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6EC3" w14:textId="66175D07" w:rsidR="002F6F8A" w:rsidRDefault="00E65D80" w:rsidP="00E65D80">
      <w:pPr>
        <w:jc w:val="center"/>
        <w:rPr>
          <w:rFonts w:ascii="Arial" w:hAnsi="Arial" w:cs="Arial"/>
          <w:b/>
          <w:bCs/>
          <w:sz w:val="20"/>
          <w:szCs w:val="20"/>
        </w:rPr>
      </w:pPr>
      <w:r>
        <w:rPr>
          <w:rFonts w:ascii="Arial" w:hAnsi="Arial" w:cs="Arial"/>
          <w:b/>
          <w:bCs/>
          <w:sz w:val="20"/>
          <w:szCs w:val="20"/>
        </w:rPr>
        <w:t>REPUBLICAÇÃO</w:t>
      </w:r>
    </w:p>
    <w:p w14:paraId="575AD9EC" w14:textId="2087A0EE" w:rsidR="00E55FA0" w:rsidRPr="00E65D80" w:rsidRDefault="00E55FA0" w:rsidP="0032486D">
      <w:pPr>
        <w:spacing w:after="0" w:line="360" w:lineRule="auto"/>
        <w:jc w:val="center"/>
        <w:rPr>
          <w:rFonts w:ascii="Arial" w:hAnsi="Arial" w:cs="Arial"/>
          <w:b/>
          <w:bCs/>
          <w:sz w:val="20"/>
          <w:szCs w:val="20"/>
        </w:rPr>
      </w:pPr>
      <w:r w:rsidRPr="002F6F8A">
        <w:rPr>
          <w:rFonts w:ascii="Arial" w:hAnsi="Arial" w:cs="Arial"/>
          <w:b/>
          <w:bCs/>
          <w:sz w:val="20"/>
          <w:szCs w:val="20"/>
        </w:rPr>
        <w:t xml:space="preserve">EDITAL DE </w:t>
      </w:r>
      <w:r w:rsidR="00504C04" w:rsidRPr="002F6F8A">
        <w:rPr>
          <w:rFonts w:ascii="Arial" w:hAnsi="Arial" w:cs="Arial"/>
          <w:b/>
          <w:bCs/>
          <w:sz w:val="20"/>
          <w:szCs w:val="20"/>
        </w:rPr>
        <w:t xml:space="preserve">CHAMAMENTO </w:t>
      </w:r>
      <w:r w:rsidRPr="002F6F8A">
        <w:rPr>
          <w:rFonts w:ascii="Arial" w:hAnsi="Arial" w:cs="Arial"/>
          <w:b/>
          <w:bCs/>
          <w:sz w:val="20"/>
          <w:szCs w:val="20"/>
        </w:rPr>
        <w:t>PÚBLIC</w:t>
      </w:r>
      <w:r w:rsidR="00504C04" w:rsidRPr="002F6F8A">
        <w:rPr>
          <w:rFonts w:ascii="Arial" w:hAnsi="Arial" w:cs="Arial"/>
          <w:b/>
          <w:bCs/>
          <w:sz w:val="20"/>
          <w:szCs w:val="20"/>
        </w:rPr>
        <w:t>O</w:t>
      </w:r>
      <w:r w:rsidRPr="002F6F8A">
        <w:rPr>
          <w:rFonts w:ascii="Arial" w:hAnsi="Arial" w:cs="Arial"/>
          <w:b/>
          <w:bCs/>
          <w:sz w:val="20"/>
          <w:szCs w:val="20"/>
        </w:rPr>
        <w:t xml:space="preserve"> </w:t>
      </w:r>
      <w:r w:rsidRPr="00E65D80">
        <w:rPr>
          <w:rFonts w:ascii="Arial" w:hAnsi="Arial" w:cs="Arial"/>
          <w:b/>
          <w:bCs/>
          <w:sz w:val="20"/>
          <w:szCs w:val="20"/>
        </w:rPr>
        <w:t xml:space="preserve">Nº </w:t>
      </w:r>
      <w:r w:rsidR="00E65D80" w:rsidRPr="00E65D80">
        <w:rPr>
          <w:rFonts w:ascii="Arial" w:hAnsi="Arial" w:cs="Arial"/>
          <w:b/>
          <w:bCs/>
          <w:sz w:val="20"/>
          <w:szCs w:val="20"/>
        </w:rPr>
        <w:t>001/2022</w:t>
      </w:r>
      <w:r w:rsidRPr="00E65D80">
        <w:rPr>
          <w:rFonts w:ascii="Arial" w:hAnsi="Arial" w:cs="Arial"/>
          <w:b/>
          <w:bCs/>
          <w:sz w:val="20"/>
          <w:szCs w:val="20"/>
        </w:rPr>
        <w:t xml:space="preserve"> PARA FIRMAR CONTRATO DE GESTÃO COM ORGANIZAÇÃO SOCIAL DE SAÚDE</w:t>
      </w:r>
    </w:p>
    <w:p w14:paraId="53671D95" w14:textId="77777777" w:rsidR="002F6F8A" w:rsidRPr="00E65D80" w:rsidRDefault="002F6F8A" w:rsidP="0032486D">
      <w:pPr>
        <w:spacing w:after="0" w:line="360" w:lineRule="auto"/>
        <w:rPr>
          <w:rFonts w:ascii="Arial" w:hAnsi="Arial" w:cs="Arial"/>
          <w:sz w:val="20"/>
          <w:szCs w:val="20"/>
        </w:rPr>
      </w:pPr>
    </w:p>
    <w:p w14:paraId="35E6B7B8" w14:textId="77777777" w:rsidR="008B3D2A" w:rsidRPr="00E65D80" w:rsidRDefault="008B3D2A" w:rsidP="0032486D">
      <w:pPr>
        <w:spacing w:after="0" w:line="360" w:lineRule="auto"/>
        <w:rPr>
          <w:rFonts w:ascii="Arial" w:hAnsi="Arial" w:cs="Arial"/>
          <w:sz w:val="20"/>
          <w:szCs w:val="20"/>
        </w:rPr>
      </w:pPr>
    </w:p>
    <w:p w14:paraId="6F22D878" w14:textId="395A81C0" w:rsidR="00E55FA0" w:rsidRPr="00E65D80" w:rsidRDefault="00E55FA0" w:rsidP="008B3D2A">
      <w:pPr>
        <w:spacing w:after="0" w:line="360" w:lineRule="auto"/>
        <w:jc w:val="center"/>
        <w:rPr>
          <w:rFonts w:ascii="Arial" w:hAnsi="Arial" w:cs="Arial"/>
          <w:b/>
          <w:sz w:val="20"/>
          <w:szCs w:val="20"/>
        </w:rPr>
      </w:pPr>
      <w:r w:rsidRPr="00E65D80">
        <w:rPr>
          <w:rFonts w:ascii="Arial" w:hAnsi="Arial" w:cs="Arial"/>
          <w:b/>
          <w:sz w:val="20"/>
          <w:szCs w:val="20"/>
        </w:rPr>
        <w:t xml:space="preserve">PROCESSO ADMINISTRATIVO Nº </w:t>
      </w:r>
      <w:r w:rsidR="00E65D80" w:rsidRPr="00E65D80">
        <w:rPr>
          <w:rFonts w:ascii="Arial" w:hAnsi="Arial" w:cs="Arial"/>
          <w:b/>
          <w:sz w:val="20"/>
          <w:szCs w:val="20"/>
        </w:rPr>
        <w:t>001/2022</w:t>
      </w:r>
    </w:p>
    <w:p w14:paraId="26D77080" w14:textId="38136ADB" w:rsidR="008B3D2A" w:rsidRPr="008B3D2A" w:rsidRDefault="008B3D2A" w:rsidP="008B3D2A">
      <w:pPr>
        <w:spacing w:after="0" w:line="360" w:lineRule="auto"/>
        <w:jc w:val="center"/>
        <w:rPr>
          <w:rFonts w:ascii="Arial" w:hAnsi="Arial" w:cs="Arial"/>
          <w:b/>
          <w:sz w:val="20"/>
          <w:szCs w:val="20"/>
        </w:rPr>
      </w:pPr>
      <w:proofErr w:type="spellStart"/>
      <w:r w:rsidRPr="00E65D80">
        <w:rPr>
          <w:rFonts w:ascii="Arial" w:hAnsi="Arial" w:cs="Arial"/>
          <w:b/>
          <w:sz w:val="20"/>
          <w:szCs w:val="20"/>
        </w:rPr>
        <w:t>CidadES</w:t>
      </w:r>
      <w:proofErr w:type="spellEnd"/>
      <w:r w:rsidRPr="00E65D80">
        <w:rPr>
          <w:rFonts w:ascii="Arial" w:hAnsi="Arial" w:cs="Arial"/>
          <w:b/>
          <w:sz w:val="20"/>
          <w:szCs w:val="20"/>
        </w:rPr>
        <w:t>:</w:t>
      </w:r>
      <w:r w:rsidR="00E65D80" w:rsidRPr="00E65D80">
        <w:t xml:space="preserve"> </w:t>
      </w:r>
      <w:r w:rsidR="00E65D80" w:rsidRPr="00E65D80">
        <w:rPr>
          <w:rFonts w:ascii="Arial" w:hAnsi="Arial" w:cs="Arial"/>
          <w:b/>
          <w:sz w:val="20"/>
          <w:szCs w:val="20"/>
        </w:rPr>
        <w:t>2022.073E0500002.18.0001</w:t>
      </w:r>
      <w:r w:rsidR="00E65D80">
        <w:rPr>
          <w:rFonts w:ascii="Arial" w:hAnsi="Arial" w:cs="Arial"/>
          <w:b/>
          <w:sz w:val="20"/>
          <w:szCs w:val="20"/>
        </w:rPr>
        <w:t xml:space="preserve"> </w:t>
      </w:r>
    </w:p>
    <w:p w14:paraId="3203B08C" w14:textId="77777777" w:rsidR="002F6F8A" w:rsidRDefault="002F6F8A" w:rsidP="0032486D">
      <w:pPr>
        <w:spacing w:after="0" w:line="360" w:lineRule="auto"/>
        <w:rPr>
          <w:rFonts w:ascii="Arial" w:hAnsi="Arial" w:cs="Arial"/>
          <w:sz w:val="20"/>
          <w:szCs w:val="20"/>
        </w:rPr>
      </w:pPr>
    </w:p>
    <w:p w14:paraId="5298C0BA" w14:textId="77777777" w:rsidR="002F6F8A" w:rsidRDefault="002F6F8A" w:rsidP="0032486D">
      <w:pPr>
        <w:spacing w:after="0" w:line="360" w:lineRule="auto"/>
        <w:rPr>
          <w:rFonts w:ascii="Arial" w:hAnsi="Arial" w:cs="Arial"/>
          <w:sz w:val="20"/>
          <w:szCs w:val="20"/>
        </w:rPr>
      </w:pPr>
    </w:p>
    <w:p w14:paraId="49267F8E" w14:textId="77777777" w:rsidR="001D5F33" w:rsidRPr="002F6F8A" w:rsidRDefault="00E55FA0" w:rsidP="0032486D">
      <w:pPr>
        <w:spacing w:after="0" w:line="360" w:lineRule="auto"/>
        <w:jc w:val="both"/>
        <w:rPr>
          <w:rFonts w:ascii="Arial" w:hAnsi="Arial" w:cs="Arial"/>
          <w:sz w:val="20"/>
          <w:szCs w:val="20"/>
        </w:rPr>
      </w:pPr>
      <w:r w:rsidRPr="002F6F8A">
        <w:rPr>
          <w:rFonts w:ascii="Arial" w:hAnsi="Arial" w:cs="Arial"/>
          <w:sz w:val="20"/>
          <w:szCs w:val="20"/>
        </w:rPr>
        <w:t xml:space="preserve">O </w:t>
      </w:r>
      <w:r w:rsidRPr="002F6F8A">
        <w:rPr>
          <w:rFonts w:ascii="Arial" w:hAnsi="Arial" w:cs="Arial"/>
          <w:b/>
          <w:bCs/>
          <w:sz w:val="20"/>
          <w:szCs w:val="20"/>
        </w:rPr>
        <w:t>Município de Viana</w:t>
      </w:r>
      <w:r w:rsidR="008B3D2A">
        <w:rPr>
          <w:rFonts w:ascii="Arial" w:hAnsi="Arial" w:cs="Arial"/>
          <w:b/>
          <w:bCs/>
          <w:sz w:val="20"/>
          <w:szCs w:val="20"/>
        </w:rPr>
        <w:t>/ES</w:t>
      </w:r>
      <w:r w:rsidR="007511C1" w:rsidRPr="002F6F8A">
        <w:rPr>
          <w:rFonts w:ascii="Arial" w:hAnsi="Arial" w:cs="Arial"/>
          <w:sz w:val="20"/>
          <w:szCs w:val="20"/>
        </w:rPr>
        <w:t xml:space="preserve">, por intermédio do </w:t>
      </w:r>
      <w:r w:rsidR="007511C1" w:rsidRPr="002F6F8A">
        <w:rPr>
          <w:rFonts w:ascii="Arial" w:hAnsi="Arial" w:cs="Arial"/>
          <w:b/>
          <w:sz w:val="20"/>
          <w:szCs w:val="20"/>
        </w:rPr>
        <w:t>Fundo Municipal de</w:t>
      </w:r>
      <w:r w:rsidRPr="002F6F8A">
        <w:rPr>
          <w:rFonts w:ascii="Arial" w:hAnsi="Arial" w:cs="Arial"/>
          <w:b/>
          <w:bCs/>
          <w:sz w:val="20"/>
          <w:szCs w:val="20"/>
        </w:rPr>
        <w:t xml:space="preserve"> Saúde </w:t>
      </w:r>
      <w:r w:rsidR="007511C1" w:rsidRPr="002F6F8A">
        <w:rPr>
          <w:rFonts w:ascii="Arial" w:hAnsi="Arial" w:cs="Arial"/>
          <w:b/>
          <w:bCs/>
          <w:sz w:val="20"/>
          <w:szCs w:val="20"/>
        </w:rPr>
        <w:t>de Viana</w:t>
      </w:r>
      <w:r w:rsidR="008B3D2A">
        <w:rPr>
          <w:rFonts w:ascii="Arial" w:hAnsi="Arial" w:cs="Arial"/>
          <w:b/>
          <w:bCs/>
          <w:sz w:val="20"/>
          <w:szCs w:val="20"/>
        </w:rPr>
        <w:t>/ES</w:t>
      </w:r>
      <w:r w:rsidRPr="002F6F8A">
        <w:rPr>
          <w:rFonts w:ascii="Arial" w:hAnsi="Arial" w:cs="Arial"/>
          <w:sz w:val="20"/>
          <w:szCs w:val="20"/>
        </w:rPr>
        <w:t xml:space="preserve">, consoante o disposto na Lei Federal nº 8.080/1990, Lei Municipal nº </w:t>
      </w:r>
      <w:r w:rsidR="00384B25" w:rsidRPr="002F6F8A">
        <w:rPr>
          <w:rFonts w:ascii="Arial" w:hAnsi="Arial" w:cs="Arial"/>
          <w:sz w:val="20"/>
          <w:szCs w:val="20"/>
        </w:rPr>
        <w:t>2</w:t>
      </w:r>
      <w:r w:rsidR="00766323" w:rsidRPr="002F6F8A">
        <w:rPr>
          <w:rFonts w:ascii="Arial" w:hAnsi="Arial" w:cs="Arial"/>
          <w:sz w:val="20"/>
          <w:szCs w:val="20"/>
        </w:rPr>
        <w:t>.</w:t>
      </w:r>
      <w:r w:rsidR="00384B25" w:rsidRPr="002F6F8A">
        <w:rPr>
          <w:rFonts w:ascii="Arial" w:hAnsi="Arial" w:cs="Arial"/>
          <w:sz w:val="20"/>
          <w:szCs w:val="20"/>
        </w:rPr>
        <w:t>444/2012</w:t>
      </w:r>
      <w:r w:rsidR="00766323" w:rsidRPr="002F6F8A">
        <w:rPr>
          <w:rFonts w:ascii="Arial" w:hAnsi="Arial" w:cs="Arial"/>
          <w:sz w:val="20"/>
          <w:szCs w:val="20"/>
        </w:rPr>
        <w:t xml:space="preserve"> com alteração dada pela Lei Municipal nº 3.152/2021</w:t>
      </w:r>
      <w:r w:rsidRPr="002F6F8A">
        <w:rPr>
          <w:rFonts w:ascii="Arial" w:hAnsi="Arial" w:cs="Arial"/>
          <w:sz w:val="20"/>
          <w:szCs w:val="20"/>
        </w:rPr>
        <w:t xml:space="preserve"> e Decreto </w:t>
      </w:r>
      <w:r w:rsidR="00384B25" w:rsidRPr="002F6F8A">
        <w:rPr>
          <w:rFonts w:ascii="Arial" w:hAnsi="Arial" w:cs="Arial"/>
          <w:sz w:val="20"/>
          <w:szCs w:val="20"/>
        </w:rPr>
        <w:t>M</w:t>
      </w:r>
      <w:r w:rsidRPr="002F6F8A">
        <w:rPr>
          <w:rFonts w:ascii="Arial" w:hAnsi="Arial" w:cs="Arial"/>
          <w:sz w:val="20"/>
          <w:szCs w:val="20"/>
        </w:rPr>
        <w:t xml:space="preserve">unicipal nº </w:t>
      </w:r>
      <w:r w:rsidR="00384B25" w:rsidRPr="002F6F8A">
        <w:rPr>
          <w:rFonts w:ascii="Arial" w:hAnsi="Arial" w:cs="Arial"/>
          <w:sz w:val="20"/>
          <w:szCs w:val="20"/>
        </w:rPr>
        <w:t>175/2012</w:t>
      </w:r>
      <w:r w:rsidRPr="002F6F8A">
        <w:rPr>
          <w:rFonts w:ascii="Arial" w:hAnsi="Arial" w:cs="Arial"/>
          <w:sz w:val="20"/>
          <w:szCs w:val="20"/>
        </w:rPr>
        <w:t>,</w:t>
      </w:r>
      <w:r w:rsidR="00766323" w:rsidRPr="002F6F8A">
        <w:rPr>
          <w:rFonts w:ascii="Arial" w:hAnsi="Arial" w:cs="Arial"/>
          <w:sz w:val="20"/>
          <w:szCs w:val="20"/>
        </w:rPr>
        <w:t xml:space="preserve"> e demais Normas do Sistema Único de Saúde (SUS) emanadas pelo Ministério da Saúde (MS), e por analogia, no que couber, pela Lei Federal nº 8.666/93 e suas alterações, além das condições fixadas neste Edital e seus Anexos</w:t>
      </w:r>
      <w:r w:rsidR="003B6556">
        <w:rPr>
          <w:rFonts w:ascii="Arial" w:hAnsi="Arial" w:cs="Arial"/>
          <w:sz w:val="20"/>
          <w:szCs w:val="20"/>
        </w:rPr>
        <w:t xml:space="preserve">, </w:t>
      </w:r>
      <w:r w:rsidR="003B6556" w:rsidRPr="003B6556">
        <w:rPr>
          <w:rFonts w:ascii="Arial" w:hAnsi="Arial" w:cs="Arial"/>
          <w:b/>
          <w:bCs/>
          <w:sz w:val="20"/>
          <w:szCs w:val="20"/>
        </w:rPr>
        <w:t>T</w:t>
      </w:r>
      <w:r w:rsidR="00AB36EA" w:rsidRPr="002F6F8A">
        <w:rPr>
          <w:rFonts w:ascii="Arial" w:hAnsi="Arial" w:cs="Arial"/>
          <w:b/>
          <w:bCs/>
          <w:sz w:val="20"/>
          <w:szCs w:val="20"/>
        </w:rPr>
        <w:t>ORNA PÚBLICA</w:t>
      </w:r>
      <w:r w:rsidRPr="002F6F8A">
        <w:rPr>
          <w:rFonts w:ascii="Arial" w:hAnsi="Arial" w:cs="Arial"/>
          <w:sz w:val="20"/>
          <w:szCs w:val="20"/>
        </w:rPr>
        <w:t xml:space="preserve"> sua intenção de firmar parceria com O</w:t>
      </w:r>
      <w:r w:rsidR="00AB36EA" w:rsidRPr="002F6F8A">
        <w:rPr>
          <w:rFonts w:ascii="Arial" w:hAnsi="Arial" w:cs="Arial"/>
          <w:sz w:val="20"/>
          <w:szCs w:val="20"/>
        </w:rPr>
        <w:t>rganização Social de Saúde</w:t>
      </w:r>
      <w:r w:rsidRPr="002F6F8A">
        <w:rPr>
          <w:rFonts w:ascii="Arial" w:hAnsi="Arial" w:cs="Arial"/>
          <w:sz w:val="20"/>
          <w:szCs w:val="20"/>
        </w:rPr>
        <w:t>, mediante a celebração de Contrato de Gestão, que dele passam a fazer parte integrante</w:t>
      </w:r>
      <w:r w:rsidR="008A1EDB" w:rsidRPr="002F6F8A">
        <w:rPr>
          <w:rFonts w:ascii="Arial" w:hAnsi="Arial" w:cs="Arial"/>
          <w:sz w:val="20"/>
          <w:szCs w:val="20"/>
        </w:rPr>
        <w:t>.</w:t>
      </w:r>
    </w:p>
    <w:p w14:paraId="64F83836" w14:textId="77777777" w:rsidR="008A1EDB" w:rsidRPr="002F6F8A" w:rsidRDefault="008A1EDB" w:rsidP="0032486D">
      <w:pPr>
        <w:spacing w:after="0" w:line="360" w:lineRule="auto"/>
        <w:jc w:val="both"/>
        <w:rPr>
          <w:rFonts w:ascii="Arial" w:hAnsi="Arial" w:cs="Arial"/>
          <w:sz w:val="20"/>
          <w:szCs w:val="20"/>
        </w:rPr>
      </w:pPr>
    </w:p>
    <w:p w14:paraId="2191505A" w14:textId="77777777" w:rsidR="008A1EDB" w:rsidRPr="002F6F8A" w:rsidRDefault="008A1EDB" w:rsidP="0032486D">
      <w:pPr>
        <w:spacing w:after="0" w:line="360" w:lineRule="auto"/>
        <w:jc w:val="both"/>
        <w:rPr>
          <w:rFonts w:ascii="Arial" w:hAnsi="Arial" w:cs="Arial"/>
          <w:b/>
          <w:bCs/>
          <w:sz w:val="20"/>
          <w:szCs w:val="20"/>
        </w:rPr>
      </w:pPr>
      <w:r w:rsidRPr="002F6F8A">
        <w:rPr>
          <w:rFonts w:ascii="Arial" w:hAnsi="Arial" w:cs="Arial"/>
          <w:b/>
          <w:bCs/>
          <w:sz w:val="20"/>
          <w:szCs w:val="20"/>
        </w:rPr>
        <w:t xml:space="preserve">1 </w:t>
      </w:r>
      <w:r w:rsidR="00672C32" w:rsidRPr="002F6F8A">
        <w:rPr>
          <w:rFonts w:ascii="Arial" w:hAnsi="Arial" w:cs="Arial"/>
          <w:b/>
          <w:bCs/>
          <w:sz w:val="20"/>
          <w:szCs w:val="20"/>
        </w:rPr>
        <w:t xml:space="preserve">- </w:t>
      </w:r>
      <w:r w:rsidRPr="002F6F8A">
        <w:rPr>
          <w:rFonts w:ascii="Arial" w:hAnsi="Arial" w:cs="Arial"/>
          <w:b/>
          <w:bCs/>
          <w:sz w:val="20"/>
          <w:szCs w:val="20"/>
        </w:rPr>
        <w:t>DO OBJE</w:t>
      </w:r>
      <w:r w:rsidR="008A564E" w:rsidRPr="002F6F8A">
        <w:rPr>
          <w:rFonts w:ascii="Arial" w:hAnsi="Arial" w:cs="Arial"/>
          <w:b/>
          <w:bCs/>
          <w:sz w:val="20"/>
          <w:szCs w:val="20"/>
        </w:rPr>
        <w:t>T</w:t>
      </w:r>
      <w:r w:rsidR="00B13FD3" w:rsidRPr="002F6F8A">
        <w:rPr>
          <w:rFonts w:ascii="Arial" w:hAnsi="Arial" w:cs="Arial"/>
          <w:b/>
          <w:bCs/>
          <w:sz w:val="20"/>
          <w:szCs w:val="20"/>
        </w:rPr>
        <w:t>O</w:t>
      </w:r>
    </w:p>
    <w:p w14:paraId="5EC45347" w14:textId="5D94EA9E" w:rsidR="008A1EDB" w:rsidRPr="00FC6114" w:rsidRDefault="001F2E85" w:rsidP="0032486D">
      <w:pPr>
        <w:spacing w:after="0" w:line="360" w:lineRule="auto"/>
        <w:jc w:val="both"/>
        <w:rPr>
          <w:rFonts w:ascii="Arial" w:hAnsi="Arial" w:cs="Arial"/>
          <w:sz w:val="20"/>
          <w:szCs w:val="20"/>
        </w:rPr>
      </w:pPr>
      <w:bookmarkStart w:id="0" w:name="_Hlk90456874"/>
      <w:r w:rsidRPr="002F6F8A">
        <w:rPr>
          <w:rFonts w:ascii="Arial" w:hAnsi="Arial" w:cs="Arial"/>
          <w:sz w:val="20"/>
          <w:szCs w:val="20"/>
        </w:rPr>
        <w:t xml:space="preserve">1.1 </w:t>
      </w:r>
      <w:r w:rsidR="00672C32" w:rsidRPr="002F6F8A">
        <w:rPr>
          <w:rFonts w:ascii="Arial" w:hAnsi="Arial" w:cs="Arial"/>
          <w:sz w:val="20"/>
          <w:szCs w:val="20"/>
        </w:rPr>
        <w:t xml:space="preserve">- </w:t>
      </w:r>
      <w:r w:rsidR="0055411A" w:rsidRPr="002F6F8A">
        <w:rPr>
          <w:rFonts w:ascii="Arial" w:hAnsi="Arial" w:cs="Arial"/>
          <w:sz w:val="20"/>
          <w:szCs w:val="20"/>
        </w:rPr>
        <w:t xml:space="preserve">O presente Edital tem por </w:t>
      </w:r>
      <w:r w:rsidR="008A564E" w:rsidRPr="002F6F8A">
        <w:rPr>
          <w:rFonts w:ascii="Arial" w:hAnsi="Arial" w:cs="Arial"/>
          <w:sz w:val="20"/>
          <w:szCs w:val="20"/>
        </w:rPr>
        <w:t xml:space="preserve">objetivo selecionar a melhor proposta técnica e financeira para fins de assinatura de Contrato de Gestão, com </w:t>
      </w:r>
      <w:r w:rsidR="0055411A" w:rsidRPr="002F6F8A">
        <w:rPr>
          <w:rFonts w:ascii="Arial" w:hAnsi="Arial" w:cs="Arial"/>
          <w:sz w:val="20"/>
          <w:szCs w:val="20"/>
        </w:rPr>
        <w:t xml:space="preserve">entidade de direito privado sem fins lucrativos qualificada como Organização Social na área de saúde </w:t>
      </w:r>
      <w:r w:rsidR="003B6556">
        <w:rPr>
          <w:rFonts w:ascii="Arial" w:hAnsi="Arial" w:cs="Arial"/>
          <w:sz w:val="20"/>
          <w:szCs w:val="20"/>
        </w:rPr>
        <w:t>pelo</w:t>
      </w:r>
      <w:r w:rsidR="0055411A" w:rsidRPr="002F6F8A">
        <w:rPr>
          <w:rFonts w:ascii="Arial" w:hAnsi="Arial" w:cs="Arial"/>
          <w:sz w:val="20"/>
          <w:szCs w:val="20"/>
        </w:rPr>
        <w:t xml:space="preserve"> município de </w:t>
      </w:r>
      <w:r w:rsidR="001048AE" w:rsidRPr="002F6F8A">
        <w:rPr>
          <w:rFonts w:ascii="Arial" w:hAnsi="Arial" w:cs="Arial"/>
          <w:sz w:val="20"/>
          <w:szCs w:val="20"/>
        </w:rPr>
        <w:t>Viana</w:t>
      </w:r>
      <w:r w:rsidR="0055411A" w:rsidRPr="002F6F8A">
        <w:rPr>
          <w:rFonts w:ascii="Arial" w:hAnsi="Arial" w:cs="Arial"/>
          <w:sz w:val="20"/>
          <w:szCs w:val="20"/>
        </w:rPr>
        <w:t xml:space="preserve">/ES, para o gerenciamento, operacionalização e execução das ações e serviços de saúde, incluindo </w:t>
      </w:r>
      <w:r w:rsidR="008A564E" w:rsidRPr="002F6F8A">
        <w:rPr>
          <w:rFonts w:ascii="Arial" w:hAnsi="Arial" w:cs="Arial"/>
          <w:sz w:val="20"/>
          <w:szCs w:val="20"/>
        </w:rPr>
        <w:t xml:space="preserve">medicamentos e </w:t>
      </w:r>
      <w:r w:rsidR="0055411A" w:rsidRPr="002F6F8A">
        <w:rPr>
          <w:rFonts w:ascii="Arial" w:hAnsi="Arial" w:cs="Arial"/>
          <w:sz w:val="20"/>
          <w:szCs w:val="20"/>
        </w:rPr>
        <w:t xml:space="preserve">equipamentos </w:t>
      </w:r>
      <w:r w:rsidR="008A564E" w:rsidRPr="00FC6114">
        <w:rPr>
          <w:rFonts w:ascii="Arial" w:hAnsi="Arial" w:cs="Arial"/>
          <w:sz w:val="20"/>
          <w:szCs w:val="20"/>
        </w:rPr>
        <w:t>(reposição)</w:t>
      </w:r>
      <w:r w:rsidR="0055411A" w:rsidRPr="00FC6114">
        <w:rPr>
          <w:rFonts w:ascii="Arial" w:hAnsi="Arial" w:cs="Arial"/>
          <w:sz w:val="20"/>
          <w:szCs w:val="20"/>
        </w:rPr>
        <w:t xml:space="preserve">, </w:t>
      </w:r>
      <w:bookmarkStart w:id="1" w:name="_Hlk90456759"/>
      <w:r w:rsidR="0055411A" w:rsidRPr="00FC6114">
        <w:rPr>
          <w:rFonts w:ascii="Arial" w:hAnsi="Arial" w:cs="Arial"/>
          <w:sz w:val="20"/>
          <w:szCs w:val="20"/>
        </w:rPr>
        <w:t>d</w:t>
      </w:r>
      <w:r w:rsidR="000F1A99" w:rsidRPr="00FC6114">
        <w:rPr>
          <w:rFonts w:ascii="Arial" w:hAnsi="Arial" w:cs="Arial"/>
          <w:sz w:val="20"/>
          <w:szCs w:val="20"/>
        </w:rPr>
        <w:t>o</w:t>
      </w:r>
      <w:bookmarkEnd w:id="1"/>
      <w:r w:rsidR="00F72EDE">
        <w:rPr>
          <w:rFonts w:ascii="Arial" w:hAnsi="Arial" w:cs="Arial"/>
          <w:sz w:val="20"/>
          <w:szCs w:val="20"/>
        </w:rPr>
        <w:t xml:space="preserve"> </w:t>
      </w:r>
      <w:r w:rsidR="00D47447" w:rsidRPr="00FC6114">
        <w:rPr>
          <w:rFonts w:ascii="Arial" w:hAnsi="Arial" w:cs="Arial"/>
          <w:sz w:val="20"/>
          <w:szCs w:val="20"/>
        </w:rPr>
        <w:t>Pronto Atendimento Municipal Vitório Sias</w:t>
      </w:r>
      <w:r w:rsidR="00F60CA0" w:rsidRPr="00FC6114">
        <w:rPr>
          <w:rFonts w:ascii="Arial" w:hAnsi="Arial" w:cs="Arial"/>
          <w:sz w:val="20"/>
          <w:szCs w:val="20"/>
        </w:rPr>
        <w:t>, situad</w:t>
      </w:r>
      <w:r w:rsidR="00CD07C4" w:rsidRPr="00FC6114">
        <w:rPr>
          <w:rFonts w:ascii="Arial" w:hAnsi="Arial" w:cs="Arial"/>
          <w:sz w:val="20"/>
          <w:szCs w:val="20"/>
        </w:rPr>
        <w:t>o</w:t>
      </w:r>
      <w:r w:rsidR="00F72EDE">
        <w:rPr>
          <w:rFonts w:ascii="Arial" w:hAnsi="Arial" w:cs="Arial"/>
          <w:sz w:val="20"/>
          <w:szCs w:val="20"/>
        </w:rPr>
        <w:t xml:space="preserve"> </w:t>
      </w:r>
      <w:r w:rsidR="00712C06" w:rsidRPr="00FC6114">
        <w:rPr>
          <w:rFonts w:ascii="Arial" w:hAnsi="Arial" w:cs="Arial"/>
          <w:sz w:val="20"/>
          <w:szCs w:val="20"/>
        </w:rPr>
        <w:t>na Rua</w:t>
      </w:r>
      <w:r w:rsidR="00901241" w:rsidRPr="00FC6114">
        <w:rPr>
          <w:rFonts w:ascii="Arial" w:hAnsi="Arial" w:cs="Arial"/>
          <w:sz w:val="20"/>
          <w:szCs w:val="20"/>
        </w:rPr>
        <w:t xml:space="preserve"> Pernambuco</w:t>
      </w:r>
      <w:r w:rsidR="0032486D" w:rsidRPr="00FC6114">
        <w:rPr>
          <w:rFonts w:ascii="Arial" w:hAnsi="Arial" w:cs="Arial"/>
          <w:sz w:val="20"/>
          <w:szCs w:val="20"/>
        </w:rPr>
        <w:t xml:space="preserve">, s/nº, </w:t>
      </w:r>
      <w:r w:rsidR="00712C06" w:rsidRPr="00FC6114">
        <w:rPr>
          <w:rFonts w:ascii="Arial" w:hAnsi="Arial" w:cs="Arial"/>
          <w:sz w:val="20"/>
          <w:szCs w:val="20"/>
        </w:rPr>
        <w:t xml:space="preserve">Arlindo </w:t>
      </w:r>
      <w:proofErr w:type="spellStart"/>
      <w:r w:rsidR="00712C06" w:rsidRPr="00FC6114">
        <w:rPr>
          <w:rFonts w:ascii="Arial" w:hAnsi="Arial" w:cs="Arial"/>
          <w:sz w:val="20"/>
          <w:szCs w:val="20"/>
        </w:rPr>
        <w:t>Angelo</w:t>
      </w:r>
      <w:proofErr w:type="spellEnd"/>
      <w:r w:rsidR="00FC6114" w:rsidRPr="00FC6114">
        <w:rPr>
          <w:rFonts w:ascii="Arial" w:hAnsi="Arial" w:cs="Arial"/>
          <w:sz w:val="20"/>
          <w:szCs w:val="20"/>
        </w:rPr>
        <w:t xml:space="preserve"> </w:t>
      </w:r>
      <w:proofErr w:type="spellStart"/>
      <w:r w:rsidR="00712C06" w:rsidRPr="00FC6114">
        <w:rPr>
          <w:rFonts w:ascii="Arial" w:hAnsi="Arial" w:cs="Arial"/>
          <w:sz w:val="20"/>
          <w:szCs w:val="20"/>
        </w:rPr>
        <w:t>Villaschi</w:t>
      </w:r>
      <w:proofErr w:type="spellEnd"/>
      <w:r w:rsidR="00712C06" w:rsidRPr="00FC6114">
        <w:rPr>
          <w:rFonts w:ascii="Arial" w:hAnsi="Arial" w:cs="Arial"/>
          <w:sz w:val="20"/>
          <w:szCs w:val="20"/>
        </w:rPr>
        <w:t>, CEP.: 29.135-000, Viana/ES</w:t>
      </w:r>
      <w:r w:rsidR="0055411A" w:rsidRPr="00FC6114">
        <w:rPr>
          <w:rFonts w:ascii="Arial" w:hAnsi="Arial" w:cs="Arial"/>
          <w:sz w:val="20"/>
          <w:szCs w:val="20"/>
        </w:rPr>
        <w:t>, conforme especificações descritas neste projeto básico e seus anexos.</w:t>
      </w:r>
    </w:p>
    <w:bookmarkEnd w:id="0"/>
    <w:p w14:paraId="2CBBA8AE" w14:textId="77777777" w:rsidR="0032486D" w:rsidRPr="00FC6114" w:rsidRDefault="0032486D" w:rsidP="0032486D">
      <w:pPr>
        <w:spacing w:after="0" w:line="360" w:lineRule="auto"/>
        <w:jc w:val="both"/>
        <w:rPr>
          <w:rFonts w:ascii="Arial" w:hAnsi="Arial" w:cs="Arial"/>
          <w:sz w:val="20"/>
          <w:szCs w:val="20"/>
        </w:rPr>
      </w:pPr>
    </w:p>
    <w:p w14:paraId="3642E58A" w14:textId="77777777" w:rsidR="004C7D55" w:rsidRPr="00FC6114" w:rsidRDefault="00F80169" w:rsidP="0032486D">
      <w:pPr>
        <w:spacing w:after="0" w:line="360" w:lineRule="auto"/>
        <w:rPr>
          <w:rFonts w:ascii="Arial" w:hAnsi="Arial" w:cs="Arial"/>
          <w:b/>
          <w:bCs/>
          <w:sz w:val="20"/>
          <w:szCs w:val="20"/>
        </w:rPr>
      </w:pPr>
      <w:bookmarkStart w:id="2" w:name="_Hlk90461310"/>
      <w:r w:rsidRPr="00FC6114">
        <w:rPr>
          <w:rFonts w:ascii="Arial" w:hAnsi="Arial" w:cs="Arial"/>
          <w:b/>
          <w:bCs/>
          <w:sz w:val="20"/>
          <w:szCs w:val="20"/>
        </w:rPr>
        <w:t xml:space="preserve">2 </w:t>
      </w:r>
      <w:r w:rsidR="00672C32" w:rsidRPr="00FC6114">
        <w:rPr>
          <w:rFonts w:ascii="Arial" w:hAnsi="Arial" w:cs="Arial"/>
          <w:b/>
          <w:bCs/>
          <w:sz w:val="20"/>
          <w:szCs w:val="20"/>
        </w:rPr>
        <w:t xml:space="preserve">- </w:t>
      </w:r>
      <w:r w:rsidR="004C3247" w:rsidRPr="00FC6114">
        <w:rPr>
          <w:rFonts w:ascii="Arial" w:hAnsi="Arial" w:cs="Arial"/>
          <w:b/>
          <w:bCs/>
          <w:sz w:val="20"/>
          <w:szCs w:val="20"/>
        </w:rPr>
        <w:t>DAS CONDIÇÕES DE PARTICIPAÇÃO</w:t>
      </w:r>
    </w:p>
    <w:p w14:paraId="3F6CC02A" w14:textId="7A9126B4" w:rsidR="00EA15F9" w:rsidRPr="00FC6114" w:rsidRDefault="00BC59B1" w:rsidP="00EA15F9">
      <w:pPr>
        <w:spacing w:after="0" w:line="360" w:lineRule="auto"/>
        <w:jc w:val="both"/>
        <w:rPr>
          <w:rFonts w:ascii="Arial" w:hAnsi="Arial" w:cs="Arial"/>
          <w:sz w:val="20"/>
          <w:szCs w:val="20"/>
        </w:rPr>
      </w:pPr>
      <w:r w:rsidRPr="00FC6114">
        <w:rPr>
          <w:rFonts w:ascii="Arial" w:hAnsi="Arial" w:cs="Arial"/>
          <w:sz w:val="20"/>
          <w:szCs w:val="20"/>
        </w:rPr>
        <w:t>2.1</w:t>
      </w:r>
      <w:r w:rsidR="00672C32" w:rsidRPr="00FC6114">
        <w:rPr>
          <w:rFonts w:ascii="Arial" w:hAnsi="Arial" w:cs="Arial"/>
          <w:sz w:val="20"/>
          <w:szCs w:val="20"/>
        </w:rPr>
        <w:t xml:space="preserve"> -</w:t>
      </w:r>
      <w:r w:rsidR="00103529" w:rsidRPr="00FC6114">
        <w:rPr>
          <w:rFonts w:ascii="Arial" w:hAnsi="Arial" w:cs="Arial"/>
          <w:sz w:val="20"/>
          <w:szCs w:val="20"/>
        </w:rPr>
        <w:t>Poder</w:t>
      </w:r>
      <w:r w:rsidR="003B6556" w:rsidRPr="00FC6114">
        <w:rPr>
          <w:rFonts w:ascii="Arial" w:hAnsi="Arial" w:cs="Arial"/>
          <w:sz w:val="20"/>
          <w:szCs w:val="20"/>
        </w:rPr>
        <w:t>ão</w:t>
      </w:r>
      <w:r w:rsidR="00103529" w:rsidRPr="00FC6114">
        <w:rPr>
          <w:rFonts w:ascii="Arial" w:hAnsi="Arial" w:cs="Arial"/>
          <w:sz w:val="20"/>
          <w:szCs w:val="20"/>
        </w:rPr>
        <w:t xml:space="preserve"> participar d</w:t>
      </w:r>
      <w:r w:rsidR="007D7ADA" w:rsidRPr="00FC6114">
        <w:rPr>
          <w:rFonts w:ascii="Arial" w:hAnsi="Arial" w:cs="Arial"/>
          <w:sz w:val="20"/>
          <w:szCs w:val="20"/>
        </w:rPr>
        <w:t>o</w:t>
      </w:r>
      <w:r w:rsidR="00103529" w:rsidRPr="00FC6114">
        <w:rPr>
          <w:rFonts w:ascii="Arial" w:hAnsi="Arial" w:cs="Arial"/>
          <w:sz w:val="20"/>
          <w:szCs w:val="20"/>
        </w:rPr>
        <w:t xml:space="preserve"> presente </w:t>
      </w:r>
      <w:r w:rsidR="007D7ADA" w:rsidRPr="00FC6114">
        <w:rPr>
          <w:rFonts w:ascii="Arial" w:hAnsi="Arial" w:cs="Arial"/>
          <w:sz w:val="20"/>
          <w:szCs w:val="20"/>
        </w:rPr>
        <w:t>Chamamento</w:t>
      </w:r>
      <w:r w:rsidR="00103529" w:rsidRPr="00FC6114">
        <w:rPr>
          <w:rFonts w:ascii="Arial" w:hAnsi="Arial" w:cs="Arial"/>
          <w:sz w:val="20"/>
          <w:szCs w:val="20"/>
        </w:rPr>
        <w:t xml:space="preserve"> Públic</w:t>
      </w:r>
      <w:r w:rsidR="007D7ADA" w:rsidRPr="00FC6114">
        <w:rPr>
          <w:rFonts w:ascii="Arial" w:hAnsi="Arial" w:cs="Arial"/>
          <w:sz w:val="20"/>
          <w:szCs w:val="20"/>
        </w:rPr>
        <w:t>o</w:t>
      </w:r>
      <w:r w:rsidR="00E65D80">
        <w:rPr>
          <w:rFonts w:ascii="Arial" w:hAnsi="Arial" w:cs="Arial"/>
          <w:sz w:val="20"/>
          <w:szCs w:val="20"/>
        </w:rPr>
        <w:t xml:space="preserve">, </w:t>
      </w:r>
      <w:r w:rsidR="003B6556" w:rsidRPr="00FC6114">
        <w:rPr>
          <w:rFonts w:ascii="Arial" w:hAnsi="Arial" w:cs="Arial"/>
          <w:sz w:val="20"/>
          <w:szCs w:val="20"/>
        </w:rPr>
        <w:t xml:space="preserve">entidades sem fins lucrativos </w:t>
      </w:r>
      <w:r w:rsidR="00EA15F9" w:rsidRPr="00FC6114">
        <w:rPr>
          <w:rFonts w:ascii="Arial" w:hAnsi="Arial" w:cs="Arial"/>
          <w:sz w:val="20"/>
          <w:szCs w:val="20"/>
        </w:rPr>
        <w:t xml:space="preserve">classificadas como </w:t>
      </w:r>
      <w:r w:rsidR="008B3D2A" w:rsidRPr="00FC6114">
        <w:rPr>
          <w:rFonts w:ascii="Arial" w:hAnsi="Arial" w:cs="Arial"/>
          <w:sz w:val="20"/>
          <w:szCs w:val="20"/>
        </w:rPr>
        <w:t>Organizações Sociais de S</w:t>
      </w:r>
      <w:r w:rsidR="00962E8E" w:rsidRPr="00FC6114">
        <w:rPr>
          <w:rFonts w:ascii="Arial" w:hAnsi="Arial" w:cs="Arial"/>
          <w:sz w:val="20"/>
          <w:szCs w:val="20"/>
        </w:rPr>
        <w:t>aúde</w:t>
      </w:r>
      <w:r w:rsidR="00EA15F9" w:rsidRPr="00FC6114">
        <w:rPr>
          <w:rFonts w:ascii="Arial" w:hAnsi="Arial" w:cs="Arial"/>
          <w:sz w:val="20"/>
          <w:szCs w:val="20"/>
        </w:rPr>
        <w:t xml:space="preserve"> de acordo com a Lei Municipal nº 2.444/2012, com a alteração dada pela Lei Municipal nº 3.152/2021, com o Decreto Municipal nº 175/2012 e com o Edital de Chamamento Público para Qualificação de Organização Social de Saúde - OSS nº 001/2021.</w:t>
      </w:r>
    </w:p>
    <w:p w14:paraId="4A14EDB7" w14:textId="77777777" w:rsidR="00EA15F9" w:rsidRPr="00FC6114" w:rsidRDefault="00EA15F9" w:rsidP="00BC59B1">
      <w:pPr>
        <w:spacing w:after="0" w:line="360" w:lineRule="auto"/>
        <w:jc w:val="both"/>
        <w:rPr>
          <w:rFonts w:ascii="Arial" w:hAnsi="Arial" w:cs="Arial"/>
          <w:sz w:val="20"/>
          <w:szCs w:val="20"/>
        </w:rPr>
      </w:pPr>
      <w:r w:rsidRPr="00FC6114">
        <w:rPr>
          <w:rFonts w:ascii="Arial" w:hAnsi="Arial" w:cs="Arial"/>
          <w:sz w:val="20"/>
          <w:szCs w:val="20"/>
        </w:rPr>
        <w:t xml:space="preserve"> 2.1.1 – Poderão também participar da seleção as entidades sem fins lucrativos que ainda não tenham sido classificadas como Organização Social, mas estas somente poderão ser contratadas se obtiveram essa natureza jurídica até o momento da assinatura do Contrato de Gestão.</w:t>
      </w:r>
    </w:p>
    <w:p w14:paraId="1FF052E2" w14:textId="2D86CF89" w:rsidR="00BC59B1" w:rsidRPr="00FC6114" w:rsidRDefault="00BC59B1" w:rsidP="001C423B">
      <w:pPr>
        <w:spacing w:after="0" w:line="360" w:lineRule="auto"/>
        <w:jc w:val="both"/>
        <w:rPr>
          <w:rFonts w:ascii="Arial" w:hAnsi="Arial" w:cs="Arial"/>
          <w:sz w:val="20"/>
          <w:szCs w:val="20"/>
        </w:rPr>
      </w:pPr>
      <w:r w:rsidRPr="00FC6114">
        <w:rPr>
          <w:rFonts w:ascii="Arial" w:hAnsi="Arial" w:cs="Arial"/>
          <w:sz w:val="20"/>
          <w:szCs w:val="20"/>
        </w:rPr>
        <w:t>2.</w:t>
      </w:r>
      <w:r w:rsidR="002157D3" w:rsidRPr="00FC6114">
        <w:rPr>
          <w:rFonts w:ascii="Arial" w:hAnsi="Arial" w:cs="Arial"/>
          <w:sz w:val="20"/>
          <w:szCs w:val="20"/>
        </w:rPr>
        <w:t>2</w:t>
      </w:r>
      <w:r w:rsidR="00672C32" w:rsidRPr="00FC6114">
        <w:rPr>
          <w:rFonts w:ascii="Arial" w:hAnsi="Arial" w:cs="Arial"/>
          <w:sz w:val="20"/>
          <w:szCs w:val="20"/>
        </w:rPr>
        <w:t xml:space="preserve">- </w:t>
      </w:r>
      <w:r w:rsidRPr="00FC6114">
        <w:rPr>
          <w:rFonts w:ascii="Arial" w:hAnsi="Arial" w:cs="Arial"/>
          <w:sz w:val="20"/>
          <w:szCs w:val="20"/>
        </w:rPr>
        <w:t>A participação n</w:t>
      </w:r>
      <w:r w:rsidR="00ED72D1" w:rsidRPr="00FC6114">
        <w:rPr>
          <w:rFonts w:ascii="Arial" w:hAnsi="Arial" w:cs="Arial"/>
          <w:sz w:val="20"/>
          <w:szCs w:val="20"/>
        </w:rPr>
        <w:t>o chamamento</w:t>
      </w:r>
      <w:r w:rsidR="00E65D80">
        <w:rPr>
          <w:rFonts w:ascii="Arial" w:hAnsi="Arial" w:cs="Arial"/>
          <w:sz w:val="20"/>
          <w:szCs w:val="20"/>
        </w:rPr>
        <w:t xml:space="preserve"> </w:t>
      </w:r>
      <w:r w:rsidRPr="00FC6114">
        <w:rPr>
          <w:rFonts w:ascii="Arial" w:hAnsi="Arial" w:cs="Arial"/>
          <w:sz w:val="20"/>
          <w:szCs w:val="20"/>
        </w:rPr>
        <w:t>implica aceitação integral e irretratável dos termos e condições deste edital, dos seus Anexos e das normas técnicas gerais ou especiais pertinentes.</w:t>
      </w:r>
    </w:p>
    <w:p w14:paraId="61A873ED" w14:textId="77777777" w:rsidR="00BE6E38" w:rsidRPr="00FC6114" w:rsidRDefault="00BE6E38" w:rsidP="001C423B">
      <w:pPr>
        <w:spacing w:after="0" w:line="360" w:lineRule="auto"/>
        <w:jc w:val="both"/>
        <w:rPr>
          <w:rFonts w:ascii="Arial" w:hAnsi="Arial" w:cs="Arial"/>
          <w:sz w:val="20"/>
          <w:szCs w:val="20"/>
        </w:rPr>
      </w:pPr>
    </w:p>
    <w:p w14:paraId="16744469" w14:textId="77777777" w:rsidR="009F4809" w:rsidRPr="00FC6114" w:rsidRDefault="009F4809" w:rsidP="00BC59B1">
      <w:pPr>
        <w:spacing w:after="0" w:line="360" w:lineRule="auto"/>
        <w:jc w:val="both"/>
        <w:rPr>
          <w:rFonts w:ascii="Arial" w:hAnsi="Arial" w:cs="Arial"/>
          <w:sz w:val="20"/>
          <w:szCs w:val="20"/>
        </w:rPr>
      </w:pPr>
      <w:r w:rsidRPr="00FC6114">
        <w:rPr>
          <w:rFonts w:ascii="Arial" w:hAnsi="Arial" w:cs="Arial"/>
          <w:sz w:val="20"/>
          <w:szCs w:val="20"/>
        </w:rPr>
        <w:lastRenderedPageBreak/>
        <w:t>2.</w:t>
      </w:r>
      <w:r w:rsidR="00524575" w:rsidRPr="00FC6114">
        <w:rPr>
          <w:rFonts w:ascii="Arial" w:hAnsi="Arial" w:cs="Arial"/>
          <w:sz w:val="20"/>
          <w:szCs w:val="20"/>
        </w:rPr>
        <w:t>3</w:t>
      </w:r>
      <w:r w:rsidR="00672C32" w:rsidRPr="00FC6114">
        <w:rPr>
          <w:rFonts w:ascii="Arial" w:hAnsi="Arial" w:cs="Arial"/>
          <w:sz w:val="20"/>
          <w:szCs w:val="20"/>
        </w:rPr>
        <w:t xml:space="preserve">- </w:t>
      </w:r>
      <w:r w:rsidRPr="00FC6114">
        <w:rPr>
          <w:rFonts w:ascii="Arial" w:hAnsi="Arial" w:cs="Arial"/>
          <w:sz w:val="20"/>
          <w:szCs w:val="20"/>
        </w:rPr>
        <w:t xml:space="preserve">Poderão participar do processo de seleção </w:t>
      </w:r>
      <w:r w:rsidR="00EA15F9" w:rsidRPr="00FC6114">
        <w:rPr>
          <w:rFonts w:ascii="Arial" w:hAnsi="Arial" w:cs="Arial"/>
          <w:sz w:val="20"/>
          <w:szCs w:val="20"/>
        </w:rPr>
        <w:t>apenas a</w:t>
      </w:r>
      <w:r w:rsidRPr="00FC6114">
        <w:rPr>
          <w:rFonts w:ascii="Arial" w:hAnsi="Arial" w:cs="Arial"/>
          <w:sz w:val="20"/>
          <w:szCs w:val="20"/>
        </w:rPr>
        <w:t xml:space="preserve">s </w:t>
      </w:r>
      <w:r w:rsidR="00D65505" w:rsidRPr="00FC6114">
        <w:rPr>
          <w:rFonts w:ascii="Arial" w:hAnsi="Arial" w:cs="Arial"/>
          <w:sz w:val="20"/>
          <w:szCs w:val="20"/>
        </w:rPr>
        <w:t>entidades</w:t>
      </w:r>
      <w:r w:rsidRPr="00FC6114">
        <w:rPr>
          <w:rFonts w:ascii="Arial" w:hAnsi="Arial" w:cs="Arial"/>
          <w:sz w:val="20"/>
          <w:szCs w:val="20"/>
        </w:rPr>
        <w:t xml:space="preserve"> que atenderem a todas as exigências contidas neste Edital.</w:t>
      </w:r>
    </w:p>
    <w:p w14:paraId="0571268C" w14:textId="77777777" w:rsidR="009F4809" w:rsidRPr="00FC6114" w:rsidRDefault="009F4809" w:rsidP="00BC59B1">
      <w:pPr>
        <w:spacing w:after="0" w:line="360" w:lineRule="auto"/>
        <w:jc w:val="both"/>
        <w:rPr>
          <w:rFonts w:ascii="Arial" w:hAnsi="Arial" w:cs="Arial"/>
          <w:sz w:val="20"/>
          <w:szCs w:val="20"/>
        </w:rPr>
      </w:pPr>
      <w:r w:rsidRPr="00FC6114">
        <w:rPr>
          <w:rFonts w:ascii="Arial" w:hAnsi="Arial" w:cs="Arial"/>
          <w:sz w:val="20"/>
          <w:szCs w:val="20"/>
        </w:rPr>
        <w:t>2.</w:t>
      </w:r>
      <w:r w:rsidR="00524575" w:rsidRPr="00FC6114">
        <w:rPr>
          <w:rFonts w:ascii="Arial" w:hAnsi="Arial" w:cs="Arial"/>
          <w:sz w:val="20"/>
          <w:szCs w:val="20"/>
        </w:rPr>
        <w:t>4</w:t>
      </w:r>
      <w:r w:rsidR="00672C32" w:rsidRPr="00FC6114">
        <w:rPr>
          <w:rFonts w:ascii="Arial" w:hAnsi="Arial" w:cs="Arial"/>
          <w:sz w:val="20"/>
          <w:szCs w:val="20"/>
        </w:rPr>
        <w:t xml:space="preserve">- </w:t>
      </w:r>
      <w:r w:rsidRPr="00FC6114">
        <w:rPr>
          <w:rFonts w:ascii="Arial" w:hAnsi="Arial" w:cs="Arial"/>
          <w:sz w:val="20"/>
          <w:szCs w:val="20"/>
        </w:rPr>
        <w:t>Estarão impedid</w:t>
      </w:r>
      <w:r w:rsidR="00D65505" w:rsidRPr="00FC6114">
        <w:rPr>
          <w:rFonts w:ascii="Arial" w:hAnsi="Arial" w:cs="Arial"/>
          <w:sz w:val="20"/>
          <w:szCs w:val="20"/>
        </w:rPr>
        <w:t>a</w:t>
      </w:r>
      <w:r w:rsidRPr="00FC6114">
        <w:rPr>
          <w:rFonts w:ascii="Arial" w:hAnsi="Arial" w:cs="Arial"/>
          <w:sz w:val="20"/>
          <w:szCs w:val="20"/>
        </w:rPr>
        <w:t xml:space="preserve">s de participar de qualquer fase do processo </w:t>
      </w:r>
      <w:r w:rsidR="00D65505" w:rsidRPr="00FC6114">
        <w:rPr>
          <w:rFonts w:ascii="Arial" w:hAnsi="Arial" w:cs="Arial"/>
          <w:sz w:val="20"/>
          <w:szCs w:val="20"/>
        </w:rPr>
        <w:t xml:space="preserve">as entidades </w:t>
      </w:r>
      <w:r w:rsidRPr="00FC6114">
        <w:rPr>
          <w:rFonts w:ascii="Arial" w:hAnsi="Arial" w:cs="Arial"/>
          <w:sz w:val="20"/>
          <w:szCs w:val="20"/>
        </w:rPr>
        <w:t>que se enquadrem em uma ou mais das situações a seguir:</w:t>
      </w:r>
    </w:p>
    <w:p w14:paraId="60E07763" w14:textId="77777777" w:rsidR="00D1788F" w:rsidRPr="00FC6114" w:rsidRDefault="00D1788F" w:rsidP="007D57BA">
      <w:pPr>
        <w:spacing w:after="0" w:line="360" w:lineRule="auto"/>
        <w:ind w:left="567"/>
        <w:jc w:val="both"/>
        <w:rPr>
          <w:rFonts w:ascii="Arial" w:hAnsi="Arial" w:cs="Arial"/>
          <w:sz w:val="20"/>
          <w:szCs w:val="20"/>
        </w:rPr>
      </w:pPr>
      <w:r w:rsidRPr="00FC6114">
        <w:rPr>
          <w:rFonts w:ascii="Arial" w:hAnsi="Arial" w:cs="Arial"/>
          <w:sz w:val="20"/>
          <w:szCs w:val="20"/>
        </w:rPr>
        <w:t>2.</w:t>
      </w:r>
      <w:r w:rsidR="00524575" w:rsidRPr="00FC6114">
        <w:rPr>
          <w:rFonts w:ascii="Arial" w:hAnsi="Arial" w:cs="Arial"/>
          <w:sz w:val="20"/>
          <w:szCs w:val="20"/>
        </w:rPr>
        <w:t>4</w:t>
      </w:r>
      <w:r w:rsidRPr="00FC6114">
        <w:rPr>
          <w:rFonts w:ascii="Arial" w:hAnsi="Arial" w:cs="Arial"/>
          <w:sz w:val="20"/>
          <w:szCs w:val="20"/>
        </w:rPr>
        <w:t>.1</w:t>
      </w:r>
      <w:r w:rsidR="00672C32" w:rsidRPr="00FC6114">
        <w:rPr>
          <w:rFonts w:ascii="Arial" w:hAnsi="Arial" w:cs="Arial"/>
          <w:sz w:val="20"/>
          <w:szCs w:val="20"/>
        </w:rPr>
        <w:t xml:space="preserve">- </w:t>
      </w:r>
      <w:r w:rsidRPr="00FC6114">
        <w:rPr>
          <w:rFonts w:ascii="Arial" w:hAnsi="Arial" w:cs="Arial"/>
          <w:sz w:val="20"/>
          <w:szCs w:val="20"/>
        </w:rPr>
        <w:t xml:space="preserve">As entidades cujo objeto social não seja pertinente e compatível com o objeto deste Edital; </w:t>
      </w:r>
    </w:p>
    <w:p w14:paraId="1E510974" w14:textId="77777777" w:rsidR="00D1788F" w:rsidRPr="00FC6114" w:rsidRDefault="00D1788F" w:rsidP="007D57BA">
      <w:pPr>
        <w:spacing w:after="0" w:line="360" w:lineRule="auto"/>
        <w:ind w:left="567"/>
        <w:jc w:val="both"/>
        <w:rPr>
          <w:rFonts w:ascii="Arial" w:hAnsi="Arial" w:cs="Arial"/>
          <w:sz w:val="20"/>
          <w:szCs w:val="20"/>
        </w:rPr>
      </w:pPr>
      <w:r w:rsidRPr="00FC6114">
        <w:rPr>
          <w:rFonts w:ascii="Arial" w:hAnsi="Arial" w:cs="Arial"/>
          <w:sz w:val="20"/>
          <w:szCs w:val="20"/>
        </w:rPr>
        <w:t>2.</w:t>
      </w:r>
      <w:r w:rsidR="00524575" w:rsidRPr="00FC6114">
        <w:rPr>
          <w:rFonts w:ascii="Arial" w:hAnsi="Arial" w:cs="Arial"/>
          <w:sz w:val="20"/>
          <w:szCs w:val="20"/>
        </w:rPr>
        <w:t>4</w:t>
      </w:r>
      <w:r w:rsidRPr="00FC6114">
        <w:rPr>
          <w:rFonts w:ascii="Arial" w:hAnsi="Arial" w:cs="Arial"/>
          <w:sz w:val="20"/>
          <w:szCs w:val="20"/>
        </w:rPr>
        <w:t>.2</w:t>
      </w:r>
      <w:r w:rsidR="00672C32" w:rsidRPr="00FC6114">
        <w:rPr>
          <w:rFonts w:ascii="Arial" w:hAnsi="Arial" w:cs="Arial"/>
          <w:sz w:val="20"/>
          <w:szCs w:val="20"/>
        </w:rPr>
        <w:t xml:space="preserve">- </w:t>
      </w:r>
      <w:r w:rsidRPr="00FC6114">
        <w:rPr>
          <w:rFonts w:ascii="Arial" w:hAnsi="Arial" w:cs="Arial"/>
          <w:sz w:val="20"/>
          <w:szCs w:val="20"/>
        </w:rPr>
        <w:t xml:space="preserve">As entidades de benefício mútuo, destinadas a proporcionar bens ou serviços a um círculo restrito de associados, sócios ou instituidores; </w:t>
      </w:r>
    </w:p>
    <w:p w14:paraId="25E45D9E" w14:textId="77777777" w:rsidR="00D1788F" w:rsidRPr="00FC6114" w:rsidRDefault="00D1788F" w:rsidP="007D57BA">
      <w:pPr>
        <w:spacing w:after="0" w:line="360" w:lineRule="auto"/>
        <w:ind w:left="567"/>
        <w:jc w:val="both"/>
        <w:rPr>
          <w:rFonts w:ascii="Arial" w:hAnsi="Arial" w:cs="Arial"/>
          <w:sz w:val="20"/>
          <w:szCs w:val="20"/>
        </w:rPr>
      </w:pPr>
      <w:r w:rsidRPr="00FC6114">
        <w:rPr>
          <w:rFonts w:ascii="Arial" w:hAnsi="Arial" w:cs="Arial"/>
          <w:sz w:val="20"/>
          <w:szCs w:val="20"/>
        </w:rPr>
        <w:t>2.</w:t>
      </w:r>
      <w:r w:rsidR="00524575" w:rsidRPr="00FC6114">
        <w:rPr>
          <w:rFonts w:ascii="Arial" w:hAnsi="Arial" w:cs="Arial"/>
          <w:sz w:val="20"/>
          <w:szCs w:val="20"/>
        </w:rPr>
        <w:t>4</w:t>
      </w:r>
      <w:r w:rsidRPr="00FC6114">
        <w:rPr>
          <w:rFonts w:ascii="Arial" w:hAnsi="Arial" w:cs="Arial"/>
          <w:sz w:val="20"/>
          <w:szCs w:val="20"/>
        </w:rPr>
        <w:t>.3</w:t>
      </w:r>
      <w:r w:rsidR="00672C32" w:rsidRPr="00FC6114">
        <w:rPr>
          <w:rFonts w:ascii="Arial" w:hAnsi="Arial" w:cs="Arial"/>
          <w:sz w:val="20"/>
          <w:szCs w:val="20"/>
        </w:rPr>
        <w:t xml:space="preserve">- </w:t>
      </w:r>
      <w:r w:rsidRPr="00FC6114">
        <w:rPr>
          <w:rFonts w:ascii="Arial" w:hAnsi="Arial" w:cs="Arial"/>
          <w:sz w:val="20"/>
          <w:szCs w:val="20"/>
        </w:rPr>
        <w:t xml:space="preserve">Os sindicatos, as associações de classe ou de representação de categoria profissional; </w:t>
      </w:r>
    </w:p>
    <w:p w14:paraId="44E82BE6" w14:textId="77777777" w:rsidR="00D1788F" w:rsidRPr="00FC6114" w:rsidRDefault="00D1788F" w:rsidP="007D57BA">
      <w:pPr>
        <w:spacing w:after="0" w:line="360" w:lineRule="auto"/>
        <w:ind w:left="567"/>
        <w:jc w:val="both"/>
        <w:rPr>
          <w:rFonts w:ascii="Arial" w:hAnsi="Arial" w:cs="Arial"/>
          <w:sz w:val="20"/>
          <w:szCs w:val="20"/>
        </w:rPr>
      </w:pPr>
      <w:r w:rsidRPr="00FC6114">
        <w:rPr>
          <w:rFonts w:ascii="Arial" w:hAnsi="Arial" w:cs="Arial"/>
          <w:sz w:val="20"/>
          <w:szCs w:val="20"/>
        </w:rPr>
        <w:t>2.</w:t>
      </w:r>
      <w:r w:rsidR="00524575" w:rsidRPr="00FC6114">
        <w:rPr>
          <w:rFonts w:ascii="Arial" w:hAnsi="Arial" w:cs="Arial"/>
          <w:sz w:val="20"/>
          <w:szCs w:val="20"/>
        </w:rPr>
        <w:t>4</w:t>
      </w:r>
      <w:r w:rsidRPr="00FC6114">
        <w:rPr>
          <w:rFonts w:ascii="Arial" w:hAnsi="Arial" w:cs="Arial"/>
          <w:sz w:val="20"/>
          <w:szCs w:val="20"/>
        </w:rPr>
        <w:t>.4</w:t>
      </w:r>
      <w:r w:rsidR="00672C32" w:rsidRPr="00FC6114">
        <w:rPr>
          <w:rFonts w:ascii="Arial" w:hAnsi="Arial" w:cs="Arial"/>
          <w:sz w:val="20"/>
          <w:szCs w:val="20"/>
        </w:rPr>
        <w:t xml:space="preserve">- </w:t>
      </w:r>
      <w:r w:rsidRPr="00FC6114">
        <w:rPr>
          <w:rFonts w:ascii="Arial" w:hAnsi="Arial" w:cs="Arial"/>
          <w:sz w:val="20"/>
          <w:szCs w:val="20"/>
        </w:rPr>
        <w:t xml:space="preserve">As organizações partidárias, inclusive suas fundações; </w:t>
      </w:r>
    </w:p>
    <w:p w14:paraId="19E8E48F" w14:textId="77777777" w:rsidR="00D1788F" w:rsidRPr="00FC6114" w:rsidRDefault="00D1788F" w:rsidP="007D57BA">
      <w:pPr>
        <w:spacing w:after="0" w:line="360" w:lineRule="auto"/>
        <w:ind w:left="567"/>
        <w:jc w:val="both"/>
        <w:rPr>
          <w:rFonts w:ascii="Arial" w:hAnsi="Arial" w:cs="Arial"/>
          <w:sz w:val="20"/>
          <w:szCs w:val="20"/>
        </w:rPr>
      </w:pPr>
      <w:r w:rsidRPr="00FC6114">
        <w:rPr>
          <w:rFonts w:ascii="Arial" w:hAnsi="Arial" w:cs="Arial"/>
          <w:sz w:val="20"/>
          <w:szCs w:val="20"/>
        </w:rPr>
        <w:t>2.</w:t>
      </w:r>
      <w:r w:rsidR="00524575" w:rsidRPr="00FC6114">
        <w:rPr>
          <w:rFonts w:ascii="Arial" w:hAnsi="Arial" w:cs="Arial"/>
          <w:sz w:val="20"/>
          <w:szCs w:val="20"/>
        </w:rPr>
        <w:t>4</w:t>
      </w:r>
      <w:r w:rsidRPr="00FC6114">
        <w:rPr>
          <w:rFonts w:ascii="Arial" w:hAnsi="Arial" w:cs="Arial"/>
          <w:sz w:val="20"/>
          <w:szCs w:val="20"/>
        </w:rPr>
        <w:t>.5</w:t>
      </w:r>
      <w:r w:rsidR="00672C32" w:rsidRPr="00FC6114">
        <w:rPr>
          <w:rFonts w:ascii="Arial" w:hAnsi="Arial" w:cs="Arial"/>
          <w:sz w:val="20"/>
          <w:szCs w:val="20"/>
        </w:rPr>
        <w:t xml:space="preserve">- </w:t>
      </w:r>
      <w:r w:rsidRPr="00FC6114">
        <w:rPr>
          <w:rFonts w:ascii="Arial" w:hAnsi="Arial" w:cs="Arial"/>
          <w:sz w:val="20"/>
          <w:szCs w:val="20"/>
        </w:rPr>
        <w:t xml:space="preserve">As cooperativas; </w:t>
      </w:r>
    </w:p>
    <w:p w14:paraId="1694F8CD" w14:textId="77777777" w:rsidR="00D1788F" w:rsidRPr="00FC6114" w:rsidRDefault="00D1788F" w:rsidP="007D57BA">
      <w:pPr>
        <w:spacing w:after="0" w:line="360" w:lineRule="auto"/>
        <w:ind w:left="567"/>
        <w:jc w:val="both"/>
        <w:rPr>
          <w:rFonts w:ascii="Arial" w:hAnsi="Arial" w:cs="Arial"/>
          <w:sz w:val="20"/>
          <w:szCs w:val="20"/>
        </w:rPr>
      </w:pPr>
      <w:r w:rsidRPr="00FC6114">
        <w:rPr>
          <w:rFonts w:ascii="Arial" w:hAnsi="Arial" w:cs="Arial"/>
          <w:sz w:val="20"/>
          <w:szCs w:val="20"/>
        </w:rPr>
        <w:t>2.</w:t>
      </w:r>
      <w:r w:rsidR="00524575" w:rsidRPr="00FC6114">
        <w:rPr>
          <w:rFonts w:ascii="Arial" w:hAnsi="Arial" w:cs="Arial"/>
          <w:sz w:val="20"/>
          <w:szCs w:val="20"/>
        </w:rPr>
        <w:t>4</w:t>
      </w:r>
      <w:r w:rsidRPr="00FC6114">
        <w:rPr>
          <w:rFonts w:ascii="Arial" w:hAnsi="Arial" w:cs="Arial"/>
          <w:sz w:val="20"/>
          <w:szCs w:val="20"/>
        </w:rPr>
        <w:t>.6</w:t>
      </w:r>
      <w:r w:rsidR="00672C32" w:rsidRPr="00FC6114">
        <w:rPr>
          <w:rFonts w:ascii="Arial" w:hAnsi="Arial" w:cs="Arial"/>
          <w:sz w:val="20"/>
          <w:szCs w:val="20"/>
        </w:rPr>
        <w:t xml:space="preserve">- </w:t>
      </w:r>
      <w:r w:rsidRPr="00FC6114">
        <w:rPr>
          <w:rFonts w:ascii="Arial" w:hAnsi="Arial" w:cs="Arial"/>
          <w:sz w:val="20"/>
          <w:szCs w:val="20"/>
        </w:rPr>
        <w:t xml:space="preserve">As entidades que tiveram suas contas reprovadas pelos órgãos de controle federal, estadual e/ou municipal; </w:t>
      </w:r>
    </w:p>
    <w:p w14:paraId="6C198273" w14:textId="77777777" w:rsidR="00D1788F" w:rsidRPr="00FC6114" w:rsidRDefault="00D1788F" w:rsidP="007D57BA">
      <w:pPr>
        <w:spacing w:after="0" w:line="360" w:lineRule="auto"/>
        <w:ind w:left="567"/>
        <w:jc w:val="both"/>
        <w:rPr>
          <w:rFonts w:ascii="Arial" w:hAnsi="Arial" w:cs="Arial"/>
          <w:sz w:val="20"/>
          <w:szCs w:val="20"/>
        </w:rPr>
      </w:pPr>
      <w:r w:rsidRPr="00FC6114">
        <w:rPr>
          <w:rFonts w:ascii="Arial" w:hAnsi="Arial" w:cs="Arial"/>
          <w:sz w:val="20"/>
          <w:szCs w:val="20"/>
        </w:rPr>
        <w:t>2.</w:t>
      </w:r>
      <w:r w:rsidR="00524575" w:rsidRPr="00FC6114">
        <w:rPr>
          <w:rFonts w:ascii="Arial" w:hAnsi="Arial" w:cs="Arial"/>
          <w:sz w:val="20"/>
          <w:szCs w:val="20"/>
        </w:rPr>
        <w:t>4</w:t>
      </w:r>
      <w:r w:rsidRPr="00FC6114">
        <w:rPr>
          <w:rFonts w:ascii="Arial" w:hAnsi="Arial" w:cs="Arial"/>
          <w:sz w:val="20"/>
          <w:szCs w:val="20"/>
        </w:rPr>
        <w:t xml:space="preserve">.7 </w:t>
      </w:r>
      <w:r w:rsidR="00672C32" w:rsidRPr="00FC6114">
        <w:rPr>
          <w:rFonts w:ascii="Arial" w:hAnsi="Arial" w:cs="Arial"/>
          <w:sz w:val="20"/>
          <w:szCs w:val="20"/>
        </w:rPr>
        <w:t xml:space="preserve">- </w:t>
      </w:r>
      <w:r w:rsidRPr="00FC6114">
        <w:rPr>
          <w:rFonts w:ascii="Arial" w:hAnsi="Arial" w:cs="Arial"/>
          <w:sz w:val="20"/>
          <w:szCs w:val="20"/>
        </w:rPr>
        <w:t xml:space="preserve">As entidades que tenham sido declaradas inidôneas pela </w:t>
      </w:r>
      <w:r w:rsidR="00D65505" w:rsidRPr="00FC6114">
        <w:rPr>
          <w:rFonts w:ascii="Arial" w:hAnsi="Arial" w:cs="Arial"/>
          <w:sz w:val="20"/>
          <w:szCs w:val="20"/>
        </w:rPr>
        <w:t>Administração Pública</w:t>
      </w:r>
      <w:r w:rsidRPr="00FC6114">
        <w:rPr>
          <w:rFonts w:ascii="Arial" w:hAnsi="Arial" w:cs="Arial"/>
          <w:sz w:val="20"/>
          <w:szCs w:val="20"/>
        </w:rPr>
        <w:t>, de qualquer esfera federativa, ou punidas com suspensão do direito de firmar parcerias e/ou outros ajustes com o Município de Viana ou qualquer outra esfera de governo, enquanto perdurarem os motivos da punição ou até que seja promovida a reabilitação perante a própria autoridade que aplicou a penalidade</w:t>
      </w:r>
      <w:r w:rsidR="00CB6E38" w:rsidRPr="00FC6114">
        <w:rPr>
          <w:rFonts w:ascii="Arial" w:hAnsi="Arial" w:cs="Arial"/>
          <w:sz w:val="20"/>
          <w:szCs w:val="20"/>
        </w:rPr>
        <w:t>;</w:t>
      </w:r>
    </w:p>
    <w:p w14:paraId="29AE558A" w14:textId="77777777" w:rsidR="00D1788F" w:rsidRPr="00FC6114" w:rsidRDefault="00D1788F" w:rsidP="007D57BA">
      <w:pPr>
        <w:spacing w:after="0" w:line="360" w:lineRule="auto"/>
        <w:ind w:left="567"/>
        <w:jc w:val="both"/>
        <w:rPr>
          <w:rFonts w:ascii="Arial" w:hAnsi="Arial" w:cs="Arial"/>
          <w:sz w:val="20"/>
          <w:szCs w:val="20"/>
        </w:rPr>
      </w:pPr>
      <w:r w:rsidRPr="00FC6114">
        <w:rPr>
          <w:rFonts w:ascii="Arial" w:hAnsi="Arial" w:cs="Arial"/>
          <w:sz w:val="20"/>
          <w:szCs w:val="20"/>
        </w:rPr>
        <w:t>2.</w:t>
      </w:r>
      <w:r w:rsidR="00524575" w:rsidRPr="00FC6114">
        <w:rPr>
          <w:rFonts w:ascii="Arial" w:hAnsi="Arial" w:cs="Arial"/>
          <w:sz w:val="20"/>
          <w:szCs w:val="20"/>
        </w:rPr>
        <w:t>4</w:t>
      </w:r>
      <w:r w:rsidRPr="00FC6114">
        <w:rPr>
          <w:rFonts w:ascii="Arial" w:hAnsi="Arial" w:cs="Arial"/>
          <w:sz w:val="20"/>
          <w:szCs w:val="20"/>
        </w:rPr>
        <w:t xml:space="preserve">.8 </w:t>
      </w:r>
      <w:r w:rsidR="00D60C51" w:rsidRPr="00FC6114">
        <w:rPr>
          <w:rFonts w:ascii="Arial" w:hAnsi="Arial" w:cs="Arial"/>
          <w:sz w:val="20"/>
          <w:szCs w:val="20"/>
        </w:rPr>
        <w:t xml:space="preserve">- </w:t>
      </w:r>
      <w:r w:rsidRPr="00FC6114">
        <w:rPr>
          <w:rFonts w:ascii="Arial" w:hAnsi="Arial" w:cs="Arial"/>
          <w:sz w:val="20"/>
          <w:szCs w:val="20"/>
        </w:rPr>
        <w:t xml:space="preserve">As entidades que tenham em seu histórico registro de interrupção de contrato, por ato de improbidade </w:t>
      </w:r>
      <w:r w:rsidR="00D65505" w:rsidRPr="00FC6114">
        <w:rPr>
          <w:rFonts w:ascii="Arial" w:hAnsi="Arial" w:cs="Arial"/>
          <w:sz w:val="20"/>
          <w:szCs w:val="20"/>
        </w:rPr>
        <w:t xml:space="preserve">administrativa </w:t>
      </w:r>
      <w:r w:rsidRPr="00FC6114">
        <w:rPr>
          <w:rFonts w:ascii="Arial" w:hAnsi="Arial" w:cs="Arial"/>
          <w:sz w:val="20"/>
          <w:szCs w:val="20"/>
        </w:rPr>
        <w:t>ou descumprimento contratual, seja por medidas administrativas do contratante ou decisões judiciais</w:t>
      </w:r>
      <w:r w:rsidR="00CB6E38" w:rsidRPr="00FC6114">
        <w:rPr>
          <w:rFonts w:ascii="Arial" w:hAnsi="Arial" w:cs="Arial"/>
          <w:sz w:val="20"/>
          <w:szCs w:val="20"/>
        </w:rPr>
        <w:t>;</w:t>
      </w:r>
    </w:p>
    <w:p w14:paraId="20144801" w14:textId="77777777" w:rsidR="00D60C51" w:rsidRPr="00FC6114" w:rsidRDefault="00D60C51" w:rsidP="007D57BA">
      <w:pPr>
        <w:spacing w:after="0" w:line="360" w:lineRule="auto"/>
        <w:ind w:left="567"/>
        <w:jc w:val="both"/>
        <w:rPr>
          <w:rFonts w:ascii="Arial" w:hAnsi="Arial" w:cs="Arial"/>
          <w:sz w:val="20"/>
          <w:szCs w:val="20"/>
        </w:rPr>
      </w:pPr>
      <w:r w:rsidRPr="00FC6114">
        <w:rPr>
          <w:rFonts w:ascii="Arial" w:hAnsi="Arial" w:cs="Arial"/>
          <w:sz w:val="20"/>
          <w:szCs w:val="20"/>
        </w:rPr>
        <w:t>2.</w:t>
      </w:r>
      <w:r w:rsidR="00524575" w:rsidRPr="00FC6114">
        <w:rPr>
          <w:rFonts w:ascii="Arial" w:hAnsi="Arial" w:cs="Arial"/>
          <w:sz w:val="20"/>
          <w:szCs w:val="20"/>
        </w:rPr>
        <w:t>4</w:t>
      </w:r>
      <w:r w:rsidRPr="00FC6114">
        <w:rPr>
          <w:rFonts w:ascii="Arial" w:hAnsi="Arial" w:cs="Arial"/>
          <w:sz w:val="20"/>
          <w:szCs w:val="20"/>
        </w:rPr>
        <w:t>.9 - As entidades cujo quadro societário seja composto por servidor ou dirigente de órgão do Município de Viana, por cônjuge, companheiro ou parente em linha reta, colateral ou por afinidade, até o terceiro grau, de servidor público ou agentes políticos do Município de Viana/ES</w:t>
      </w:r>
      <w:r w:rsidR="00456FBB" w:rsidRPr="00FC6114">
        <w:rPr>
          <w:rFonts w:ascii="Arial" w:hAnsi="Arial" w:cs="Arial"/>
          <w:sz w:val="20"/>
          <w:szCs w:val="20"/>
        </w:rPr>
        <w:t>;</w:t>
      </w:r>
    </w:p>
    <w:p w14:paraId="451B2308" w14:textId="77777777" w:rsidR="00456FBB" w:rsidRPr="00FC6114" w:rsidRDefault="00456FBB" w:rsidP="007D57BA">
      <w:pPr>
        <w:spacing w:after="0" w:line="360" w:lineRule="auto"/>
        <w:ind w:left="567"/>
        <w:jc w:val="both"/>
        <w:rPr>
          <w:rFonts w:ascii="Arial" w:hAnsi="Arial" w:cs="Arial"/>
          <w:sz w:val="20"/>
          <w:szCs w:val="20"/>
        </w:rPr>
      </w:pPr>
      <w:r w:rsidRPr="00FC6114">
        <w:rPr>
          <w:rFonts w:ascii="Arial" w:hAnsi="Arial" w:cs="Arial"/>
          <w:sz w:val="20"/>
          <w:szCs w:val="20"/>
        </w:rPr>
        <w:t>2.</w:t>
      </w:r>
      <w:r w:rsidR="00524575" w:rsidRPr="00FC6114">
        <w:rPr>
          <w:rFonts w:ascii="Arial" w:hAnsi="Arial" w:cs="Arial"/>
          <w:sz w:val="20"/>
          <w:szCs w:val="20"/>
        </w:rPr>
        <w:t>4</w:t>
      </w:r>
      <w:r w:rsidRPr="00FC6114">
        <w:rPr>
          <w:rFonts w:ascii="Arial" w:hAnsi="Arial" w:cs="Arial"/>
          <w:sz w:val="20"/>
          <w:szCs w:val="20"/>
        </w:rPr>
        <w:t>.10 - Não esteja regularmente constituída ou, se estrangeira, não esteja autorizada a funcionar no território nacional;</w:t>
      </w:r>
    </w:p>
    <w:p w14:paraId="3D1BCD7D" w14:textId="4F6C494B" w:rsidR="00456FBB" w:rsidRPr="00FC6114" w:rsidRDefault="00456FBB" w:rsidP="007D57BA">
      <w:pPr>
        <w:spacing w:after="0" w:line="360" w:lineRule="auto"/>
        <w:ind w:left="567"/>
        <w:jc w:val="both"/>
        <w:rPr>
          <w:rFonts w:ascii="Arial" w:hAnsi="Arial" w:cs="Arial"/>
          <w:sz w:val="20"/>
          <w:szCs w:val="20"/>
        </w:rPr>
      </w:pPr>
      <w:r w:rsidRPr="00FC6114">
        <w:rPr>
          <w:rFonts w:ascii="Arial" w:hAnsi="Arial" w:cs="Arial"/>
          <w:sz w:val="20"/>
          <w:szCs w:val="20"/>
        </w:rPr>
        <w:t>2.</w:t>
      </w:r>
      <w:r w:rsidR="00524575" w:rsidRPr="00FC6114">
        <w:rPr>
          <w:rFonts w:ascii="Arial" w:hAnsi="Arial" w:cs="Arial"/>
          <w:sz w:val="20"/>
          <w:szCs w:val="20"/>
        </w:rPr>
        <w:t>4</w:t>
      </w:r>
      <w:r w:rsidRPr="00FC6114">
        <w:rPr>
          <w:rFonts w:ascii="Arial" w:hAnsi="Arial" w:cs="Arial"/>
          <w:sz w:val="20"/>
          <w:szCs w:val="20"/>
        </w:rPr>
        <w:t>.11 - Esteja omissa no dever de prestar contas de parceria anteriormente celebrada</w:t>
      </w:r>
      <w:r w:rsidR="00294700" w:rsidRPr="00FC6114">
        <w:rPr>
          <w:rFonts w:ascii="Arial" w:hAnsi="Arial" w:cs="Arial"/>
          <w:sz w:val="20"/>
          <w:szCs w:val="20"/>
        </w:rPr>
        <w:t xml:space="preserve"> </w:t>
      </w:r>
      <w:r w:rsidR="00323D41" w:rsidRPr="00FC6114">
        <w:rPr>
          <w:rFonts w:ascii="Arial" w:hAnsi="Arial" w:cs="Arial"/>
          <w:sz w:val="20"/>
          <w:szCs w:val="20"/>
        </w:rPr>
        <w:t>com ente da Federação</w:t>
      </w:r>
      <w:r w:rsidRPr="00FC6114">
        <w:rPr>
          <w:rFonts w:ascii="Arial" w:hAnsi="Arial" w:cs="Arial"/>
          <w:sz w:val="20"/>
          <w:szCs w:val="20"/>
        </w:rPr>
        <w:t>.</w:t>
      </w:r>
    </w:p>
    <w:p w14:paraId="6EA6F73E" w14:textId="77777777" w:rsidR="00323D41" w:rsidRPr="00FC6114" w:rsidRDefault="00323D41" w:rsidP="00BB329C">
      <w:pPr>
        <w:spacing w:after="0" w:line="360" w:lineRule="auto"/>
        <w:jc w:val="both"/>
        <w:rPr>
          <w:rFonts w:ascii="Arial" w:hAnsi="Arial" w:cs="Arial"/>
          <w:sz w:val="20"/>
          <w:szCs w:val="20"/>
          <w:highlight w:val="lightGray"/>
        </w:rPr>
      </w:pPr>
    </w:p>
    <w:bookmarkEnd w:id="2"/>
    <w:p w14:paraId="166806A1" w14:textId="77777777" w:rsidR="00AB36EA" w:rsidRPr="00FC6114" w:rsidRDefault="00AB36EA" w:rsidP="00AB36EA">
      <w:pPr>
        <w:spacing w:after="0" w:line="360" w:lineRule="auto"/>
        <w:jc w:val="both"/>
        <w:rPr>
          <w:rFonts w:ascii="Arial" w:hAnsi="Arial" w:cs="Arial"/>
          <w:b/>
          <w:bCs/>
          <w:sz w:val="20"/>
          <w:szCs w:val="20"/>
        </w:rPr>
      </w:pPr>
      <w:r w:rsidRPr="00FC6114">
        <w:rPr>
          <w:rFonts w:ascii="Arial" w:hAnsi="Arial" w:cs="Arial"/>
          <w:b/>
          <w:bCs/>
          <w:sz w:val="20"/>
          <w:szCs w:val="20"/>
        </w:rPr>
        <w:t xml:space="preserve">3 - DA DATA, LOCAL E HORÁRIO DE RECEBIMENTO E ABERTURA DOS ENVELOPES </w:t>
      </w:r>
    </w:p>
    <w:p w14:paraId="2FD300C4" w14:textId="77777777" w:rsidR="00AB36EA" w:rsidRPr="00BB329C" w:rsidRDefault="00AB36EA" w:rsidP="00AB36EA">
      <w:pPr>
        <w:spacing w:after="0" w:line="360" w:lineRule="auto"/>
        <w:jc w:val="both"/>
        <w:rPr>
          <w:rFonts w:ascii="Arial" w:hAnsi="Arial" w:cs="Arial"/>
          <w:b/>
          <w:sz w:val="20"/>
          <w:szCs w:val="20"/>
          <w:u w:val="single"/>
        </w:rPr>
      </w:pPr>
      <w:r w:rsidRPr="00BB329C">
        <w:rPr>
          <w:rFonts w:ascii="Arial" w:hAnsi="Arial" w:cs="Arial"/>
          <w:b/>
          <w:sz w:val="20"/>
          <w:szCs w:val="20"/>
          <w:u w:val="single"/>
        </w:rPr>
        <w:t xml:space="preserve">3.1 - RECEBIMENTO DOS ENVELOPES </w:t>
      </w:r>
    </w:p>
    <w:p w14:paraId="4CD13479" w14:textId="67060523" w:rsidR="002D6F2E" w:rsidRPr="00F20824" w:rsidRDefault="00AB36EA" w:rsidP="00BB329C">
      <w:pPr>
        <w:spacing w:after="0" w:line="360" w:lineRule="auto"/>
        <w:jc w:val="both"/>
        <w:rPr>
          <w:rFonts w:ascii="Arial" w:hAnsi="Arial" w:cs="Arial"/>
          <w:b/>
          <w:sz w:val="24"/>
          <w:szCs w:val="24"/>
          <w:highlight w:val="yellow"/>
        </w:rPr>
      </w:pPr>
      <w:r w:rsidRPr="002F6F8A">
        <w:rPr>
          <w:rFonts w:ascii="Arial" w:hAnsi="Arial" w:cs="Arial"/>
          <w:sz w:val="20"/>
          <w:szCs w:val="20"/>
        </w:rPr>
        <w:t xml:space="preserve">3.1.1 - </w:t>
      </w:r>
      <w:r w:rsidRPr="00F20824">
        <w:rPr>
          <w:rFonts w:ascii="Arial" w:hAnsi="Arial" w:cs="Arial"/>
          <w:b/>
          <w:sz w:val="24"/>
          <w:szCs w:val="24"/>
          <w:highlight w:val="yellow"/>
        </w:rPr>
        <w:t xml:space="preserve">Os envelopes (HABILITAÇÃO, PROPOSTA TÉCNICA E PROPOSTA </w:t>
      </w:r>
      <w:r w:rsidR="00684FFC" w:rsidRPr="00F20824">
        <w:rPr>
          <w:rFonts w:ascii="Arial" w:hAnsi="Arial" w:cs="Arial"/>
          <w:b/>
          <w:sz w:val="24"/>
          <w:szCs w:val="24"/>
          <w:highlight w:val="yellow"/>
        </w:rPr>
        <w:t>DE PREÇO</w:t>
      </w:r>
      <w:r w:rsidRPr="00F20824">
        <w:rPr>
          <w:rFonts w:ascii="Arial" w:hAnsi="Arial" w:cs="Arial"/>
          <w:b/>
          <w:sz w:val="24"/>
          <w:szCs w:val="24"/>
          <w:highlight w:val="yellow"/>
        </w:rPr>
        <w:t>) referentes a est</w:t>
      </w:r>
      <w:r w:rsidR="00ED72D1" w:rsidRPr="00F20824">
        <w:rPr>
          <w:rFonts w:ascii="Arial" w:hAnsi="Arial" w:cs="Arial"/>
          <w:b/>
          <w:sz w:val="24"/>
          <w:szCs w:val="24"/>
          <w:highlight w:val="yellow"/>
        </w:rPr>
        <w:t>e</w:t>
      </w:r>
      <w:r w:rsidR="00E65D80">
        <w:rPr>
          <w:rFonts w:ascii="Arial" w:hAnsi="Arial" w:cs="Arial"/>
          <w:b/>
          <w:sz w:val="24"/>
          <w:szCs w:val="24"/>
          <w:highlight w:val="yellow"/>
        </w:rPr>
        <w:t xml:space="preserve"> </w:t>
      </w:r>
      <w:r w:rsidR="00ED72D1" w:rsidRPr="00F20824">
        <w:rPr>
          <w:rFonts w:ascii="Arial" w:hAnsi="Arial" w:cs="Arial"/>
          <w:b/>
          <w:sz w:val="24"/>
          <w:szCs w:val="24"/>
          <w:highlight w:val="yellow"/>
        </w:rPr>
        <w:t>Chamamento</w:t>
      </w:r>
      <w:r w:rsidRPr="00F20824">
        <w:rPr>
          <w:rFonts w:ascii="Arial" w:hAnsi="Arial" w:cs="Arial"/>
          <w:b/>
          <w:sz w:val="24"/>
          <w:szCs w:val="24"/>
          <w:highlight w:val="yellow"/>
        </w:rPr>
        <w:t xml:space="preserve"> Públic</w:t>
      </w:r>
      <w:r w:rsidR="00ED72D1" w:rsidRPr="00F20824">
        <w:rPr>
          <w:rFonts w:ascii="Arial" w:hAnsi="Arial" w:cs="Arial"/>
          <w:b/>
          <w:sz w:val="24"/>
          <w:szCs w:val="24"/>
          <w:highlight w:val="yellow"/>
        </w:rPr>
        <w:t>o</w:t>
      </w:r>
      <w:r w:rsidRPr="00F20824">
        <w:rPr>
          <w:rFonts w:ascii="Arial" w:hAnsi="Arial" w:cs="Arial"/>
          <w:b/>
          <w:sz w:val="24"/>
          <w:szCs w:val="24"/>
          <w:highlight w:val="yellow"/>
        </w:rPr>
        <w:t xml:space="preserve"> deverão </w:t>
      </w:r>
      <w:r w:rsidR="002D6F2E" w:rsidRPr="00F20824">
        <w:rPr>
          <w:rFonts w:ascii="Arial" w:hAnsi="Arial" w:cs="Arial"/>
          <w:b/>
          <w:sz w:val="24"/>
          <w:szCs w:val="24"/>
          <w:highlight w:val="yellow"/>
        </w:rPr>
        <w:t xml:space="preserve">protocolados </w:t>
      </w:r>
      <w:r w:rsidRPr="00F20824">
        <w:rPr>
          <w:rFonts w:ascii="Arial" w:hAnsi="Arial" w:cs="Arial"/>
          <w:b/>
          <w:sz w:val="24"/>
          <w:szCs w:val="24"/>
          <w:highlight w:val="yellow"/>
        </w:rPr>
        <w:t xml:space="preserve">até às </w:t>
      </w:r>
      <w:r w:rsidR="00F20824" w:rsidRPr="00F20824">
        <w:rPr>
          <w:rFonts w:ascii="Arial" w:hAnsi="Arial" w:cs="Arial"/>
          <w:b/>
          <w:sz w:val="24"/>
          <w:szCs w:val="24"/>
          <w:highlight w:val="yellow"/>
        </w:rPr>
        <w:t>09</w:t>
      </w:r>
      <w:r w:rsidRPr="00F20824">
        <w:rPr>
          <w:rFonts w:ascii="Arial" w:hAnsi="Arial" w:cs="Arial"/>
          <w:b/>
          <w:sz w:val="24"/>
          <w:szCs w:val="24"/>
          <w:highlight w:val="yellow"/>
        </w:rPr>
        <w:t>h</w:t>
      </w:r>
      <w:r w:rsidR="00F20824" w:rsidRPr="00F20824">
        <w:rPr>
          <w:rFonts w:ascii="Arial" w:hAnsi="Arial" w:cs="Arial"/>
          <w:b/>
          <w:sz w:val="24"/>
          <w:szCs w:val="24"/>
          <w:highlight w:val="yellow"/>
        </w:rPr>
        <w:t>30</w:t>
      </w:r>
      <w:r w:rsidRPr="00F20824">
        <w:rPr>
          <w:rFonts w:ascii="Arial" w:hAnsi="Arial" w:cs="Arial"/>
          <w:b/>
          <w:sz w:val="24"/>
          <w:szCs w:val="24"/>
          <w:highlight w:val="yellow"/>
        </w:rPr>
        <w:t xml:space="preserve">min, do dia </w:t>
      </w:r>
      <w:r w:rsidR="00E65D80">
        <w:rPr>
          <w:rFonts w:ascii="Arial" w:hAnsi="Arial" w:cs="Arial"/>
          <w:b/>
          <w:sz w:val="24"/>
          <w:szCs w:val="24"/>
          <w:highlight w:val="yellow"/>
        </w:rPr>
        <w:t>26</w:t>
      </w:r>
      <w:r w:rsidRPr="00F20824">
        <w:rPr>
          <w:rFonts w:ascii="Arial" w:hAnsi="Arial" w:cs="Arial"/>
          <w:b/>
          <w:sz w:val="24"/>
          <w:szCs w:val="24"/>
          <w:highlight w:val="yellow"/>
        </w:rPr>
        <w:t xml:space="preserve"> de </w:t>
      </w:r>
      <w:r w:rsidR="00E65D80">
        <w:rPr>
          <w:rFonts w:ascii="Arial" w:hAnsi="Arial" w:cs="Arial"/>
          <w:b/>
          <w:sz w:val="24"/>
          <w:szCs w:val="24"/>
          <w:highlight w:val="yellow"/>
        </w:rPr>
        <w:t>SETEMBRO</w:t>
      </w:r>
      <w:r w:rsidRPr="00F20824">
        <w:rPr>
          <w:rFonts w:ascii="Arial" w:hAnsi="Arial" w:cs="Arial"/>
          <w:b/>
          <w:sz w:val="24"/>
          <w:szCs w:val="24"/>
          <w:highlight w:val="yellow"/>
        </w:rPr>
        <w:t xml:space="preserve"> de 2022, </w:t>
      </w:r>
      <w:r w:rsidR="00F20824">
        <w:rPr>
          <w:rFonts w:ascii="Arial" w:hAnsi="Arial" w:cs="Arial"/>
          <w:b/>
          <w:sz w:val="24"/>
          <w:szCs w:val="24"/>
          <w:highlight w:val="yellow"/>
        </w:rPr>
        <w:t>no Setor de Protocolo</w:t>
      </w:r>
      <w:r w:rsidR="002D6F2E" w:rsidRPr="00F20824">
        <w:rPr>
          <w:rFonts w:ascii="Arial" w:hAnsi="Arial" w:cs="Arial"/>
          <w:b/>
          <w:sz w:val="24"/>
          <w:szCs w:val="24"/>
          <w:highlight w:val="yellow"/>
        </w:rPr>
        <w:t xml:space="preserve"> da Prefeitura Municipal de Viana, localizado na Avenida Florentino Ávidos, nº 01, Centro, Viana/ES.</w:t>
      </w:r>
    </w:p>
    <w:p w14:paraId="10D6D48F" w14:textId="77777777" w:rsidR="00672C32" w:rsidRPr="002F6F8A" w:rsidRDefault="00AB36EA" w:rsidP="007D57BA">
      <w:pPr>
        <w:spacing w:after="0" w:line="360" w:lineRule="auto"/>
        <w:ind w:left="567"/>
        <w:jc w:val="both"/>
        <w:rPr>
          <w:rFonts w:ascii="Arial" w:hAnsi="Arial" w:cs="Arial"/>
          <w:sz w:val="20"/>
          <w:szCs w:val="20"/>
        </w:rPr>
      </w:pPr>
      <w:r w:rsidRPr="002F6F8A">
        <w:rPr>
          <w:rFonts w:ascii="Arial" w:hAnsi="Arial" w:cs="Arial"/>
          <w:sz w:val="20"/>
          <w:szCs w:val="20"/>
        </w:rPr>
        <w:lastRenderedPageBreak/>
        <w:t>3.1.2 - Em nenhuma hipótese serão recebidos quaisquer envelopes fora do prazo estabelecido neste edital</w:t>
      </w:r>
      <w:r w:rsidR="00FB4B2A" w:rsidRPr="002F6F8A">
        <w:rPr>
          <w:rFonts w:ascii="Arial" w:hAnsi="Arial" w:cs="Arial"/>
          <w:sz w:val="20"/>
          <w:szCs w:val="20"/>
        </w:rPr>
        <w:t>;</w:t>
      </w:r>
    </w:p>
    <w:p w14:paraId="1CA53A2F" w14:textId="77777777" w:rsidR="00672C32" w:rsidRPr="002F6F8A" w:rsidRDefault="00AB36EA" w:rsidP="007D57BA">
      <w:pPr>
        <w:spacing w:after="0" w:line="360" w:lineRule="auto"/>
        <w:ind w:left="567"/>
        <w:jc w:val="both"/>
        <w:rPr>
          <w:rFonts w:ascii="Arial" w:hAnsi="Arial" w:cs="Arial"/>
          <w:sz w:val="20"/>
          <w:szCs w:val="20"/>
        </w:rPr>
      </w:pPr>
      <w:r w:rsidRPr="002F6F8A">
        <w:rPr>
          <w:rFonts w:ascii="Arial" w:hAnsi="Arial" w:cs="Arial"/>
          <w:sz w:val="20"/>
          <w:szCs w:val="20"/>
        </w:rPr>
        <w:t>3.1.</w:t>
      </w:r>
      <w:r w:rsidR="008D1C92" w:rsidRPr="002F6F8A">
        <w:rPr>
          <w:rFonts w:ascii="Arial" w:hAnsi="Arial" w:cs="Arial"/>
          <w:sz w:val="20"/>
          <w:szCs w:val="20"/>
        </w:rPr>
        <w:t>3</w:t>
      </w:r>
      <w:r w:rsidRPr="002F6F8A">
        <w:rPr>
          <w:rFonts w:ascii="Arial" w:hAnsi="Arial" w:cs="Arial"/>
          <w:sz w:val="20"/>
          <w:szCs w:val="20"/>
        </w:rPr>
        <w:t xml:space="preserve"> - Os envelopes </w:t>
      </w:r>
      <w:r w:rsidR="00672C32" w:rsidRPr="002F6F8A">
        <w:rPr>
          <w:rFonts w:ascii="Arial" w:hAnsi="Arial" w:cs="Arial"/>
          <w:sz w:val="20"/>
          <w:szCs w:val="20"/>
        </w:rPr>
        <w:t xml:space="preserve">(HABILITAÇÃO, PROPOSTA TÉCNICA E PROPOSTA </w:t>
      </w:r>
      <w:r w:rsidR="00684FFC" w:rsidRPr="002F6F8A">
        <w:rPr>
          <w:rFonts w:ascii="Arial" w:hAnsi="Arial" w:cs="Arial"/>
          <w:sz w:val="20"/>
          <w:szCs w:val="20"/>
        </w:rPr>
        <w:t>DE PREÇO</w:t>
      </w:r>
      <w:r w:rsidR="00672C32" w:rsidRPr="002F6F8A">
        <w:rPr>
          <w:rFonts w:ascii="Arial" w:hAnsi="Arial" w:cs="Arial"/>
          <w:sz w:val="20"/>
          <w:szCs w:val="20"/>
        </w:rPr>
        <w:t>)</w:t>
      </w:r>
      <w:r w:rsidRPr="002F6F8A">
        <w:rPr>
          <w:rFonts w:ascii="Arial" w:hAnsi="Arial" w:cs="Arial"/>
          <w:sz w:val="20"/>
          <w:szCs w:val="20"/>
        </w:rPr>
        <w:t xml:space="preserve"> deverão ser entregues separadamente, </w:t>
      </w:r>
      <w:r w:rsidR="00B31278" w:rsidRPr="002F6F8A">
        <w:rPr>
          <w:rFonts w:ascii="Arial" w:hAnsi="Arial" w:cs="Arial"/>
          <w:sz w:val="20"/>
          <w:szCs w:val="20"/>
        </w:rPr>
        <w:t xml:space="preserve">em envelopes opacos </w:t>
      </w:r>
      <w:r w:rsidRPr="002F6F8A">
        <w:rPr>
          <w:rFonts w:ascii="Arial" w:hAnsi="Arial" w:cs="Arial"/>
          <w:sz w:val="20"/>
          <w:szCs w:val="20"/>
        </w:rPr>
        <w:t xml:space="preserve">e lacrados. </w:t>
      </w:r>
    </w:p>
    <w:p w14:paraId="09B5D473" w14:textId="77777777" w:rsidR="00672C32" w:rsidRPr="002F6F8A" w:rsidRDefault="00672C32" w:rsidP="00672C32">
      <w:pPr>
        <w:spacing w:after="0" w:line="360" w:lineRule="auto"/>
        <w:jc w:val="both"/>
        <w:rPr>
          <w:rFonts w:ascii="Arial" w:hAnsi="Arial" w:cs="Arial"/>
          <w:sz w:val="20"/>
          <w:szCs w:val="20"/>
        </w:rPr>
      </w:pPr>
    </w:p>
    <w:p w14:paraId="1FA3FC2C" w14:textId="77777777" w:rsidR="00672C32" w:rsidRPr="00BB329C" w:rsidRDefault="00AB36EA" w:rsidP="00672C32">
      <w:pPr>
        <w:spacing w:after="0" w:line="360" w:lineRule="auto"/>
        <w:jc w:val="both"/>
        <w:rPr>
          <w:rFonts w:ascii="Arial" w:hAnsi="Arial" w:cs="Arial"/>
          <w:b/>
          <w:sz w:val="20"/>
          <w:szCs w:val="20"/>
          <w:u w:val="single"/>
        </w:rPr>
      </w:pPr>
      <w:r w:rsidRPr="00BB329C">
        <w:rPr>
          <w:rFonts w:ascii="Arial" w:hAnsi="Arial" w:cs="Arial"/>
          <w:b/>
          <w:sz w:val="20"/>
          <w:szCs w:val="20"/>
          <w:u w:val="single"/>
        </w:rPr>
        <w:t xml:space="preserve">3.2 - ABERTURA DOS ENVELOPES </w:t>
      </w:r>
    </w:p>
    <w:p w14:paraId="710DE6E5" w14:textId="3893DD0F" w:rsidR="00B31278" w:rsidRPr="00F20824" w:rsidRDefault="00AB36EA" w:rsidP="00672C32">
      <w:pPr>
        <w:spacing w:after="0" w:line="360" w:lineRule="auto"/>
        <w:jc w:val="both"/>
        <w:rPr>
          <w:rFonts w:ascii="Arial" w:hAnsi="Arial" w:cs="Arial"/>
          <w:b/>
          <w:sz w:val="24"/>
          <w:szCs w:val="24"/>
        </w:rPr>
      </w:pPr>
      <w:r w:rsidRPr="00F20824">
        <w:rPr>
          <w:rFonts w:ascii="Arial" w:hAnsi="Arial" w:cs="Arial"/>
          <w:b/>
          <w:sz w:val="24"/>
          <w:szCs w:val="24"/>
          <w:highlight w:val="yellow"/>
        </w:rPr>
        <w:t xml:space="preserve">3.2.1 </w:t>
      </w:r>
      <w:r w:rsidR="00B31278" w:rsidRPr="00F20824">
        <w:rPr>
          <w:rFonts w:ascii="Arial" w:hAnsi="Arial" w:cs="Arial"/>
          <w:b/>
          <w:sz w:val="24"/>
          <w:szCs w:val="24"/>
          <w:highlight w:val="yellow"/>
        </w:rPr>
        <w:t>-</w:t>
      </w:r>
      <w:r w:rsidR="00E65D80">
        <w:rPr>
          <w:rFonts w:ascii="Arial" w:hAnsi="Arial" w:cs="Arial"/>
          <w:b/>
          <w:sz w:val="24"/>
          <w:szCs w:val="24"/>
          <w:highlight w:val="yellow"/>
        </w:rPr>
        <w:t xml:space="preserve"> </w:t>
      </w:r>
      <w:r w:rsidRPr="00F20824">
        <w:rPr>
          <w:rFonts w:ascii="Arial" w:hAnsi="Arial" w:cs="Arial"/>
          <w:b/>
          <w:sz w:val="24"/>
          <w:szCs w:val="24"/>
          <w:highlight w:val="yellow"/>
        </w:rPr>
        <w:t xml:space="preserve">A abertura </w:t>
      </w:r>
      <w:r w:rsidR="0084154F">
        <w:rPr>
          <w:rFonts w:ascii="Arial" w:hAnsi="Arial" w:cs="Arial"/>
          <w:b/>
          <w:sz w:val="24"/>
          <w:szCs w:val="24"/>
          <w:highlight w:val="yellow"/>
        </w:rPr>
        <w:t>deste chamamento</w:t>
      </w:r>
      <w:r w:rsidRPr="00F20824">
        <w:rPr>
          <w:rFonts w:ascii="Arial" w:hAnsi="Arial" w:cs="Arial"/>
          <w:b/>
          <w:sz w:val="24"/>
          <w:szCs w:val="24"/>
          <w:highlight w:val="yellow"/>
        </w:rPr>
        <w:t xml:space="preserve"> ocorrerá no dia </w:t>
      </w:r>
      <w:r w:rsidR="00E65D80">
        <w:rPr>
          <w:rFonts w:ascii="Arial" w:hAnsi="Arial" w:cs="Arial"/>
          <w:b/>
          <w:sz w:val="24"/>
          <w:szCs w:val="24"/>
          <w:highlight w:val="yellow"/>
        </w:rPr>
        <w:t>26</w:t>
      </w:r>
      <w:r w:rsidRPr="00F20824">
        <w:rPr>
          <w:rFonts w:ascii="Arial" w:hAnsi="Arial" w:cs="Arial"/>
          <w:b/>
          <w:sz w:val="24"/>
          <w:szCs w:val="24"/>
          <w:highlight w:val="yellow"/>
        </w:rPr>
        <w:t xml:space="preserve"> de </w:t>
      </w:r>
      <w:r w:rsidR="00E65D80">
        <w:rPr>
          <w:rFonts w:ascii="Arial" w:hAnsi="Arial" w:cs="Arial"/>
          <w:b/>
          <w:sz w:val="24"/>
          <w:szCs w:val="24"/>
          <w:highlight w:val="yellow"/>
        </w:rPr>
        <w:t>SETEMBRO</w:t>
      </w:r>
      <w:r w:rsidR="00294700">
        <w:rPr>
          <w:rFonts w:ascii="Arial" w:hAnsi="Arial" w:cs="Arial"/>
          <w:b/>
          <w:sz w:val="24"/>
          <w:szCs w:val="24"/>
          <w:highlight w:val="yellow"/>
        </w:rPr>
        <w:t xml:space="preserve"> </w:t>
      </w:r>
      <w:r w:rsidRPr="00F20824">
        <w:rPr>
          <w:rFonts w:ascii="Arial" w:hAnsi="Arial" w:cs="Arial"/>
          <w:b/>
          <w:sz w:val="24"/>
          <w:szCs w:val="24"/>
          <w:highlight w:val="yellow"/>
        </w:rPr>
        <w:t>de 20</w:t>
      </w:r>
      <w:r w:rsidR="00100C0F" w:rsidRPr="00F20824">
        <w:rPr>
          <w:rFonts w:ascii="Arial" w:hAnsi="Arial" w:cs="Arial"/>
          <w:b/>
          <w:sz w:val="24"/>
          <w:szCs w:val="24"/>
          <w:highlight w:val="yellow"/>
        </w:rPr>
        <w:t>22</w:t>
      </w:r>
      <w:r w:rsidRPr="00F20824">
        <w:rPr>
          <w:rFonts w:ascii="Arial" w:hAnsi="Arial" w:cs="Arial"/>
          <w:b/>
          <w:sz w:val="24"/>
          <w:szCs w:val="24"/>
          <w:highlight w:val="yellow"/>
        </w:rPr>
        <w:t xml:space="preserve">, às </w:t>
      </w:r>
      <w:r w:rsidR="00E65D80">
        <w:rPr>
          <w:rFonts w:ascii="Arial" w:hAnsi="Arial" w:cs="Arial"/>
          <w:b/>
          <w:sz w:val="24"/>
          <w:szCs w:val="24"/>
          <w:highlight w:val="yellow"/>
        </w:rPr>
        <w:t>10</w:t>
      </w:r>
      <w:r w:rsidRPr="00F20824">
        <w:rPr>
          <w:rFonts w:ascii="Arial" w:hAnsi="Arial" w:cs="Arial"/>
          <w:b/>
          <w:sz w:val="24"/>
          <w:szCs w:val="24"/>
          <w:highlight w:val="yellow"/>
        </w:rPr>
        <w:t xml:space="preserve">h, </w:t>
      </w:r>
      <w:r w:rsidR="00C33BAF" w:rsidRPr="00F20824">
        <w:rPr>
          <w:rFonts w:ascii="Arial" w:hAnsi="Arial" w:cs="Arial"/>
          <w:b/>
          <w:sz w:val="24"/>
          <w:szCs w:val="24"/>
          <w:highlight w:val="yellow"/>
        </w:rPr>
        <w:t>na sala da 1ª CPL na Secretaria Municipal de Gestão e Finanças, localizada na Avenida Florentino Ávidos, nº 01, Centro, Viana/ES</w:t>
      </w:r>
      <w:r w:rsidR="00100C0F" w:rsidRPr="00F20824">
        <w:rPr>
          <w:rFonts w:ascii="Arial" w:hAnsi="Arial" w:cs="Arial"/>
          <w:b/>
          <w:sz w:val="24"/>
          <w:szCs w:val="24"/>
          <w:highlight w:val="yellow"/>
        </w:rPr>
        <w:t>.</w:t>
      </w:r>
    </w:p>
    <w:p w14:paraId="3D5FC0E6" w14:textId="77777777" w:rsidR="00100C0F" w:rsidRPr="002F6F8A" w:rsidRDefault="00100C0F" w:rsidP="00672C32">
      <w:pPr>
        <w:spacing w:after="0" w:line="360" w:lineRule="auto"/>
        <w:jc w:val="both"/>
        <w:rPr>
          <w:rFonts w:ascii="Arial" w:hAnsi="Arial" w:cs="Arial"/>
          <w:sz w:val="20"/>
          <w:szCs w:val="20"/>
        </w:rPr>
      </w:pPr>
    </w:p>
    <w:p w14:paraId="1D780C00" w14:textId="77777777" w:rsidR="00856FE8" w:rsidRPr="002F6F8A" w:rsidRDefault="008D1C92" w:rsidP="0002585D">
      <w:pPr>
        <w:spacing w:after="0" w:line="360" w:lineRule="auto"/>
        <w:jc w:val="both"/>
        <w:rPr>
          <w:rFonts w:ascii="Arial" w:hAnsi="Arial" w:cs="Arial"/>
          <w:b/>
          <w:bCs/>
          <w:sz w:val="20"/>
          <w:szCs w:val="20"/>
        </w:rPr>
      </w:pPr>
      <w:r w:rsidRPr="002F6F8A">
        <w:rPr>
          <w:rFonts w:ascii="Arial" w:hAnsi="Arial" w:cs="Arial"/>
          <w:b/>
          <w:bCs/>
          <w:sz w:val="20"/>
          <w:szCs w:val="20"/>
        </w:rPr>
        <w:t>4 -</w:t>
      </w:r>
      <w:r w:rsidR="009021CE" w:rsidRPr="002F6F8A">
        <w:rPr>
          <w:rFonts w:ascii="Arial" w:hAnsi="Arial" w:cs="Arial"/>
          <w:b/>
          <w:bCs/>
          <w:sz w:val="20"/>
          <w:szCs w:val="20"/>
        </w:rPr>
        <w:t xml:space="preserve"> DA</w:t>
      </w:r>
      <w:r w:rsidR="006F6D54" w:rsidRPr="002F6F8A">
        <w:rPr>
          <w:rFonts w:ascii="Arial" w:hAnsi="Arial" w:cs="Arial"/>
          <w:b/>
          <w:bCs/>
          <w:sz w:val="20"/>
          <w:szCs w:val="20"/>
        </w:rPr>
        <w:t xml:space="preserve"> IMPUGNAÇÃO E PEDIDO DE ESCLARECIMENTOS</w:t>
      </w:r>
    </w:p>
    <w:p w14:paraId="21712AAD" w14:textId="77777777" w:rsidR="009021CE" w:rsidRPr="002F6F8A" w:rsidRDefault="008D1C92" w:rsidP="007F36C7">
      <w:pPr>
        <w:spacing w:after="0" w:line="360" w:lineRule="auto"/>
        <w:jc w:val="both"/>
        <w:rPr>
          <w:rFonts w:ascii="Arial" w:hAnsi="Arial" w:cs="Arial"/>
          <w:sz w:val="20"/>
          <w:szCs w:val="20"/>
        </w:rPr>
      </w:pPr>
      <w:r w:rsidRPr="002F6F8A">
        <w:rPr>
          <w:rFonts w:ascii="Arial" w:hAnsi="Arial" w:cs="Arial"/>
          <w:sz w:val="20"/>
          <w:szCs w:val="20"/>
        </w:rPr>
        <w:t>4</w:t>
      </w:r>
      <w:r w:rsidR="0002585D" w:rsidRPr="002F6F8A">
        <w:rPr>
          <w:rFonts w:ascii="Arial" w:hAnsi="Arial" w:cs="Arial"/>
          <w:sz w:val="20"/>
          <w:szCs w:val="20"/>
        </w:rPr>
        <w:t xml:space="preserve">.1 </w:t>
      </w:r>
      <w:r w:rsidRPr="002F6F8A">
        <w:rPr>
          <w:rFonts w:ascii="Arial" w:hAnsi="Arial" w:cs="Arial"/>
          <w:sz w:val="20"/>
          <w:szCs w:val="20"/>
        </w:rPr>
        <w:t xml:space="preserve">- </w:t>
      </w:r>
      <w:r w:rsidR="0002585D" w:rsidRPr="002F6F8A">
        <w:rPr>
          <w:rFonts w:ascii="Arial" w:hAnsi="Arial" w:cs="Arial"/>
          <w:sz w:val="20"/>
          <w:szCs w:val="20"/>
        </w:rPr>
        <w:t xml:space="preserve">O presente Edital poderá ser obtido através do endereço eletrônico: </w:t>
      </w:r>
      <w:hyperlink r:id="rId7" w:tgtFrame="_blank" w:history="1">
        <w:r w:rsidR="007F36C7" w:rsidRPr="002F6F8A">
          <w:rPr>
            <w:rFonts w:ascii="Arial" w:hAnsi="Arial" w:cs="Arial"/>
            <w:sz w:val="20"/>
            <w:szCs w:val="20"/>
          </w:rPr>
          <w:br/>
          <w:t>https://www.viana.es.gov.br/licitacao</w:t>
        </w:r>
      </w:hyperlink>
      <w:r w:rsidR="0002585D" w:rsidRPr="002F6F8A">
        <w:rPr>
          <w:rFonts w:ascii="Arial" w:hAnsi="Arial" w:cs="Arial"/>
          <w:sz w:val="20"/>
          <w:szCs w:val="20"/>
        </w:rPr>
        <w:t>.</w:t>
      </w:r>
    </w:p>
    <w:p w14:paraId="0D7EFE0D" w14:textId="77777777" w:rsidR="006F6D54" w:rsidRPr="002F6F8A" w:rsidRDefault="008D1C92" w:rsidP="009D22EB">
      <w:pPr>
        <w:spacing w:after="0" w:line="360" w:lineRule="auto"/>
        <w:jc w:val="both"/>
        <w:rPr>
          <w:rFonts w:ascii="Arial" w:hAnsi="Arial" w:cs="Arial"/>
          <w:sz w:val="20"/>
          <w:szCs w:val="20"/>
        </w:rPr>
      </w:pPr>
      <w:r w:rsidRPr="002F6F8A">
        <w:rPr>
          <w:rFonts w:ascii="Arial" w:hAnsi="Arial" w:cs="Arial"/>
          <w:sz w:val="20"/>
          <w:szCs w:val="20"/>
        </w:rPr>
        <w:t>4</w:t>
      </w:r>
      <w:r w:rsidR="0002585D" w:rsidRPr="002F6F8A">
        <w:rPr>
          <w:rFonts w:ascii="Arial" w:hAnsi="Arial" w:cs="Arial"/>
          <w:sz w:val="20"/>
          <w:szCs w:val="20"/>
        </w:rPr>
        <w:t xml:space="preserve">.2 </w:t>
      </w:r>
      <w:r w:rsidRPr="002F6F8A">
        <w:rPr>
          <w:rFonts w:ascii="Arial" w:hAnsi="Arial" w:cs="Arial"/>
          <w:sz w:val="20"/>
          <w:szCs w:val="20"/>
        </w:rPr>
        <w:t xml:space="preserve">- </w:t>
      </w:r>
      <w:r w:rsidR="006F6D54" w:rsidRPr="002F6F8A">
        <w:rPr>
          <w:rFonts w:ascii="Arial" w:hAnsi="Arial" w:cs="Arial"/>
          <w:sz w:val="20"/>
          <w:szCs w:val="20"/>
        </w:rPr>
        <w:t xml:space="preserve">Na hipótese de dúvida ou necessidade de esclarecimentos na interpretação deste Edital e seus Anexos, os interessados deverão solicitá-los por escrito à Secretaria de Saúde ou através do e-mail: </w:t>
      </w:r>
      <w:r w:rsidR="008A7D16" w:rsidRPr="002F6F8A">
        <w:rPr>
          <w:rFonts w:ascii="Arial" w:hAnsi="Arial" w:cs="Arial"/>
          <w:sz w:val="20"/>
          <w:szCs w:val="20"/>
        </w:rPr>
        <w:t>saude</w:t>
      </w:r>
      <w:r w:rsidR="006F6D54" w:rsidRPr="002F6F8A">
        <w:rPr>
          <w:rFonts w:ascii="Arial" w:hAnsi="Arial" w:cs="Arial"/>
          <w:sz w:val="20"/>
          <w:szCs w:val="20"/>
        </w:rPr>
        <w:t>@viana.es.gov.br, em até 05 (cinco) dias úteis antes da data marcada para a entrega dos documentos</w:t>
      </w:r>
      <w:r w:rsidR="00A82B74" w:rsidRPr="002F6F8A">
        <w:rPr>
          <w:rFonts w:ascii="Arial" w:hAnsi="Arial" w:cs="Arial"/>
          <w:sz w:val="20"/>
          <w:szCs w:val="20"/>
        </w:rPr>
        <w:t>.</w:t>
      </w:r>
    </w:p>
    <w:p w14:paraId="5BE4EBF9" w14:textId="1B945B66" w:rsidR="00A82B74" w:rsidRPr="002F6F8A" w:rsidRDefault="00100C0F" w:rsidP="007D57BA">
      <w:pPr>
        <w:spacing w:after="0" w:line="360" w:lineRule="auto"/>
        <w:ind w:left="567"/>
        <w:jc w:val="both"/>
        <w:rPr>
          <w:rFonts w:ascii="Arial" w:hAnsi="Arial" w:cs="Arial"/>
          <w:sz w:val="20"/>
          <w:szCs w:val="20"/>
        </w:rPr>
      </w:pPr>
      <w:r w:rsidRPr="002F6F8A">
        <w:rPr>
          <w:rFonts w:ascii="Arial" w:hAnsi="Arial" w:cs="Arial"/>
          <w:sz w:val="20"/>
          <w:szCs w:val="20"/>
        </w:rPr>
        <w:t>4</w:t>
      </w:r>
      <w:r w:rsidR="00A82B74" w:rsidRPr="002F6F8A">
        <w:rPr>
          <w:rFonts w:ascii="Arial" w:hAnsi="Arial" w:cs="Arial"/>
          <w:sz w:val="20"/>
          <w:szCs w:val="20"/>
        </w:rPr>
        <w:t xml:space="preserve">.2.1 </w:t>
      </w:r>
      <w:r w:rsidRPr="002F6F8A">
        <w:rPr>
          <w:rFonts w:ascii="Arial" w:hAnsi="Arial" w:cs="Arial"/>
          <w:sz w:val="20"/>
          <w:szCs w:val="20"/>
        </w:rPr>
        <w:t xml:space="preserve">- </w:t>
      </w:r>
      <w:r w:rsidR="00A82B74" w:rsidRPr="002F6F8A">
        <w:rPr>
          <w:rFonts w:ascii="Arial" w:hAnsi="Arial" w:cs="Arial"/>
          <w:sz w:val="20"/>
          <w:szCs w:val="20"/>
        </w:rPr>
        <w:t>Nos pedidos encaminhados, os interessados deverão identificar-se (CNPJ</w:t>
      </w:r>
      <w:r w:rsidR="009D22EB" w:rsidRPr="002F6F8A">
        <w:rPr>
          <w:rFonts w:ascii="Arial" w:hAnsi="Arial" w:cs="Arial"/>
          <w:sz w:val="20"/>
          <w:szCs w:val="20"/>
        </w:rPr>
        <w:t>/CPF</w:t>
      </w:r>
      <w:r w:rsidR="00A82B74" w:rsidRPr="002F6F8A">
        <w:rPr>
          <w:rFonts w:ascii="Arial" w:hAnsi="Arial" w:cs="Arial"/>
          <w:sz w:val="20"/>
          <w:szCs w:val="20"/>
        </w:rPr>
        <w:t>, Razão Social e nome do representante) e disponibilizar as informações para contato (endereço completo, telefone</w:t>
      </w:r>
      <w:r w:rsidR="00E65D80">
        <w:rPr>
          <w:rFonts w:ascii="Arial" w:hAnsi="Arial" w:cs="Arial"/>
          <w:sz w:val="20"/>
          <w:szCs w:val="20"/>
        </w:rPr>
        <w:t xml:space="preserve"> </w:t>
      </w:r>
      <w:r w:rsidR="00A82B74" w:rsidRPr="002F6F8A">
        <w:rPr>
          <w:rFonts w:ascii="Arial" w:hAnsi="Arial" w:cs="Arial"/>
          <w:sz w:val="20"/>
          <w:szCs w:val="20"/>
        </w:rPr>
        <w:t>e e-mail).</w:t>
      </w:r>
    </w:p>
    <w:p w14:paraId="783D9296" w14:textId="186E2465" w:rsidR="006F6D54" w:rsidRPr="002F6F8A" w:rsidRDefault="00630AB4" w:rsidP="007D57BA">
      <w:pPr>
        <w:spacing w:after="0" w:line="360" w:lineRule="auto"/>
        <w:ind w:left="567"/>
        <w:jc w:val="both"/>
        <w:rPr>
          <w:rFonts w:ascii="Arial" w:hAnsi="Arial" w:cs="Arial"/>
          <w:sz w:val="20"/>
          <w:szCs w:val="20"/>
        </w:rPr>
      </w:pPr>
      <w:r w:rsidRPr="002F6F8A">
        <w:rPr>
          <w:rFonts w:ascii="Arial" w:hAnsi="Arial" w:cs="Arial"/>
          <w:sz w:val="20"/>
          <w:szCs w:val="20"/>
        </w:rPr>
        <w:t>4</w:t>
      </w:r>
      <w:r w:rsidR="006F6D54" w:rsidRPr="002F6F8A">
        <w:rPr>
          <w:rFonts w:ascii="Arial" w:hAnsi="Arial" w:cs="Arial"/>
          <w:sz w:val="20"/>
          <w:szCs w:val="20"/>
        </w:rPr>
        <w:t xml:space="preserve">.3 </w:t>
      </w:r>
      <w:r w:rsidRPr="002F6F8A">
        <w:rPr>
          <w:rFonts w:ascii="Arial" w:hAnsi="Arial" w:cs="Arial"/>
          <w:sz w:val="20"/>
          <w:szCs w:val="20"/>
        </w:rPr>
        <w:t xml:space="preserve">- </w:t>
      </w:r>
      <w:r w:rsidR="00CB6E38" w:rsidRPr="002F6F8A">
        <w:rPr>
          <w:rFonts w:ascii="Arial" w:hAnsi="Arial" w:cs="Arial"/>
          <w:sz w:val="20"/>
          <w:szCs w:val="20"/>
        </w:rPr>
        <w:t xml:space="preserve">Qualquer cidadão é parte legítima para impugnar este Edital por irregularidades nas normas aplicáveis, devendo protocolar o pedido até 05 (cinco) dias </w:t>
      </w:r>
      <w:r w:rsidR="002F2D70">
        <w:rPr>
          <w:rFonts w:ascii="Arial" w:hAnsi="Arial" w:cs="Arial"/>
          <w:sz w:val="20"/>
          <w:szCs w:val="20"/>
        </w:rPr>
        <w:t xml:space="preserve">úteis </w:t>
      </w:r>
      <w:r w:rsidR="00CB6E38" w:rsidRPr="002F6F8A">
        <w:rPr>
          <w:rFonts w:ascii="Arial" w:hAnsi="Arial" w:cs="Arial"/>
          <w:sz w:val="20"/>
          <w:szCs w:val="20"/>
        </w:rPr>
        <w:t>antes da data fixada para a abertura dos envelopes</w:t>
      </w:r>
      <w:r w:rsidR="00E65D80">
        <w:rPr>
          <w:rFonts w:ascii="Arial" w:hAnsi="Arial" w:cs="Arial"/>
          <w:sz w:val="20"/>
          <w:szCs w:val="20"/>
        </w:rPr>
        <w:t xml:space="preserve">. </w:t>
      </w:r>
      <w:r w:rsidR="00064F4E" w:rsidRPr="002F6F8A">
        <w:rPr>
          <w:rFonts w:ascii="Arial" w:hAnsi="Arial" w:cs="Arial"/>
          <w:sz w:val="20"/>
          <w:szCs w:val="20"/>
        </w:rPr>
        <w:t xml:space="preserve">A </w:t>
      </w:r>
      <w:r w:rsidR="00CB6E38" w:rsidRPr="002F6F8A">
        <w:rPr>
          <w:rFonts w:ascii="Arial" w:hAnsi="Arial" w:cs="Arial"/>
          <w:sz w:val="20"/>
          <w:szCs w:val="20"/>
        </w:rPr>
        <w:t xml:space="preserve">Administração </w:t>
      </w:r>
      <w:r w:rsidR="00064F4E" w:rsidRPr="002F6F8A">
        <w:rPr>
          <w:rFonts w:ascii="Arial" w:hAnsi="Arial" w:cs="Arial"/>
          <w:sz w:val="20"/>
          <w:szCs w:val="20"/>
        </w:rPr>
        <w:t xml:space="preserve">deverá </w:t>
      </w:r>
      <w:r w:rsidR="00CB6E38" w:rsidRPr="002F6F8A">
        <w:rPr>
          <w:rFonts w:ascii="Arial" w:hAnsi="Arial" w:cs="Arial"/>
          <w:sz w:val="20"/>
          <w:szCs w:val="20"/>
        </w:rPr>
        <w:t>julgar e responder à impugnação em até 3 (três) dias.</w:t>
      </w:r>
    </w:p>
    <w:p w14:paraId="6D2D6A3E" w14:textId="77777777" w:rsidR="000B4E21" w:rsidRPr="002F6F8A" w:rsidRDefault="000B4E21" w:rsidP="007D57BA">
      <w:pPr>
        <w:spacing w:after="0" w:line="360" w:lineRule="auto"/>
        <w:ind w:left="567"/>
        <w:jc w:val="both"/>
        <w:rPr>
          <w:rFonts w:ascii="Arial" w:hAnsi="Arial" w:cs="Arial"/>
          <w:sz w:val="20"/>
          <w:szCs w:val="20"/>
        </w:rPr>
      </w:pPr>
      <w:r w:rsidRPr="002F6F8A">
        <w:rPr>
          <w:rFonts w:ascii="Arial" w:hAnsi="Arial" w:cs="Arial"/>
          <w:sz w:val="20"/>
          <w:szCs w:val="20"/>
        </w:rPr>
        <w:t xml:space="preserve">4.3.1 </w:t>
      </w:r>
      <w:r w:rsidR="00E02B96" w:rsidRPr="002F6F8A">
        <w:rPr>
          <w:rFonts w:ascii="Arial" w:hAnsi="Arial" w:cs="Arial"/>
          <w:sz w:val="20"/>
          <w:szCs w:val="20"/>
        </w:rPr>
        <w:t>-</w:t>
      </w:r>
      <w:r w:rsidRPr="002F6F8A">
        <w:rPr>
          <w:rFonts w:ascii="Arial" w:hAnsi="Arial" w:cs="Arial"/>
          <w:sz w:val="20"/>
          <w:szCs w:val="20"/>
        </w:rPr>
        <w:t xml:space="preserve"> Em caso de impugnação cujo conteúdo apresentado seja de teor que demande de maior prazo para análise e elaboração de resposta do que o previsto no item anterior, a Comissão de Qualificação e Chamamento Público para Seleção de Organizações Sociais destinadas à área da Saúde deverá apresentar a devida justificativa e autorizar a SUSPENSÃO do procedimento, para que haja tempo hábil para as providências necessárias à elaboração d</w:t>
      </w:r>
      <w:r w:rsidR="00E02B96" w:rsidRPr="002F6F8A">
        <w:rPr>
          <w:rFonts w:ascii="Arial" w:hAnsi="Arial" w:cs="Arial"/>
          <w:sz w:val="20"/>
          <w:szCs w:val="20"/>
        </w:rPr>
        <w:t>as respostas</w:t>
      </w:r>
      <w:r w:rsidRPr="002F6F8A">
        <w:rPr>
          <w:rFonts w:ascii="Arial" w:hAnsi="Arial" w:cs="Arial"/>
          <w:sz w:val="20"/>
          <w:szCs w:val="20"/>
        </w:rPr>
        <w:t>.</w:t>
      </w:r>
    </w:p>
    <w:p w14:paraId="0251C024" w14:textId="77777777" w:rsidR="00064F4E" w:rsidRPr="002F6F8A" w:rsidRDefault="00630AB4" w:rsidP="0002585D">
      <w:pPr>
        <w:spacing w:after="0" w:line="360" w:lineRule="auto"/>
        <w:jc w:val="both"/>
        <w:rPr>
          <w:rFonts w:ascii="Arial" w:hAnsi="Arial" w:cs="Arial"/>
          <w:sz w:val="20"/>
          <w:szCs w:val="20"/>
        </w:rPr>
      </w:pPr>
      <w:r w:rsidRPr="002F6F8A">
        <w:rPr>
          <w:rFonts w:ascii="Arial" w:hAnsi="Arial" w:cs="Arial"/>
          <w:sz w:val="20"/>
          <w:szCs w:val="20"/>
        </w:rPr>
        <w:t>4</w:t>
      </w:r>
      <w:r w:rsidR="00064F4E" w:rsidRPr="002F6F8A">
        <w:rPr>
          <w:rFonts w:ascii="Arial" w:hAnsi="Arial" w:cs="Arial"/>
          <w:sz w:val="20"/>
          <w:szCs w:val="20"/>
        </w:rPr>
        <w:t xml:space="preserve">.4 </w:t>
      </w:r>
      <w:r w:rsidRPr="002F6F8A">
        <w:rPr>
          <w:rFonts w:ascii="Arial" w:hAnsi="Arial" w:cs="Arial"/>
          <w:sz w:val="20"/>
          <w:szCs w:val="20"/>
        </w:rPr>
        <w:t xml:space="preserve">- </w:t>
      </w:r>
      <w:r w:rsidR="00064F4E" w:rsidRPr="002F6F8A">
        <w:rPr>
          <w:rFonts w:ascii="Arial" w:hAnsi="Arial" w:cs="Arial"/>
          <w:sz w:val="20"/>
          <w:szCs w:val="20"/>
        </w:rPr>
        <w:t xml:space="preserve">A Secretaria </w:t>
      </w:r>
      <w:r w:rsidR="00323D41">
        <w:rPr>
          <w:rFonts w:ascii="Arial" w:hAnsi="Arial" w:cs="Arial"/>
          <w:sz w:val="20"/>
          <w:szCs w:val="20"/>
        </w:rPr>
        <w:t xml:space="preserve">Municipal </w:t>
      </w:r>
      <w:r w:rsidR="00064F4E" w:rsidRPr="002F6F8A">
        <w:rPr>
          <w:rFonts w:ascii="Arial" w:hAnsi="Arial" w:cs="Arial"/>
          <w:sz w:val="20"/>
          <w:szCs w:val="20"/>
        </w:rPr>
        <w:t>de Saúde apresentará suas respostas por meio de Boletins de Esclarecimentos numerados e disponibilizados no endereço eletrônico http://www.viana.es.gov.br/licita</w:t>
      </w:r>
      <w:r w:rsidR="00BB1B49" w:rsidRPr="002F6F8A">
        <w:rPr>
          <w:rFonts w:ascii="Arial" w:hAnsi="Arial" w:cs="Arial"/>
          <w:sz w:val="20"/>
          <w:szCs w:val="20"/>
        </w:rPr>
        <w:t>cao</w:t>
      </w:r>
      <w:r w:rsidR="00064F4E" w:rsidRPr="002F6F8A">
        <w:rPr>
          <w:rFonts w:ascii="Arial" w:hAnsi="Arial" w:cs="Arial"/>
          <w:sz w:val="20"/>
          <w:szCs w:val="20"/>
        </w:rPr>
        <w:t>, para ciência dos interessados.</w:t>
      </w:r>
    </w:p>
    <w:p w14:paraId="1544E30C" w14:textId="77777777" w:rsidR="009021CE" w:rsidRPr="002F6F8A" w:rsidRDefault="00630AB4" w:rsidP="009D22EB">
      <w:pPr>
        <w:spacing w:after="0" w:line="360" w:lineRule="auto"/>
        <w:jc w:val="both"/>
        <w:rPr>
          <w:rFonts w:ascii="Arial" w:hAnsi="Arial" w:cs="Arial"/>
          <w:sz w:val="20"/>
          <w:szCs w:val="20"/>
        </w:rPr>
      </w:pPr>
      <w:r w:rsidRPr="002F6F8A">
        <w:rPr>
          <w:rFonts w:ascii="Arial" w:hAnsi="Arial" w:cs="Arial"/>
          <w:sz w:val="20"/>
          <w:szCs w:val="20"/>
        </w:rPr>
        <w:t>4</w:t>
      </w:r>
      <w:r w:rsidR="0002585D" w:rsidRPr="002F6F8A">
        <w:rPr>
          <w:rFonts w:ascii="Arial" w:hAnsi="Arial" w:cs="Arial"/>
          <w:sz w:val="20"/>
          <w:szCs w:val="20"/>
        </w:rPr>
        <w:t>.</w:t>
      </w:r>
      <w:r w:rsidR="009D22EB" w:rsidRPr="002F6F8A">
        <w:rPr>
          <w:rFonts w:ascii="Arial" w:hAnsi="Arial" w:cs="Arial"/>
          <w:sz w:val="20"/>
          <w:szCs w:val="20"/>
        </w:rPr>
        <w:t>5</w:t>
      </w:r>
      <w:r w:rsidRPr="002F6F8A">
        <w:rPr>
          <w:rFonts w:ascii="Arial" w:hAnsi="Arial" w:cs="Arial"/>
          <w:sz w:val="20"/>
          <w:szCs w:val="20"/>
        </w:rPr>
        <w:t xml:space="preserve"> -</w:t>
      </w:r>
      <w:r w:rsidR="009D22EB" w:rsidRPr="002F6F8A">
        <w:rPr>
          <w:rFonts w:ascii="Arial" w:hAnsi="Arial" w:cs="Arial"/>
          <w:sz w:val="20"/>
          <w:szCs w:val="20"/>
        </w:rPr>
        <w:t xml:space="preserve">As impugnações </w:t>
      </w:r>
      <w:r w:rsidR="006F6D54" w:rsidRPr="002F6F8A">
        <w:rPr>
          <w:rFonts w:ascii="Arial" w:hAnsi="Arial" w:cs="Arial"/>
          <w:sz w:val="20"/>
          <w:szCs w:val="20"/>
        </w:rPr>
        <w:t>e esclarecimentos</w:t>
      </w:r>
      <w:r w:rsidR="009D22EB" w:rsidRPr="002F6F8A">
        <w:rPr>
          <w:rFonts w:ascii="Arial" w:hAnsi="Arial" w:cs="Arial"/>
          <w:sz w:val="20"/>
          <w:szCs w:val="20"/>
        </w:rPr>
        <w:t xml:space="preserve">, bem como os casos omissos </w:t>
      </w:r>
      <w:r w:rsidR="006F6D54" w:rsidRPr="002F6F8A">
        <w:rPr>
          <w:rFonts w:ascii="Arial" w:hAnsi="Arial" w:cs="Arial"/>
          <w:sz w:val="20"/>
          <w:szCs w:val="20"/>
        </w:rPr>
        <w:t xml:space="preserve">serão </w:t>
      </w:r>
      <w:r w:rsidR="009D22EB" w:rsidRPr="002F6F8A">
        <w:rPr>
          <w:rFonts w:ascii="Arial" w:hAnsi="Arial" w:cs="Arial"/>
          <w:sz w:val="20"/>
          <w:szCs w:val="20"/>
        </w:rPr>
        <w:t>julgados e resolvidos</w:t>
      </w:r>
      <w:r w:rsidR="006F6D54" w:rsidRPr="002F6F8A">
        <w:rPr>
          <w:rFonts w:ascii="Arial" w:hAnsi="Arial" w:cs="Arial"/>
          <w:sz w:val="20"/>
          <w:szCs w:val="20"/>
        </w:rPr>
        <w:t xml:space="preserve"> pela </w:t>
      </w:r>
      <w:r w:rsidR="009021CE" w:rsidRPr="002F6F8A">
        <w:rPr>
          <w:rFonts w:ascii="Arial" w:hAnsi="Arial" w:cs="Arial"/>
          <w:sz w:val="20"/>
          <w:szCs w:val="20"/>
        </w:rPr>
        <w:t>Comissão de Qualificação e Chamamento Público para Seleção de Organizaç</w:t>
      </w:r>
      <w:r w:rsidR="004B384F" w:rsidRPr="002F6F8A">
        <w:rPr>
          <w:rFonts w:ascii="Arial" w:hAnsi="Arial" w:cs="Arial"/>
          <w:sz w:val="20"/>
          <w:szCs w:val="20"/>
        </w:rPr>
        <w:t>ão</w:t>
      </w:r>
      <w:r w:rsidR="009021CE" w:rsidRPr="002F6F8A">
        <w:rPr>
          <w:rFonts w:ascii="Arial" w:hAnsi="Arial" w:cs="Arial"/>
          <w:sz w:val="20"/>
          <w:szCs w:val="20"/>
        </w:rPr>
        <w:t xml:space="preserve"> Socia</w:t>
      </w:r>
      <w:r w:rsidR="004B384F" w:rsidRPr="002F6F8A">
        <w:rPr>
          <w:rFonts w:ascii="Arial" w:hAnsi="Arial" w:cs="Arial"/>
          <w:sz w:val="20"/>
          <w:szCs w:val="20"/>
        </w:rPr>
        <w:t>l</w:t>
      </w:r>
      <w:r w:rsidR="009021CE" w:rsidRPr="002F6F8A">
        <w:rPr>
          <w:rFonts w:ascii="Arial" w:hAnsi="Arial" w:cs="Arial"/>
          <w:sz w:val="20"/>
          <w:szCs w:val="20"/>
        </w:rPr>
        <w:t xml:space="preserve"> destinada à área da Saúde.</w:t>
      </w:r>
    </w:p>
    <w:p w14:paraId="0EC6FF28" w14:textId="77777777" w:rsidR="009021CE" w:rsidRPr="002F6F8A" w:rsidRDefault="009021CE" w:rsidP="00856FE8">
      <w:pPr>
        <w:spacing w:after="0" w:line="360" w:lineRule="auto"/>
        <w:jc w:val="both"/>
        <w:rPr>
          <w:rFonts w:ascii="Arial" w:hAnsi="Arial" w:cs="Arial"/>
          <w:sz w:val="20"/>
          <w:szCs w:val="20"/>
        </w:rPr>
      </w:pPr>
    </w:p>
    <w:p w14:paraId="03376A11" w14:textId="77777777" w:rsidR="004C7D55" w:rsidRPr="002F6F8A" w:rsidRDefault="00630AB4" w:rsidP="001C423B">
      <w:pPr>
        <w:spacing w:after="0" w:line="360" w:lineRule="auto"/>
        <w:jc w:val="both"/>
        <w:rPr>
          <w:rFonts w:ascii="Arial" w:hAnsi="Arial" w:cs="Arial"/>
          <w:b/>
          <w:bCs/>
          <w:sz w:val="20"/>
          <w:szCs w:val="20"/>
        </w:rPr>
      </w:pPr>
      <w:r w:rsidRPr="002F6F8A">
        <w:rPr>
          <w:rFonts w:ascii="Arial" w:hAnsi="Arial" w:cs="Arial"/>
          <w:b/>
          <w:bCs/>
          <w:sz w:val="20"/>
          <w:szCs w:val="20"/>
        </w:rPr>
        <w:lastRenderedPageBreak/>
        <w:t xml:space="preserve">5- </w:t>
      </w:r>
      <w:r w:rsidR="004C7D55" w:rsidRPr="002F6F8A">
        <w:rPr>
          <w:rFonts w:ascii="Arial" w:hAnsi="Arial" w:cs="Arial"/>
          <w:b/>
          <w:bCs/>
          <w:sz w:val="20"/>
          <w:szCs w:val="20"/>
        </w:rPr>
        <w:t>VISITA TÉCNICA</w:t>
      </w:r>
    </w:p>
    <w:p w14:paraId="7FECBB0E" w14:textId="7175401E" w:rsidR="003A3DAA" w:rsidRPr="002F6F8A" w:rsidRDefault="00630AB4" w:rsidP="001C423B">
      <w:pPr>
        <w:spacing w:after="0" w:line="360" w:lineRule="auto"/>
        <w:jc w:val="both"/>
        <w:rPr>
          <w:rFonts w:ascii="Arial" w:hAnsi="Arial" w:cs="Arial"/>
          <w:sz w:val="20"/>
          <w:szCs w:val="20"/>
        </w:rPr>
      </w:pPr>
      <w:r w:rsidRPr="002F6F8A">
        <w:rPr>
          <w:rFonts w:ascii="Arial" w:hAnsi="Arial" w:cs="Arial"/>
          <w:sz w:val="20"/>
          <w:szCs w:val="20"/>
        </w:rPr>
        <w:t>5</w:t>
      </w:r>
      <w:r w:rsidR="00632283" w:rsidRPr="002F6F8A">
        <w:rPr>
          <w:rFonts w:ascii="Arial" w:hAnsi="Arial" w:cs="Arial"/>
          <w:sz w:val="20"/>
          <w:szCs w:val="20"/>
        </w:rPr>
        <w:t xml:space="preserve">.1 </w:t>
      </w:r>
      <w:r w:rsidRPr="002F6F8A">
        <w:rPr>
          <w:rFonts w:ascii="Arial" w:hAnsi="Arial" w:cs="Arial"/>
          <w:sz w:val="20"/>
          <w:szCs w:val="20"/>
        </w:rPr>
        <w:t xml:space="preserve">- </w:t>
      </w:r>
      <w:r w:rsidR="00632283" w:rsidRPr="002F6F8A">
        <w:rPr>
          <w:rFonts w:ascii="Arial" w:hAnsi="Arial" w:cs="Arial"/>
          <w:sz w:val="20"/>
          <w:szCs w:val="20"/>
        </w:rPr>
        <w:t>O</w:t>
      </w:r>
      <w:r w:rsidR="007E00F8" w:rsidRPr="002F6F8A">
        <w:rPr>
          <w:rFonts w:ascii="Arial" w:hAnsi="Arial" w:cs="Arial"/>
          <w:sz w:val="20"/>
          <w:szCs w:val="20"/>
        </w:rPr>
        <w:t>s</w:t>
      </w:r>
      <w:r w:rsidR="00632283" w:rsidRPr="002F6F8A">
        <w:rPr>
          <w:rFonts w:ascii="Arial" w:hAnsi="Arial" w:cs="Arial"/>
          <w:sz w:val="20"/>
          <w:szCs w:val="20"/>
        </w:rPr>
        <w:t xml:space="preserve"> interessados </w:t>
      </w:r>
      <w:r w:rsidR="007E00F8" w:rsidRPr="002F6F8A">
        <w:rPr>
          <w:rFonts w:ascii="Arial" w:hAnsi="Arial" w:cs="Arial"/>
          <w:sz w:val="20"/>
          <w:szCs w:val="20"/>
        </w:rPr>
        <w:t xml:space="preserve">poderão realizar vistoria </w:t>
      </w:r>
      <w:r w:rsidR="00BB1B49" w:rsidRPr="002F6F8A">
        <w:rPr>
          <w:rFonts w:ascii="Arial" w:hAnsi="Arial" w:cs="Arial"/>
          <w:sz w:val="20"/>
          <w:szCs w:val="20"/>
        </w:rPr>
        <w:t>no</w:t>
      </w:r>
      <w:r w:rsidR="00E65D80">
        <w:rPr>
          <w:rFonts w:ascii="Arial" w:hAnsi="Arial" w:cs="Arial"/>
          <w:sz w:val="20"/>
          <w:szCs w:val="20"/>
        </w:rPr>
        <w:t xml:space="preserve"> </w:t>
      </w:r>
      <w:r w:rsidR="00BB1B49" w:rsidRPr="002F6F8A">
        <w:rPr>
          <w:rFonts w:ascii="Arial" w:hAnsi="Arial" w:cs="Arial"/>
          <w:sz w:val="20"/>
          <w:szCs w:val="20"/>
        </w:rPr>
        <w:t>Pronto Atendimento Municipal Vitório Sias</w:t>
      </w:r>
      <w:r w:rsidR="003A3DAA" w:rsidRPr="002F6F8A">
        <w:rPr>
          <w:rFonts w:ascii="Arial" w:hAnsi="Arial" w:cs="Arial"/>
          <w:sz w:val="20"/>
          <w:szCs w:val="20"/>
        </w:rPr>
        <w:t xml:space="preserve">, </w:t>
      </w:r>
      <w:r w:rsidR="00323D41">
        <w:rPr>
          <w:rFonts w:ascii="Arial" w:hAnsi="Arial" w:cs="Arial"/>
          <w:sz w:val="20"/>
          <w:szCs w:val="20"/>
        </w:rPr>
        <w:t xml:space="preserve">cuja gestão é </w:t>
      </w:r>
      <w:r w:rsidR="007E00F8" w:rsidRPr="002F6F8A">
        <w:rPr>
          <w:rFonts w:ascii="Arial" w:hAnsi="Arial" w:cs="Arial"/>
          <w:sz w:val="20"/>
          <w:szCs w:val="20"/>
        </w:rPr>
        <w:t>objeto do presente Edital</w:t>
      </w:r>
      <w:r w:rsidR="003A3DAA" w:rsidRPr="002F6F8A">
        <w:rPr>
          <w:rFonts w:ascii="Arial" w:hAnsi="Arial" w:cs="Arial"/>
          <w:sz w:val="20"/>
          <w:szCs w:val="20"/>
        </w:rPr>
        <w:t xml:space="preserve">, </w:t>
      </w:r>
      <w:r w:rsidR="00323D41">
        <w:rPr>
          <w:rFonts w:ascii="Arial" w:hAnsi="Arial" w:cs="Arial"/>
          <w:sz w:val="20"/>
          <w:szCs w:val="20"/>
        </w:rPr>
        <w:t>visando</w:t>
      </w:r>
      <w:r w:rsidR="003A3DAA" w:rsidRPr="002F6F8A">
        <w:rPr>
          <w:rFonts w:ascii="Arial" w:hAnsi="Arial" w:cs="Arial"/>
          <w:sz w:val="20"/>
          <w:szCs w:val="20"/>
        </w:rPr>
        <w:t xml:space="preserve"> o pleno c</w:t>
      </w:r>
      <w:r w:rsidR="00632283" w:rsidRPr="002F6F8A">
        <w:rPr>
          <w:rFonts w:ascii="Arial" w:hAnsi="Arial" w:cs="Arial"/>
          <w:sz w:val="20"/>
          <w:szCs w:val="20"/>
        </w:rPr>
        <w:t xml:space="preserve">onhecimento </w:t>
      </w:r>
      <w:r w:rsidR="003A3DAA" w:rsidRPr="002F6F8A">
        <w:rPr>
          <w:rFonts w:ascii="Arial" w:hAnsi="Arial" w:cs="Arial"/>
          <w:sz w:val="20"/>
          <w:szCs w:val="20"/>
        </w:rPr>
        <w:t xml:space="preserve">de todas as ações, </w:t>
      </w:r>
      <w:r w:rsidR="00632283" w:rsidRPr="002F6F8A">
        <w:rPr>
          <w:rFonts w:ascii="Arial" w:hAnsi="Arial" w:cs="Arial"/>
          <w:sz w:val="20"/>
          <w:szCs w:val="20"/>
        </w:rPr>
        <w:t>condições locais</w:t>
      </w:r>
      <w:r w:rsidR="003A3DAA" w:rsidRPr="002F6F8A">
        <w:rPr>
          <w:rFonts w:ascii="Arial" w:hAnsi="Arial" w:cs="Arial"/>
          <w:sz w:val="20"/>
          <w:szCs w:val="20"/>
        </w:rPr>
        <w:t xml:space="preserve"> e </w:t>
      </w:r>
      <w:r w:rsidR="00632283" w:rsidRPr="002F6F8A">
        <w:rPr>
          <w:rFonts w:ascii="Arial" w:hAnsi="Arial" w:cs="Arial"/>
          <w:sz w:val="20"/>
          <w:szCs w:val="20"/>
        </w:rPr>
        <w:t xml:space="preserve">infraestrutura, e demais elementos </w:t>
      </w:r>
      <w:r w:rsidR="003A3DAA" w:rsidRPr="002F6F8A">
        <w:rPr>
          <w:rFonts w:ascii="Arial" w:hAnsi="Arial" w:cs="Arial"/>
          <w:sz w:val="20"/>
          <w:szCs w:val="20"/>
        </w:rPr>
        <w:t>imprescindíveis para a contratação do objeto dest</w:t>
      </w:r>
      <w:r w:rsidR="00ED72D1" w:rsidRPr="002F6F8A">
        <w:rPr>
          <w:rFonts w:ascii="Arial" w:hAnsi="Arial" w:cs="Arial"/>
          <w:sz w:val="20"/>
          <w:szCs w:val="20"/>
        </w:rPr>
        <w:t>e</w:t>
      </w:r>
      <w:r w:rsidR="00E65D80">
        <w:rPr>
          <w:rFonts w:ascii="Arial" w:hAnsi="Arial" w:cs="Arial"/>
          <w:sz w:val="20"/>
          <w:szCs w:val="20"/>
        </w:rPr>
        <w:t xml:space="preserve"> </w:t>
      </w:r>
      <w:r w:rsidR="00ED72D1" w:rsidRPr="002F6F8A">
        <w:rPr>
          <w:rFonts w:ascii="Arial" w:hAnsi="Arial" w:cs="Arial"/>
          <w:sz w:val="20"/>
          <w:szCs w:val="20"/>
        </w:rPr>
        <w:t>Chamamento</w:t>
      </w:r>
      <w:r w:rsidR="003A3DAA" w:rsidRPr="002F6F8A">
        <w:rPr>
          <w:rFonts w:ascii="Arial" w:hAnsi="Arial" w:cs="Arial"/>
          <w:sz w:val="20"/>
          <w:szCs w:val="20"/>
        </w:rPr>
        <w:t xml:space="preserve"> Públic</w:t>
      </w:r>
      <w:r w:rsidR="00ED72D1" w:rsidRPr="002F6F8A">
        <w:rPr>
          <w:rFonts w:ascii="Arial" w:hAnsi="Arial" w:cs="Arial"/>
          <w:sz w:val="20"/>
          <w:szCs w:val="20"/>
        </w:rPr>
        <w:t>o</w:t>
      </w:r>
      <w:r w:rsidR="003A3DAA" w:rsidRPr="002F6F8A">
        <w:rPr>
          <w:rFonts w:ascii="Arial" w:hAnsi="Arial" w:cs="Arial"/>
          <w:sz w:val="20"/>
          <w:szCs w:val="20"/>
        </w:rPr>
        <w:t xml:space="preserve">. </w:t>
      </w:r>
      <w:r w:rsidR="004F38BA" w:rsidRPr="004F38BA">
        <w:rPr>
          <w:rFonts w:ascii="Arial" w:hAnsi="Arial" w:cs="Arial"/>
          <w:sz w:val="20"/>
          <w:szCs w:val="20"/>
        </w:rPr>
        <w:t>Poderão ser feitas tantas visitas técnicas quantas cada interessado considerar necessário</w:t>
      </w:r>
      <w:r w:rsidR="004F38BA">
        <w:rPr>
          <w:rFonts w:ascii="Arial" w:hAnsi="Arial" w:cs="Arial"/>
          <w:sz w:val="20"/>
          <w:szCs w:val="20"/>
        </w:rPr>
        <w:t xml:space="preserve">. </w:t>
      </w:r>
      <w:r w:rsidR="003A3DAA" w:rsidRPr="002F6F8A">
        <w:rPr>
          <w:rFonts w:ascii="Arial" w:hAnsi="Arial" w:cs="Arial"/>
          <w:sz w:val="20"/>
          <w:szCs w:val="20"/>
        </w:rPr>
        <w:t xml:space="preserve">Para tanto, os </w:t>
      </w:r>
      <w:r w:rsidR="00323D41">
        <w:rPr>
          <w:rFonts w:ascii="Arial" w:hAnsi="Arial" w:cs="Arial"/>
          <w:sz w:val="20"/>
          <w:szCs w:val="20"/>
        </w:rPr>
        <w:t>interessados</w:t>
      </w:r>
      <w:r w:rsidR="003A3DAA" w:rsidRPr="002F6F8A">
        <w:rPr>
          <w:rFonts w:ascii="Arial" w:hAnsi="Arial" w:cs="Arial"/>
          <w:sz w:val="20"/>
          <w:szCs w:val="20"/>
        </w:rPr>
        <w:t xml:space="preserve"> deverão solicitar agendamento pelo e-mail </w:t>
      </w:r>
      <w:r w:rsidR="008A7D16" w:rsidRPr="002F6F8A">
        <w:rPr>
          <w:rFonts w:ascii="Arial" w:hAnsi="Arial" w:cs="Arial"/>
          <w:sz w:val="20"/>
          <w:szCs w:val="20"/>
        </w:rPr>
        <w:t>saude</w:t>
      </w:r>
      <w:r w:rsidR="000E1333" w:rsidRPr="002F6F8A">
        <w:rPr>
          <w:rFonts w:ascii="Arial" w:hAnsi="Arial" w:cs="Arial"/>
          <w:sz w:val="20"/>
          <w:szCs w:val="20"/>
        </w:rPr>
        <w:t>@viana.es.gov.br</w:t>
      </w:r>
      <w:r w:rsidR="003A3DAA" w:rsidRPr="002F6F8A">
        <w:rPr>
          <w:rFonts w:ascii="Arial" w:hAnsi="Arial" w:cs="Arial"/>
          <w:sz w:val="20"/>
          <w:szCs w:val="20"/>
        </w:rPr>
        <w:t>, de segunda a sexta-feira, das 0</w:t>
      </w:r>
      <w:r w:rsidR="00706E43" w:rsidRPr="002F6F8A">
        <w:rPr>
          <w:rFonts w:ascii="Arial" w:hAnsi="Arial" w:cs="Arial"/>
          <w:sz w:val="20"/>
          <w:szCs w:val="20"/>
        </w:rPr>
        <w:t>9</w:t>
      </w:r>
      <w:r w:rsidR="003A3DAA" w:rsidRPr="002F6F8A">
        <w:rPr>
          <w:rFonts w:ascii="Arial" w:hAnsi="Arial" w:cs="Arial"/>
          <w:sz w:val="20"/>
          <w:szCs w:val="20"/>
        </w:rPr>
        <w:t>h às 1</w:t>
      </w:r>
      <w:r w:rsidR="00706E43" w:rsidRPr="002F6F8A">
        <w:rPr>
          <w:rFonts w:ascii="Arial" w:hAnsi="Arial" w:cs="Arial"/>
          <w:sz w:val="20"/>
          <w:szCs w:val="20"/>
        </w:rPr>
        <w:t>8</w:t>
      </w:r>
      <w:r w:rsidR="003A3DAA" w:rsidRPr="002F6F8A">
        <w:rPr>
          <w:rFonts w:ascii="Arial" w:hAnsi="Arial" w:cs="Arial"/>
          <w:sz w:val="20"/>
          <w:szCs w:val="20"/>
        </w:rPr>
        <w:t xml:space="preserve">h, </w:t>
      </w:r>
      <w:r w:rsidR="003A3DAA" w:rsidRPr="004F38BA">
        <w:rPr>
          <w:rFonts w:ascii="Arial" w:hAnsi="Arial" w:cs="Arial"/>
          <w:sz w:val="20"/>
          <w:szCs w:val="20"/>
          <w:shd w:val="clear" w:color="auto" w:fill="FFFF00"/>
        </w:rPr>
        <w:t>até 05 (cinco) dias úteis antes da data fixada para entrega dos envelopes</w:t>
      </w:r>
      <w:r w:rsidR="003A3DAA" w:rsidRPr="002F6F8A">
        <w:rPr>
          <w:rFonts w:ascii="Arial" w:hAnsi="Arial" w:cs="Arial"/>
          <w:sz w:val="20"/>
          <w:szCs w:val="20"/>
        </w:rPr>
        <w:t>.</w:t>
      </w:r>
    </w:p>
    <w:p w14:paraId="37D100B9" w14:textId="3A29B343" w:rsidR="000E1333" w:rsidRPr="002F6F8A" w:rsidRDefault="00630AB4" w:rsidP="00AD1090">
      <w:pPr>
        <w:spacing w:after="0" w:line="360" w:lineRule="auto"/>
        <w:ind w:left="567"/>
        <w:jc w:val="both"/>
        <w:rPr>
          <w:rFonts w:ascii="Arial" w:hAnsi="Arial" w:cs="Arial"/>
          <w:sz w:val="20"/>
          <w:szCs w:val="20"/>
        </w:rPr>
      </w:pPr>
      <w:r w:rsidRPr="002F6F8A">
        <w:rPr>
          <w:rFonts w:ascii="Arial" w:hAnsi="Arial" w:cs="Arial"/>
          <w:sz w:val="20"/>
          <w:szCs w:val="20"/>
        </w:rPr>
        <w:t>5</w:t>
      </w:r>
      <w:r w:rsidR="000E1333" w:rsidRPr="002F6F8A">
        <w:rPr>
          <w:rFonts w:ascii="Arial" w:hAnsi="Arial" w:cs="Arial"/>
          <w:sz w:val="20"/>
          <w:szCs w:val="20"/>
        </w:rPr>
        <w:t xml:space="preserve">.1.1 </w:t>
      </w:r>
      <w:r w:rsidRPr="002F6F8A">
        <w:rPr>
          <w:rFonts w:ascii="Arial" w:hAnsi="Arial" w:cs="Arial"/>
          <w:sz w:val="20"/>
          <w:szCs w:val="20"/>
        </w:rPr>
        <w:t xml:space="preserve">- </w:t>
      </w:r>
      <w:r w:rsidR="000E1333" w:rsidRPr="002F6F8A">
        <w:rPr>
          <w:rFonts w:ascii="Arial" w:hAnsi="Arial" w:cs="Arial"/>
          <w:sz w:val="20"/>
          <w:szCs w:val="20"/>
        </w:rPr>
        <w:t>Na ocasião da vistoria, o interessado deverá estar munido de documento de identificação pessoal</w:t>
      </w:r>
      <w:r w:rsidR="00E65D80">
        <w:rPr>
          <w:rFonts w:ascii="Arial" w:hAnsi="Arial" w:cs="Arial"/>
          <w:sz w:val="20"/>
          <w:szCs w:val="20"/>
        </w:rPr>
        <w:t xml:space="preserve"> </w:t>
      </w:r>
      <w:r w:rsidR="009B500A" w:rsidRPr="002F6F8A">
        <w:rPr>
          <w:rFonts w:ascii="Arial" w:hAnsi="Arial" w:cs="Arial"/>
          <w:sz w:val="20"/>
          <w:szCs w:val="20"/>
        </w:rPr>
        <w:t>e de documento que comprove legitimidade, com poderes específicos para representar a entidade neste ato</w:t>
      </w:r>
      <w:r w:rsidR="00FB4B2A" w:rsidRPr="002F6F8A">
        <w:rPr>
          <w:rFonts w:ascii="Arial" w:hAnsi="Arial" w:cs="Arial"/>
          <w:sz w:val="20"/>
          <w:szCs w:val="20"/>
        </w:rPr>
        <w:t>;</w:t>
      </w:r>
    </w:p>
    <w:p w14:paraId="681594B1" w14:textId="77777777" w:rsidR="000E1333" w:rsidRPr="00B81F75" w:rsidRDefault="00630AB4" w:rsidP="00AD1090">
      <w:pPr>
        <w:spacing w:after="0" w:line="360" w:lineRule="auto"/>
        <w:ind w:left="567"/>
        <w:jc w:val="both"/>
        <w:rPr>
          <w:rFonts w:ascii="Arial" w:hAnsi="Arial" w:cs="Arial"/>
          <w:sz w:val="20"/>
          <w:szCs w:val="20"/>
        </w:rPr>
      </w:pPr>
      <w:r w:rsidRPr="00B81F75">
        <w:rPr>
          <w:rFonts w:ascii="Arial" w:hAnsi="Arial" w:cs="Arial"/>
          <w:sz w:val="20"/>
          <w:szCs w:val="20"/>
        </w:rPr>
        <w:t>5</w:t>
      </w:r>
      <w:r w:rsidR="000E1333" w:rsidRPr="00B81F75">
        <w:rPr>
          <w:rFonts w:ascii="Arial" w:hAnsi="Arial" w:cs="Arial"/>
          <w:sz w:val="20"/>
          <w:szCs w:val="20"/>
        </w:rPr>
        <w:t>.1.2</w:t>
      </w:r>
      <w:r w:rsidRPr="00B81F75">
        <w:rPr>
          <w:rFonts w:ascii="Arial" w:hAnsi="Arial" w:cs="Arial"/>
          <w:sz w:val="20"/>
          <w:szCs w:val="20"/>
        </w:rPr>
        <w:t xml:space="preserve"> -</w:t>
      </w:r>
      <w:r w:rsidR="000E1333" w:rsidRPr="00B81F75">
        <w:rPr>
          <w:rFonts w:ascii="Arial" w:hAnsi="Arial" w:cs="Arial"/>
          <w:sz w:val="20"/>
          <w:szCs w:val="20"/>
        </w:rPr>
        <w:t xml:space="preserve"> A comprovação da vistoria será feita através da emissão de “Atestado de Vistoria”, conforme modelo constante do Anexo V</w:t>
      </w:r>
      <w:r w:rsidR="003F7B0B" w:rsidRPr="00B81F75">
        <w:rPr>
          <w:rFonts w:ascii="Arial" w:hAnsi="Arial" w:cs="Arial"/>
          <w:sz w:val="20"/>
          <w:szCs w:val="20"/>
        </w:rPr>
        <w:t>I</w:t>
      </w:r>
      <w:r w:rsidR="000E1333" w:rsidRPr="00B81F75">
        <w:rPr>
          <w:rFonts w:ascii="Arial" w:hAnsi="Arial" w:cs="Arial"/>
          <w:sz w:val="20"/>
          <w:szCs w:val="20"/>
        </w:rPr>
        <w:t>.</w:t>
      </w:r>
    </w:p>
    <w:p w14:paraId="1EF64230" w14:textId="77777777" w:rsidR="00B81F75" w:rsidRPr="00B81F75" w:rsidRDefault="00AD1090" w:rsidP="00B81F75">
      <w:pPr>
        <w:spacing w:after="0" w:line="360" w:lineRule="auto"/>
        <w:ind w:left="567"/>
        <w:jc w:val="both"/>
        <w:rPr>
          <w:rFonts w:ascii="Arial" w:hAnsi="Arial" w:cs="Arial"/>
          <w:b/>
          <w:bCs/>
          <w:sz w:val="20"/>
          <w:szCs w:val="20"/>
          <w:u w:val="single"/>
        </w:rPr>
      </w:pPr>
      <w:r w:rsidRPr="00B81F75">
        <w:rPr>
          <w:rFonts w:ascii="Arial" w:hAnsi="Arial" w:cs="Arial"/>
          <w:b/>
          <w:bCs/>
          <w:sz w:val="20"/>
          <w:szCs w:val="20"/>
          <w:u w:val="single"/>
        </w:rPr>
        <w:t xml:space="preserve">5.1.3 </w:t>
      </w:r>
      <w:r w:rsidR="00B81F75" w:rsidRPr="00B81F75">
        <w:rPr>
          <w:rFonts w:ascii="Arial" w:hAnsi="Arial" w:cs="Arial"/>
          <w:b/>
          <w:bCs/>
          <w:sz w:val="20"/>
          <w:szCs w:val="20"/>
          <w:u w:val="single"/>
        </w:rPr>
        <w:t xml:space="preserve">- </w:t>
      </w:r>
      <w:r w:rsidRPr="00B81F75">
        <w:rPr>
          <w:rFonts w:ascii="Arial" w:hAnsi="Arial" w:cs="Arial"/>
          <w:b/>
          <w:bCs/>
          <w:sz w:val="20"/>
          <w:szCs w:val="20"/>
          <w:u w:val="single"/>
        </w:rPr>
        <w:t>A visita técnica tem como objetivo verificar as condições locais para a execução do objeto, permitindo aos interessados verificar localmente as informações que julgarem necessárias para a elaboração da sua proposta, de acordo com o que o próprio interessado julgar conveniente, não cabendo à Administração nenhuma responsabilidade em função de insuficiência dos dados levantados por ocasião da visita técnica.</w:t>
      </w:r>
    </w:p>
    <w:p w14:paraId="6855F6E3" w14:textId="77777777" w:rsidR="00B81F75" w:rsidRPr="00B81F75" w:rsidRDefault="00B81F75" w:rsidP="00B81F75">
      <w:pPr>
        <w:spacing w:after="0" w:line="360" w:lineRule="auto"/>
        <w:ind w:left="567"/>
        <w:jc w:val="both"/>
        <w:rPr>
          <w:rFonts w:ascii="Arial" w:hAnsi="Arial" w:cs="Arial"/>
          <w:sz w:val="20"/>
          <w:szCs w:val="20"/>
        </w:rPr>
      </w:pPr>
      <w:r w:rsidRPr="00B81F75">
        <w:rPr>
          <w:rFonts w:ascii="Arial" w:hAnsi="Arial" w:cs="Arial"/>
          <w:sz w:val="20"/>
          <w:szCs w:val="20"/>
        </w:rPr>
        <w:t xml:space="preserve">5.1.4 - Competirá a cada interessado, quando da visita técnica, fazer-se acompanhar dos técnicos e especialistas que entender suficientes para colher as informações necessárias à elaboração da sua proposta. </w:t>
      </w:r>
    </w:p>
    <w:p w14:paraId="44ED5F4C" w14:textId="77777777" w:rsidR="00B81F75" w:rsidRPr="00B81F75" w:rsidRDefault="00B81F75" w:rsidP="00B81F75">
      <w:pPr>
        <w:spacing w:after="0" w:line="360" w:lineRule="auto"/>
        <w:ind w:left="567"/>
        <w:jc w:val="both"/>
        <w:rPr>
          <w:rFonts w:ascii="Arial" w:hAnsi="Arial" w:cs="Arial"/>
          <w:sz w:val="20"/>
          <w:szCs w:val="20"/>
        </w:rPr>
      </w:pPr>
      <w:r w:rsidRPr="00B81F75">
        <w:rPr>
          <w:rFonts w:ascii="Arial" w:hAnsi="Arial" w:cs="Arial"/>
          <w:sz w:val="20"/>
          <w:szCs w:val="20"/>
        </w:rPr>
        <w:t xml:space="preserve">5.1.5 - As prospecções, investigações técnicas, ou quaisquer outros procedimentos que impliquem interferências no local em que serão prestados os serviços deverão ser previamente informadas e autorizadas pela Administração; </w:t>
      </w:r>
    </w:p>
    <w:p w14:paraId="616DB19C" w14:textId="77777777" w:rsidR="004F38BA" w:rsidRPr="00B81F75" w:rsidRDefault="00B81F75" w:rsidP="00B81F75">
      <w:pPr>
        <w:spacing w:after="0" w:line="360" w:lineRule="auto"/>
        <w:ind w:left="567"/>
        <w:jc w:val="both"/>
        <w:rPr>
          <w:rFonts w:ascii="Arial" w:hAnsi="Arial" w:cs="Arial"/>
          <w:b/>
          <w:bCs/>
          <w:sz w:val="20"/>
          <w:szCs w:val="20"/>
          <w:u w:val="single"/>
        </w:rPr>
      </w:pPr>
      <w:r w:rsidRPr="00B81F75">
        <w:rPr>
          <w:rFonts w:ascii="Arial" w:hAnsi="Arial" w:cs="Arial"/>
          <w:sz w:val="20"/>
          <w:szCs w:val="20"/>
        </w:rPr>
        <w:t>5.1.9 - O interessado não poderá pleitear modificações nos preços, nos prazos ou nas condições do convênio, tampouco alegar quaisquer prejuízos ou reivindicar quaisquer benefícios sob a invocação de insuficiência de dados ou de informações sobre o local em que serão executados os serviços objeto do chamamento.</w:t>
      </w:r>
    </w:p>
    <w:p w14:paraId="4843A70E" w14:textId="35E530F6" w:rsidR="00846D83" w:rsidRPr="002F6F8A" w:rsidRDefault="00630AB4" w:rsidP="007E00F8">
      <w:pPr>
        <w:spacing w:after="0" w:line="360" w:lineRule="auto"/>
        <w:jc w:val="both"/>
        <w:rPr>
          <w:rFonts w:ascii="Arial" w:hAnsi="Arial" w:cs="Arial"/>
          <w:sz w:val="20"/>
          <w:szCs w:val="20"/>
        </w:rPr>
      </w:pPr>
      <w:r w:rsidRPr="002F6F8A">
        <w:rPr>
          <w:rFonts w:ascii="Arial" w:hAnsi="Arial" w:cs="Arial"/>
          <w:sz w:val="20"/>
          <w:szCs w:val="20"/>
        </w:rPr>
        <w:t>5</w:t>
      </w:r>
      <w:r w:rsidR="00846D83" w:rsidRPr="002F6F8A">
        <w:rPr>
          <w:rFonts w:ascii="Arial" w:hAnsi="Arial" w:cs="Arial"/>
          <w:sz w:val="20"/>
          <w:szCs w:val="20"/>
        </w:rPr>
        <w:t xml:space="preserve">.2 </w:t>
      </w:r>
      <w:r w:rsidRPr="002F6F8A">
        <w:rPr>
          <w:rFonts w:ascii="Arial" w:hAnsi="Arial" w:cs="Arial"/>
          <w:sz w:val="20"/>
          <w:szCs w:val="20"/>
        </w:rPr>
        <w:t xml:space="preserve">- </w:t>
      </w:r>
      <w:r w:rsidR="00846D83" w:rsidRPr="002F6F8A">
        <w:rPr>
          <w:rFonts w:ascii="Arial" w:hAnsi="Arial" w:cs="Arial"/>
          <w:sz w:val="20"/>
          <w:szCs w:val="20"/>
        </w:rPr>
        <w:t>A visita n</w:t>
      </w:r>
      <w:r w:rsidR="00BB1B49" w:rsidRPr="002F6F8A">
        <w:rPr>
          <w:rFonts w:ascii="Arial" w:hAnsi="Arial" w:cs="Arial"/>
          <w:sz w:val="20"/>
          <w:szCs w:val="20"/>
        </w:rPr>
        <w:t>o</w:t>
      </w:r>
      <w:r w:rsidR="00E65D80">
        <w:rPr>
          <w:rFonts w:ascii="Arial" w:hAnsi="Arial" w:cs="Arial"/>
          <w:sz w:val="20"/>
          <w:szCs w:val="20"/>
        </w:rPr>
        <w:t xml:space="preserve"> </w:t>
      </w:r>
      <w:r w:rsidR="00846D83" w:rsidRPr="002F6F8A">
        <w:rPr>
          <w:rFonts w:ascii="Arial" w:hAnsi="Arial" w:cs="Arial"/>
          <w:sz w:val="20"/>
          <w:szCs w:val="20"/>
        </w:rPr>
        <w:t>Pronto Atendimento, objeto do presente edital não será obrigatória. Para todos os efeitos, considerar-se-á que a Organização Social tem pleno conhecimento do local e de todas as informações para execução do objeto, não podendo alegar posteriormente a sua insuficiência,</w:t>
      </w:r>
      <w:r w:rsidR="00E65D80">
        <w:rPr>
          <w:rFonts w:ascii="Arial" w:hAnsi="Arial" w:cs="Arial"/>
          <w:sz w:val="20"/>
          <w:szCs w:val="20"/>
        </w:rPr>
        <w:t xml:space="preserve"> </w:t>
      </w:r>
      <w:r w:rsidR="0047512F" w:rsidRPr="002F6F8A">
        <w:rPr>
          <w:rFonts w:ascii="Arial" w:hAnsi="Arial" w:cs="Arial"/>
          <w:sz w:val="20"/>
          <w:szCs w:val="20"/>
        </w:rPr>
        <w:t>o desconhecimento da estrutura física e dos equipamentos disponíveis,</w:t>
      </w:r>
      <w:r w:rsidR="00E65D80">
        <w:rPr>
          <w:rFonts w:ascii="Arial" w:hAnsi="Arial" w:cs="Arial"/>
          <w:sz w:val="20"/>
          <w:szCs w:val="20"/>
        </w:rPr>
        <w:t xml:space="preserve"> </w:t>
      </w:r>
      <w:r w:rsidR="00846D83" w:rsidRPr="002F6F8A">
        <w:rPr>
          <w:rFonts w:ascii="Arial" w:hAnsi="Arial" w:cs="Arial"/>
          <w:sz w:val="20"/>
          <w:szCs w:val="20"/>
        </w:rPr>
        <w:t>nem pleitear revisão de valores ou repactuação de metas.</w:t>
      </w:r>
    </w:p>
    <w:p w14:paraId="666CA7D0" w14:textId="77777777" w:rsidR="00846D83" w:rsidRPr="002F6F8A" w:rsidRDefault="0073493C" w:rsidP="007E00F8">
      <w:pPr>
        <w:spacing w:after="0" w:line="360" w:lineRule="auto"/>
        <w:jc w:val="both"/>
        <w:rPr>
          <w:rFonts w:ascii="Arial" w:hAnsi="Arial" w:cs="Arial"/>
          <w:sz w:val="20"/>
          <w:szCs w:val="20"/>
        </w:rPr>
      </w:pPr>
      <w:r w:rsidRPr="002F6F8A">
        <w:rPr>
          <w:rFonts w:ascii="Arial" w:hAnsi="Arial" w:cs="Arial"/>
          <w:sz w:val="20"/>
          <w:szCs w:val="20"/>
        </w:rPr>
        <w:t>5</w:t>
      </w:r>
      <w:r w:rsidR="00632283" w:rsidRPr="002F6F8A">
        <w:rPr>
          <w:rFonts w:ascii="Arial" w:hAnsi="Arial" w:cs="Arial"/>
          <w:sz w:val="20"/>
          <w:szCs w:val="20"/>
        </w:rPr>
        <w:t>.</w:t>
      </w:r>
      <w:r w:rsidR="009B500A" w:rsidRPr="002F6F8A">
        <w:rPr>
          <w:rFonts w:ascii="Arial" w:hAnsi="Arial" w:cs="Arial"/>
          <w:sz w:val="20"/>
          <w:szCs w:val="20"/>
        </w:rPr>
        <w:t>3</w:t>
      </w:r>
      <w:r w:rsidRPr="002F6F8A">
        <w:rPr>
          <w:rFonts w:ascii="Arial" w:hAnsi="Arial" w:cs="Arial"/>
          <w:sz w:val="20"/>
          <w:szCs w:val="20"/>
        </w:rPr>
        <w:t xml:space="preserve">- </w:t>
      </w:r>
      <w:r w:rsidR="00632283" w:rsidRPr="002F6F8A">
        <w:rPr>
          <w:rFonts w:ascii="Arial" w:hAnsi="Arial" w:cs="Arial"/>
          <w:sz w:val="20"/>
          <w:szCs w:val="20"/>
        </w:rPr>
        <w:t>Realizada ou não a visita técnica, o interessado deverá, para fins de qualificação técnica, declarar que tem conhecimento pleno dos locais e das condições em que o objeto será executado, apresentando declaração em conformidade com o ANEXO VI</w:t>
      </w:r>
      <w:r w:rsidR="005B411C" w:rsidRPr="002F6F8A">
        <w:rPr>
          <w:rFonts w:ascii="Arial" w:hAnsi="Arial" w:cs="Arial"/>
          <w:sz w:val="20"/>
          <w:szCs w:val="20"/>
        </w:rPr>
        <w:t>I</w:t>
      </w:r>
      <w:r w:rsidR="00632283" w:rsidRPr="002F6F8A">
        <w:rPr>
          <w:rFonts w:ascii="Arial" w:hAnsi="Arial" w:cs="Arial"/>
          <w:sz w:val="20"/>
          <w:szCs w:val="20"/>
        </w:rPr>
        <w:t xml:space="preserve"> deste Edital.</w:t>
      </w:r>
    </w:p>
    <w:p w14:paraId="716ECDB2" w14:textId="77777777" w:rsidR="00D76B3B" w:rsidRPr="00FC6114" w:rsidRDefault="00D76B3B" w:rsidP="007E00F8">
      <w:pPr>
        <w:spacing w:after="0" w:line="360" w:lineRule="auto"/>
        <w:jc w:val="both"/>
        <w:rPr>
          <w:rFonts w:ascii="Arial" w:hAnsi="Arial" w:cs="Arial"/>
          <w:sz w:val="20"/>
          <w:szCs w:val="20"/>
        </w:rPr>
      </w:pPr>
      <w:r w:rsidRPr="002F6F8A">
        <w:rPr>
          <w:rFonts w:ascii="Arial" w:hAnsi="Arial" w:cs="Arial"/>
          <w:sz w:val="20"/>
          <w:szCs w:val="20"/>
        </w:rPr>
        <w:lastRenderedPageBreak/>
        <w:t xml:space="preserve">5.4 - Não será permitida a visita técnica coletiva, pois a mesma contraria os princípios da moralidade e da probidade administrativa, a fim de evitar que os possíveis pretendentes tenham ciência do universo </w:t>
      </w:r>
      <w:r w:rsidRPr="00FC6114">
        <w:rPr>
          <w:rFonts w:ascii="Arial" w:hAnsi="Arial" w:cs="Arial"/>
          <w:sz w:val="20"/>
          <w:szCs w:val="20"/>
        </w:rPr>
        <w:t>de potenciais concorrentes, distanciando-se de condições favoráveis à pr</w:t>
      </w:r>
      <w:r w:rsidR="00B81F75" w:rsidRPr="00FC6114">
        <w:rPr>
          <w:rFonts w:ascii="Arial" w:hAnsi="Arial" w:cs="Arial"/>
          <w:sz w:val="20"/>
          <w:szCs w:val="20"/>
        </w:rPr>
        <w:t>á</w:t>
      </w:r>
      <w:r w:rsidRPr="00FC6114">
        <w:rPr>
          <w:rFonts w:ascii="Arial" w:hAnsi="Arial" w:cs="Arial"/>
          <w:sz w:val="20"/>
          <w:szCs w:val="20"/>
        </w:rPr>
        <w:t>tica de conluio - TCU - Acórdão nº 2.672/2016.</w:t>
      </w:r>
    </w:p>
    <w:p w14:paraId="42D61E86" w14:textId="77777777" w:rsidR="00121BD9" w:rsidRPr="00FC6114" w:rsidRDefault="00121BD9" w:rsidP="007E00F8">
      <w:pPr>
        <w:spacing w:after="0" w:line="360" w:lineRule="auto"/>
        <w:jc w:val="both"/>
        <w:rPr>
          <w:rFonts w:ascii="Arial" w:hAnsi="Arial" w:cs="Arial"/>
          <w:sz w:val="20"/>
          <w:szCs w:val="20"/>
        </w:rPr>
      </w:pPr>
    </w:p>
    <w:p w14:paraId="2B5DD412" w14:textId="77777777" w:rsidR="00121BD9" w:rsidRPr="00FC6114" w:rsidRDefault="0073493C" w:rsidP="007E00F8">
      <w:pPr>
        <w:spacing w:after="0" w:line="360" w:lineRule="auto"/>
        <w:jc w:val="both"/>
        <w:rPr>
          <w:rFonts w:ascii="Arial" w:hAnsi="Arial" w:cs="Arial"/>
          <w:b/>
          <w:bCs/>
          <w:sz w:val="20"/>
          <w:szCs w:val="20"/>
        </w:rPr>
      </w:pPr>
      <w:r w:rsidRPr="00FC6114">
        <w:rPr>
          <w:rFonts w:ascii="Arial" w:hAnsi="Arial" w:cs="Arial"/>
          <w:b/>
          <w:bCs/>
          <w:sz w:val="20"/>
          <w:szCs w:val="20"/>
        </w:rPr>
        <w:t>6 -</w:t>
      </w:r>
      <w:r w:rsidR="001F2E85" w:rsidRPr="00FC6114">
        <w:rPr>
          <w:rFonts w:ascii="Arial" w:hAnsi="Arial" w:cs="Arial"/>
          <w:b/>
          <w:bCs/>
          <w:sz w:val="20"/>
          <w:szCs w:val="20"/>
        </w:rPr>
        <w:t xml:space="preserve"> DO PRAZO</w:t>
      </w:r>
    </w:p>
    <w:p w14:paraId="499D84C4" w14:textId="77777777" w:rsidR="00323D41" w:rsidRPr="00FC6114" w:rsidRDefault="0073493C" w:rsidP="009378CF">
      <w:pPr>
        <w:spacing w:after="0" w:line="360" w:lineRule="auto"/>
        <w:jc w:val="both"/>
        <w:rPr>
          <w:rFonts w:ascii="Arial" w:hAnsi="Arial" w:cs="Arial"/>
          <w:sz w:val="20"/>
          <w:szCs w:val="20"/>
        </w:rPr>
      </w:pPr>
      <w:r w:rsidRPr="00FC6114">
        <w:rPr>
          <w:rFonts w:ascii="Arial" w:hAnsi="Arial" w:cs="Arial"/>
          <w:sz w:val="20"/>
          <w:szCs w:val="20"/>
        </w:rPr>
        <w:t>6</w:t>
      </w:r>
      <w:r w:rsidR="001F2E85" w:rsidRPr="00FC6114">
        <w:rPr>
          <w:rFonts w:ascii="Arial" w:hAnsi="Arial" w:cs="Arial"/>
          <w:sz w:val="20"/>
          <w:szCs w:val="20"/>
        </w:rPr>
        <w:t xml:space="preserve">.1 </w:t>
      </w:r>
      <w:r w:rsidRPr="00FC6114">
        <w:rPr>
          <w:rFonts w:ascii="Arial" w:hAnsi="Arial" w:cs="Arial"/>
          <w:sz w:val="20"/>
          <w:szCs w:val="20"/>
        </w:rPr>
        <w:t xml:space="preserve">- </w:t>
      </w:r>
      <w:r w:rsidR="001F2E85" w:rsidRPr="00FC6114">
        <w:rPr>
          <w:rFonts w:ascii="Arial" w:hAnsi="Arial" w:cs="Arial"/>
          <w:sz w:val="20"/>
          <w:szCs w:val="20"/>
        </w:rPr>
        <w:t>O</w:t>
      </w:r>
      <w:r w:rsidR="009B500A" w:rsidRPr="00FC6114">
        <w:rPr>
          <w:rFonts w:ascii="Arial" w:hAnsi="Arial" w:cs="Arial"/>
          <w:sz w:val="20"/>
          <w:szCs w:val="20"/>
        </w:rPr>
        <w:t xml:space="preserve"> contrato de gestão terá prazo </w:t>
      </w:r>
      <w:r w:rsidR="001F2E85" w:rsidRPr="00FC6114">
        <w:rPr>
          <w:rFonts w:ascii="Arial" w:hAnsi="Arial" w:cs="Arial"/>
          <w:sz w:val="20"/>
          <w:szCs w:val="20"/>
        </w:rPr>
        <w:t>de vigência de5 (cinco) anos, tendo por termo inicial o dia do recebimento da ordem de serviço</w:t>
      </w:r>
      <w:r w:rsidR="00323D41" w:rsidRPr="00FC6114">
        <w:rPr>
          <w:rFonts w:ascii="Arial" w:hAnsi="Arial" w:cs="Arial"/>
          <w:sz w:val="20"/>
          <w:szCs w:val="20"/>
        </w:rPr>
        <w:t>.</w:t>
      </w:r>
    </w:p>
    <w:p w14:paraId="3AFB1EF5" w14:textId="34942CD4" w:rsidR="001F2E85" w:rsidRPr="00FC6114" w:rsidRDefault="00323D41" w:rsidP="009378CF">
      <w:pPr>
        <w:spacing w:after="0" w:line="360" w:lineRule="auto"/>
        <w:jc w:val="both"/>
        <w:rPr>
          <w:rFonts w:ascii="Arial" w:hAnsi="Arial" w:cs="Arial"/>
          <w:sz w:val="20"/>
          <w:szCs w:val="20"/>
        </w:rPr>
      </w:pPr>
      <w:r w:rsidRPr="00FC6114">
        <w:rPr>
          <w:rFonts w:ascii="Arial" w:hAnsi="Arial" w:cs="Arial"/>
          <w:sz w:val="20"/>
          <w:szCs w:val="20"/>
        </w:rPr>
        <w:t xml:space="preserve">6.2. O contrato de gestão será </w:t>
      </w:r>
      <w:r w:rsidR="009B500A" w:rsidRPr="00FC6114">
        <w:rPr>
          <w:rFonts w:ascii="Arial" w:hAnsi="Arial" w:cs="Arial"/>
          <w:sz w:val="20"/>
          <w:szCs w:val="20"/>
        </w:rPr>
        <w:t>prorrogável</w:t>
      </w:r>
      <w:r w:rsidR="003B424D" w:rsidRPr="00FC6114">
        <w:rPr>
          <w:rFonts w:ascii="Arial" w:hAnsi="Arial" w:cs="Arial"/>
          <w:sz w:val="20"/>
          <w:szCs w:val="20"/>
        </w:rPr>
        <w:t>,</w:t>
      </w:r>
      <w:r w:rsidR="00E65D80">
        <w:rPr>
          <w:rFonts w:ascii="Arial" w:hAnsi="Arial" w:cs="Arial"/>
          <w:sz w:val="20"/>
          <w:szCs w:val="20"/>
        </w:rPr>
        <w:t xml:space="preserve"> </w:t>
      </w:r>
      <w:r w:rsidR="003B424D" w:rsidRPr="00FC6114">
        <w:rPr>
          <w:rFonts w:ascii="Arial" w:hAnsi="Arial" w:cs="Arial"/>
          <w:sz w:val="20"/>
          <w:szCs w:val="20"/>
        </w:rPr>
        <w:t xml:space="preserve">excepcionalmente, por </w:t>
      </w:r>
      <w:r w:rsidR="0086312B" w:rsidRPr="00FC6114">
        <w:rPr>
          <w:rFonts w:ascii="Arial" w:hAnsi="Arial" w:cs="Arial"/>
          <w:sz w:val="20"/>
          <w:szCs w:val="20"/>
        </w:rPr>
        <w:t>igual período</w:t>
      </w:r>
      <w:r w:rsidR="009B500A" w:rsidRPr="00FC6114">
        <w:rPr>
          <w:rFonts w:ascii="Arial" w:hAnsi="Arial" w:cs="Arial"/>
          <w:sz w:val="20"/>
          <w:szCs w:val="20"/>
        </w:rPr>
        <w:t xml:space="preserve">, </w:t>
      </w:r>
      <w:r w:rsidR="009378CF" w:rsidRPr="00FC6114">
        <w:rPr>
          <w:rFonts w:ascii="Arial" w:hAnsi="Arial" w:cs="Arial"/>
          <w:sz w:val="20"/>
          <w:szCs w:val="20"/>
        </w:rPr>
        <w:t xml:space="preserve">por meio de termo aditivo, condicionado </w:t>
      </w:r>
      <w:r w:rsidR="0047512F" w:rsidRPr="00FC6114">
        <w:rPr>
          <w:rFonts w:ascii="Arial" w:hAnsi="Arial" w:cs="Arial"/>
          <w:sz w:val="20"/>
          <w:szCs w:val="20"/>
        </w:rPr>
        <w:t>à</w:t>
      </w:r>
      <w:r w:rsidR="009378CF" w:rsidRPr="00FC6114">
        <w:rPr>
          <w:rFonts w:ascii="Arial" w:hAnsi="Arial" w:cs="Arial"/>
          <w:sz w:val="20"/>
          <w:szCs w:val="20"/>
        </w:rPr>
        <w:t xml:space="preserve"> justificativa de sua necessidade, </w:t>
      </w:r>
      <w:r w:rsidR="0047512F" w:rsidRPr="00FC6114">
        <w:rPr>
          <w:rFonts w:ascii="Arial" w:hAnsi="Arial" w:cs="Arial"/>
          <w:sz w:val="20"/>
          <w:szCs w:val="20"/>
        </w:rPr>
        <w:t>a</w:t>
      </w:r>
      <w:r w:rsidR="009378CF" w:rsidRPr="00FC6114">
        <w:rPr>
          <w:rFonts w:ascii="Arial" w:hAnsi="Arial" w:cs="Arial"/>
          <w:sz w:val="20"/>
          <w:szCs w:val="20"/>
        </w:rPr>
        <w:t xml:space="preserve">os benefícios alcançados no ciclo contratual anterior e </w:t>
      </w:r>
      <w:r w:rsidR="0047512F" w:rsidRPr="00FC6114">
        <w:rPr>
          <w:rFonts w:ascii="Arial" w:hAnsi="Arial" w:cs="Arial"/>
          <w:sz w:val="20"/>
          <w:szCs w:val="20"/>
        </w:rPr>
        <w:t>à</w:t>
      </w:r>
      <w:r w:rsidR="009378CF" w:rsidRPr="00FC6114">
        <w:rPr>
          <w:rFonts w:ascii="Arial" w:hAnsi="Arial" w:cs="Arial"/>
          <w:sz w:val="20"/>
          <w:szCs w:val="20"/>
        </w:rPr>
        <w:t xml:space="preserve"> demonstração do cumprimento de seus termos e condições, bem como da vantajosidade econômica. </w:t>
      </w:r>
    </w:p>
    <w:p w14:paraId="4EDF68FB" w14:textId="77777777" w:rsidR="001F2E85" w:rsidRPr="00FC6114" w:rsidRDefault="001F2E85" w:rsidP="007E00F8">
      <w:pPr>
        <w:spacing w:after="0" w:line="360" w:lineRule="auto"/>
        <w:jc w:val="both"/>
        <w:rPr>
          <w:rFonts w:ascii="Arial" w:hAnsi="Arial" w:cs="Arial"/>
          <w:sz w:val="20"/>
          <w:szCs w:val="20"/>
        </w:rPr>
      </w:pPr>
    </w:p>
    <w:p w14:paraId="6BCB4610" w14:textId="77777777" w:rsidR="001F2E85" w:rsidRPr="00FC6114" w:rsidRDefault="00432A23" w:rsidP="00FC22D1">
      <w:pPr>
        <w:spacing w:line="360" w:lineRule="auto"/>
        <w:jc w:val="both"/>
        <w:rPr>
          <w:rFonts w:ascii="Arial" w:hAnsi="Arial" w:cs="Arial"/>
          <w:b/>
          <w:bCs/>
          <w:sz w:val="20"/>
          <w:szCs w:val="20"/>
        </w:rPr>
      </w:pPr>
      <w:r w:rsidRPr="00FC6114">
        <w:rPr>
          <w:rFonts w:ascii="Arial" w:hAnsi="Arial" w:cs="Arial"/>
          <w:b/>
          <w:bCs/>
          <w:sz w:val="20"/>
          <w:szCs w:val="20"/>
        </w:rPr>
        <w:t xml:space="preserve">7- </w:t>
      </w:r>
      <w:r w:rsidR="009378CF" w:rsidRPr="00FC6114">
        <w:rPr>
          <w:rFonts w:ascii="Arial" w:hAnsi="Arial" w:cs="Arial"/>
          <w:b/>
          <w:bCs/>
          <w:sz w:val="20"/>
          <w:szCs w:val="20"/>
        </w:rPr>
        <w:t>DO VALOR</w:t>
      </w:r>
    </w:p>
    <w:p w14:paraId="704BCEB1" w14:textId="5FBDE6D7" w:rsidR="009D7A16" w:rsidRPr="00FC6114" w:rsidRDefault="00432A23" w:rsidP="00FC22D1">
      <w:pPr>
        <w:spacing w:line="360" w:lineRule="auto"/>
        <w:jc w:val="both"/>
        <w:rPr>
          <w:rFonts w:ascii="Arial" w:hAnsi="Arial" w:cs="Arial"/>
          <w:sz w:val="20"/>
          <w:szCs w:val="20"/>
        </w:rPr>
      </w:pPr>
      <w:r w:rsidRPr="00FC6114">
        <w:rPr>
          <w:rFonts w:ascii="Arial" w:hAnsi="Arial" w:cs="Arial"/>
          <w:sz w:val="20"/>
          <w:szCs w:val="20"/>
        </w:rPr>
        <w:t>7</w:t>
      </w:r>
      <w:r w:rsidR="009378CF" w:rsidRPr="00FC6114">
        <w:rPr>
          <w:rFonts w:ascii="Arial" w:hAnsi="Arial" w:cs="Arial"/>
          <w:sz w:val="20"/>
          <w:szCs w:val="20"/>
        </w:rPr>
        <w:t>.1</w:t>
      </w:r>
      <w:r w:rsidRPr="00FC6114">
        <w:rPr>
          <w:rFonts w:ascii="Arial" w:hAnsi="Arial" w:cs="Arial"/>
          <w:sz w:val="20"/>
          <w:szCs w:val="20"/>
        </w:rPr>
        <w:t xml:space="preserve">- </w:t>
      </w:r>
      <w:r w:rsidR="00907432" w:rsidRPr="00FC6114">
        <w:rPr>
          <w:rFonts w:ascii="Arial" w:hAnsi="Arial" w:cs="Arial"/>
          <w:sz w:val="20"/>
          <w:szCs w:val="20"/>
        </w:rPr>
        <w:t>O limite máximo de orçamento previsto</w:t>
      </w:r>
      <w:r w:rsidR="00986384" w:rsidRPr="00FC6114">
        <w:rPr>
          <w:rFonts w:ascii="Arial" w:hAnsi="Arial" w:cs="Arial"/>
          <w:sz w:val="20"/>
          <w:szCs w:val="20"/>
        </w:rPr>
        <w:t xml:space="preserve"> para pagamento dos serviços relativos ao contrato de gestão</w:t>
      </w:r>
      <w:r w:rsidR="00907432" w:rsidRPr="00FC6114">
        <w:rPr>
          <w:rFonts w:ascii="Arial" w:hAnsi="Arial" w:cs="Arial"/>
          <w:sz w:val="20"/>
          <w:szCs w:val="20"/>
        </w:rPr>
        <w:t xml:space="preserve">, referente aos primeiros 12 meses de contrato </w:t>
      </w:r>
      <w:r w:rsidR="00E61433" w:rsidRPr="00FC6114">
        <w:rPr>
          <w:rFonts w:ascii="Arial" w:hAnsi="Arial" w:cs="Arial"/>
          <w:sz w:val="20"/>
          <w:szCs w:val="20"/>
        </w:rPr>
        <w:t>do</w:t>
      </w:r>
      <w:r w:rsidR="00E65D80">
        <w:rPr>
          <w:rFonts w:ascii="Arial" w:hAnsi="Arial" w:cs="Arial"/>
          <w:sz w:val="20"/>
          <w:szCs w:val="20"/>
        </w:rPr>
        <w:t xml:space="preserve"> </w:t>
      </w:r>
      <w:r w:rsidR="00E61433" w:rsidRPr="00FC6114">
        <w:rPr>
          <w:rFonts w:ascii="Arial" w:hAnsi="Arial" w:cs="Arial"/>
          <w:sz w:val="20"/>
          <w:szCs w:val="20"/>
        </w:rPr>
        <w:t>Pronto Atendimento Municipal Vitório Sias</w:t>
      </w:r>
      <w:r w:rsidR="00A0135B" w:rsidRPr="00FC6114">
        <w:rPr>
          <w:rFonts w:ascii="Arial" w:hAnsi="Arial" w:cs="Arial"/>
          <w:sz w:val="20"/>
          <w:szCs w:val="20"/>
        </w:rPr>
        <w:t>,</w:t>
      </w:r>
      <w:r w:rsidR="00E65D80">
        <w:rPr>
          <w:rFonts w:ascii="Arial" w:hAnsi="Arial" w:cs="Arial"/>
          <w:sz w:val="20"/>
          <w:szCs w:val="20"/>
        </w:rPr>
        <w:t xml:space="preserve"> </w:t>
      </w:r>
      <w:r w:rsidR="00907432" w:rsidRPr="00FC6114">
        <w:rPr>
          <w:rFonts w:ascii="Arial" w:hAnsi="Arial" w:cs="Arial"/>
          <w:sz w:val="20"/>
          <w:szCs w:val="20"/>
        </w:rPr>
        <w:t>é de R$</w:t>
      </w:r>
      <w:r w:rsidR="009545B2" w:rsidRPr="00FC6114">
        <w:rPr>
          <w:rFonts w:ascii="Arial" w:hAnsi="Arial" w:cs="Arial"/>
          <w:sz w:val="20"/>
          <w:szCs w:val="20"/>
        </w:rPr>
        <w:t>16.945.478,62</w:t>
      </w:r>
      <w:r w:rsidR="00907432" w:rsidRPr="00FC6114">
        <w:rPr>
          <w:rFonts w:ascii="Arial" w:hAnsi="Arial" w:cs="Arial"/>
          <w:sz w:val="20"/>
          <w:szCs w:val="20"/>
        </w:rPr>
        <w:t xml:space="preserve"> (</w:t>
      </w:r>
      <w:r w:rsidR="009545B2" w:rsidRPr="00FC6114">
        <w:rPr>
          <w:rFonts w:ascii="Arial" w:hAnsi="Arial" w:cs="Arial"/>
          <w:sz w:val="20"/>
          <w:szCs w:val="20"/>
        </w:rPr>
        <w:t>dezesseis mil</w:t>
      </w:r>
      <w:r w:rsidR="00986384" w:rsidRPr="00FC6114">
        <w:rPr>
          <w:rFonts w:ascii="Arial" w:hAnsi="Arial" w:cs="Arial"/>
          <w:sz w:val="20"/>
          <w:szCs w:val="20"/>
        </w:rPr>
        <w:t>hões</w:t>
      </w:r>
      <w:r w:rsidR="009545B2" w:rsidRPr="00FC6114">
        <w:rPr>
          <w:rFonts w:ascii="Arial" w:hAnsi="Arial" w:cs="Arial"/>
          <w:sz w:val="20"/>
          <w:szCs w:val="20"/>
        </w:rPr>
        <w:t xml:space="preserve"> novecentos e quarenta e cinco</w:t>
      </w:r>
      <w:r w:rsidR="00986384" w:rsidRPr="00FC6114">
        <w:rPr>
          <w:rFonts w:ascii="Arial" w:hAnsi="Arial" w:cs="Arial"/>
          <w:sz w:val="20"/>
          <w:szCs w:val="20"/>
        </w:rPr>
        <w:t xml:space="preserve"> mil, </w:t>
      </w:r>
      <w:r w:rsidR="009545B2" w:rsidRPr="00FC6114">
        <w:rPr>
          <w:rFonts w:ascii="Arial" w:hAnsi="Arial" w:cs="Arial"/>
          <w:sz w:val="20"/>
          <w:szCs w:val="20"/>
        </w:rPr>
        <w:t>quatrocentos e setenta e oito reais e sessenta e dois centavos</w:t>
      </w:r>
      <w:r w:rsidR="00907432" w:rsidRPr="00FC6114">
        <w:rPr>
          <w:rFonts w:ascii="Arial" w:hAnsi="Arial" w:cs="Arial"/>
          <w:sz w:val="20"/>
          <w:szCs w:val="20"/>
        </w:rPr>
        <w:t>), que corresponde a um repasse mensal</w:t>
      </w:r>
      <w:r w:rsidR="00294700" w:rsidRPr="00FC6114">
        <w:rPr>
          <w:rFonts w:ascii="Arial" w:hAnsi="Arial" w:cs="Arial"/>
          <w:sz w:val="20"/>
          <w:szCs w:val="20"/>
        </w:rPr>
        <w:t xml:space="preserve"> </w:t>
      </w:r>
      <w:r w:rsidR="00986384" w:rsidRPr="00FC6114">
        <w:rPr>
          <w:rFonts w:ascii="Arial" w:hAnsi="Arial" w:cs="Arial"/>
          <w:sz w:val="20"/>
          <w:szCs w:val="20"/>
        </w:rPr>
        <w:t xml:space="preserve">previsto </w:t>
      </w:r>
      <w:r w:rsidR="00907432" w:rsidRPr="00FC6114">
        <w:rPr>
          <w:rFonts w:ascii="Arial" w:hAnsi="Arial" w:cs="Arial"/>
          <w:sz w:val="20"/>
          <w:szCs w:val="20"/>
        </w:rPr>
        <w:t>de R$</w:t>
      </w:r>
      <w:r w:rsidR="0027137E" w:rsidRPr="00FC6114">
        <w:rPr>
          <w:rFonts w:ascii="Arial" w:hAnsi="Arial" w:cs="Arial"/>
          <w:sz w:val="20"/>
          <w:szCs w:val="20"/>
        </w:rPr>
        <w:t>1.412.123,22</w:t>
      </w:r>
      <w:r w:rsidR="00F33EC8" w:rsidRPr="00FC6114">
        <w:rPr>
          <w:rFonts w:ascii="Arial" w:hAnsi="Arial" w:cs="Arial"/>
          <w:sz w:val="20"/>
          <w:szCs w:val="20"/>
        </w:rPr>
        <w:t xml:space="preserve"> (um milhão</w:t>
      </w:r>
      <w:r w:rsidR="00986384" w:rsidRPr="00FC6114">
        <w:rPr>
          <w:rFonts w:ascii="Arial" w:hAnsi="Arial" w:cs="Arial"/>
          <w:sz w:val="20"/>
          <w:szCs w:val="20"/>
        </w:rPr>
        <w:t>,</w:t>
      </w:r>
      <w:r w:rsidR="00E65D80">
        <w:rPr>
          <w:rFonts w:ascii="Arial" w:hAnsi="Arial" w:cs="Arial"/>
          <w:sz w:val="20"/>
          <w:szCs w:val="20"/>
        </w:rPr>
        <w:t xml:space="preserve"> </w:t>
      </w:r>
      <w:r w:rsidR="0027137E" w:rsidRPr="00FC6114">
        <w:rPr>
          <w:rFonts w:ascii="Arial" w:hAnsi="Arial" w:cs="Arial"/>
          <w:sz w:val="20"/>
          <w:szCs w:val="20"/>
        </w:rPr>
        <w:t>quatrocentos e doze mil cento e vinte e três reais e vinte de dois centavos</w:t>
      </w:r>
      <w:r w:rsidR="00F33EC8" w:rsidRPr="00FC6114">
        <w:rPr>
          <w:rFonts w:ascii="Arial" w:hAnsi="Arial" w:cs="Arial"/>
          <w:sz w:val="20"/>
          <w:szCs w:val="20"/>
        </w:rPr>
        <w:t>)</w:t>
      </w:r>
      <w:r w:rsidR="00C13545" w:rsidRPr="00FC6114">
        <w:rPr>
          <w:rFonts w:ascii="Arial" w:hAnsi="Arial" w:cs="Arial"/>
          <w:sz w:val="20"/>
          <w:szCs w:val="20"/>
        </w:rPr>
        <w:t>.</w:t>
      </w:r>
    </w:p>
    <w:p w14:paraId="2745584F" w14:textId="77777777" w:rsidR="009D7A16" w:rsidRPr="00FC6114" w:rsidRDefault="00432A23" w:rsidP="00FC22D1">
      <w:pPr>
        <w:spacing w:line="360" w:lineRule="auto"/>
        <w:jc w:val="both"/>
        <w:rPr>
          <w:rFonts w:ascii="Arial" w:hAnsi="Arial" w:cs="Arial"/>
          <w:sz w:val="20"/>
          <w:szCs w:val="20"/>
        </w:rPr>
      </w:pPr>
      <w:r w:rsidRPr="00FC6114">
        <w:rPr>
          <w:rFonts w:ascii="Arial" w:hAnsi="Arial" w:cs="Arial"/>
          <w:sz w:val="20"/>
          <w:szCs w:val="20"/>
        </w:rPr>
        <w:t>7</w:t>
      </w:r>
      <w:r w:rsidR="00907432" w:rsidRPr="00FC6114">
        <w:rPr>
          <w:rFonts w:ascii="Arial" w:hAnsi="Arial" w:cs="Arial"/>
          <w:sz w:val="20"/>
          <w:szCs w:val="20"/>
        </w:rPr>
        <w:t xml:space="preserve">.2 </w:t>
      </w:r>
      <w:r w:rsidRPr="00FC6114">
        <w:rPr>
          <w:rFonts w:ascii="Arial" w:hAnsi="Arial" w:cs="Arial"/>
          <w:sz w:val="20"/>
          <w:szCs w:val="20"/>
        </w:rPr>
        <w:t xml:space="preserve">- </w:t>
      </w:r>
      <w:r w:rsidR="00907432" w:rsidRPr="00FC6114">
        <w:rPr>
          <w:rFonts w:ascii="Arial" w:hAnsi="Arial" w:cs="Arial"/>
          <w:sz w:val="20"/>
          <w:szCs w:val="20"/>
        </w:rPr>
        <w:t xml:space="preserve">O valor restante </w:t>
      </w:r>
      <w:r w:rsidR="00986384" w:rsidRPr="00FC6114">
        <w:rPr>
          <w:rFonts w:ascii="Arial" w:hAnsi="Arial" w:cs="Arial"/>
          <w:sz w:val="20"/>
          <w:szCs w:val="20"/>
        </w:rPr>
        <w:t>previsto relativo</w:t>
      </w:r>
      <w:r w:rsidR="00907432" w:rsidRPr="00FC6114">
        <w:rPr>
          <w:rFonts w:ascii="Arial" w:hAnsi="Arial" w:cs="Arial"/>
          <w:sz w:val="20"/>
          <w:szCs w:val="20"/>
        </w:rPr>
        <w:t xml:space="preserve"> aos demais exercícios corresponde a R$</w:t>
      </w:r>
      <w:r w:rsidR="00533728" w:rsidRPr="00FC6114">
        <w:rPr>
          <w:rFonts w:ascii="Arial" w:hAnsi="Arial" w:cs="Arial"/>
          <w:sz w:val="20"/>
          <w:szCs w:val="20"/>
        </w:rPr>
        <w:t>16.945.478,62 (dezesseis mil</w:t>
      </w:r>
      <w:r w:rsidR="00986384" w:rsidRPr="00FC6114">
        <w:rPr>
          <w:rFonts w:ascii="Arial" w:hAnsi="Arial" w:cs="Arial"/>
          <w:sz w:val="20"/>
          <w:szCs w:val="20"/>
        </w:rPr>
        <w:t>hões</w:t>
      </w:r>
      <w:r w:rsidR="00533728" w:rsidRPr="00FC6114">
        <w:rPr>
          <w:rFonts w:ascii="Arial" w:hAnsi="Arial" w:cs="Arial"/>
          <w:sz w:val="20"/>
          <w:szCs w:val="20"/>
        </w:rPr>
        <w:t xml:space="preserve"> novecentos e quarenta e cinco mil quatrocentos e setenta e oito reais e sessenta e dois centavos)</w:t>
      </w:r>
      <w:r w:rsidR="00907432" w:rsidRPr="00FC6114">
        <w:rPr>
          <w:rFonts w:ascii="Arial" w:hAnsi="Arial" w:cs="Arial"/>
          <w:sz w:val="20"/>
          <w:szCs w:val="20"/>
        </w:rPr>
        <w:t xml:space="preserve"> por ano e correrá por conta dos recursos consignados nas respectivas leis orçamentárias, dos exercícios subsequentes. </w:t>
      </w:r>
    </w:p>
    <w:p w14:paraId="2A5999DB" w14:textId="134DBCA5" w:rsidR="009378CF" w:rsidRPr="00FC6114" w:rsidRDefault="00432A23" w:rsidP="00FC22D1">
      <w:pPr>
        <w:spacing w:line="360" w:lineRule="auto"/>
        <w:jc w:val="both"/>
        <w:rPr>
          <w:rFonts w:ascii="Arial" w:hAnsi="Arial" w:cs="Arial"/>
          <w:sz w:val="20"/>
          <w:szCs w:val="20"/>
        </w:rPr>
      </w:pPr>
      <w:r w:rsidRPr="00FC6114">
        <w:rPr>
          <w:rFonts w:ascii="Arial" w:hAnsi="Arial" w:cs="Arial"/>
          <w:sz w:val="20"/>
          <w:szCs w:val="20"/>
        </w:rPr>
        <w:t>7</w:t>
      </w:r>
      <w:r w:rsidR="009D7A16" w:rsidRPr="00FC6114">
        <w:rPr>
          <w:rFonts w:ascii="Arial" w:hAnsi="Arial" w:cs="Arial"/>
          <w:sz w:val="20"/>
          <w:szCs w:val="20"/>
        </w:rPr>
        <w:t>.3</w:t>
      </w:r>
      <w:r w:rsidRPr="00FC6114">
        <w:rPr>
          <w:rFonts w:ascii="Arial" w:hAnsi="Arial" w:cs="Arial"/>
          <w:sz w:val="20"/>
          <w:szCs w:val="20"/>
        </w:rPr>
        <w:t xml:space="preserve">- </w:t>
      </w:r>
      <w:r w:rsidR="00907432" w:rsidRPr="00FC6114">
        <w:rPr>
          <w:rFonts w:ascii="Arial" w:hAnsi="Arial" w:cs="Arial"/>
          <w:sz w:val="20"/>
          <w:szCs w:val="20"/>
        </w:rPr>
        <w:t xml:space="preserve">O valor global </w:t>
      </w:r>
      <w:r w:rsidR="00986384" w:rsidRPr="00FC6114">
        <w:rPr>
          <w:rFonts w:ascii="Arial" w:hAnsi="Arial" w:cs="Arial"/>
          <w:sz w:val="20"/>
          <w:szCs w:val="20"/>
        </w:rPr>
        <w:t>previsto</w:t>
      </w:r>
      <w:r w:rsidR="00E65D80">
        <w:rPr>
          <w:rFonts w:ascii="Arial" w:hAnsi="Arial" w:cs="Arial"/>
          <w:sz w:val="20"/>
          <w:szCs w:val="20"/>
        </w:rPr>
        <w:t xml:space="preserve"> </w:t>
      </w:r>
      <w:r w:rsidR="00907432" w:rsidRPr="00FC6114">
        <w:rPr>
          <w:rFonts w:ascii="Arial" w:hAnsi="Arial" w:cs="Arial"/>
          <w:sz w:val="20"/>
          <w:szCs w:val="20"/>
        </w:rPr>
        <w:t xml:space="preserve">durante a vigência do contrato </w:t>
      </w:r>
      <w:r w:rsidR="00AA2562" w:rsidRPr="00FC6114">
        <w:rPr>
          <w:rFonts w:ascii="Arial" w:hAnsi="Arial" w:cs="Arial"/>
          <w:sz w:val="20"/>
          <w:szCs w:val="20"/>
        </w:rPr>
        <w:t xml:space="preserve">(05 anos) </w:t>
      </w:r>
      <w:r w:rsidR="00907432" w:rsidRPr="00FC6114">
        <w:rPr>
          <w:rFonts w:ascii="Arial" w:hAnsi="Arial" w:cs="Arial"/>
          <w:sz w:val="20"/>
          <w:szCs w:val="20"/>
        </w:rPr>
        <w:t xml:space="preserve">é de R$ </w:t>
      </w:r>
      <w:r w:rsidR="00533728" w:rsidRPr="00FC6114">
        <w:rPr>
          <w:rFonts w:ascii="Arial" w:hAnsi="Arial" w:cs="Arial"/>
          <w:sz w:val="20"/>
          <w:szCs w:val="20"/>
        </w:rPr>
        <w:t>84.727.393.10</w:t>
      </w:r>
      <w:r w:rsidR="00F33EC8" w:rsidRPr="00FC6114">
        <w:rPr>
          <w:rFonts w:ascii="Arial" w:hAnsi="Arial" w:cs="Arial"/>
          <w:sz w:val="20"/>
          <w:szCs w:val="20"/>
        </w:rPr>
        <w:t xml:space="preserve"> (</w:t>
      </w:r>
      <w:r w:rsidR="00533728" w:rsidRPr="00FC6114">
        <w:rPr>
          <w:rFonts w:ascii="Arial" w:hAnsi="Arial" w:cs="Arial"/>
          <w:sz w:val="20"/>
          <w:szCs w:val="20"/>
        </w:rPr>
        <w:t>oitenta e quatro milhões setecentos e vinte e sete mil trezentos e noventa e três reais e dez centavos</w:t>
      </w:r>
      <w:r w:rsidR="00F33EC8" w:rsidRPr="00FC6114">
        <w:rPr>
          <w:rFonts w:ascii="Arial" w:hAnsi="Arial" w:cs="Arial"/>
          <w:sz w:val="20"/>
          <w:szCs w:val="20"/>
        </w:rPr>
        <w:t>).</w:t>
      </w:r>
    </w:p>
    <w:p w14:paraId="4A702127" w14:textId="77777777" w:rsidR="002763A7" w:rsidRPr="00FC6114" w:rsidRDefault="00432A23" w:rsidP="00FC22D1">
      <w:pPr>
        <w:spacing w:line="360" w:lineRule="auto"/>
        <w:jc w:val="both"/>
        <w:rPr>
          <w:rFonts w:ascii="Arial" w:hAnsi="Arial" w:cs="Arial"/>
          <w:sz w:val="20"/>
          <w:szCs w:val="20"/>
        </w:rPr>
      </w:pPr>
      <w:r w:rsidRPr="00FC6114">
        <w:rPr>
          <w:rFonts w:ascii="Arial" w:hAnsi="Arial" w:cs="Arial"/>
          <w:sz w:val="20"/>
          <w:szCs w:val="20"/>
        </w:rPr>
        <w:t>7</w:t>
      </w:r>
      <w:r w:rsidR="002763A7" w:rsidRPr="00FC6114">
        <w:rPr>
          <w:rFonts w:ascii="Arial" w:hAnsi="Arial" w:cs="Arial"/>
          <w:sz w:val="20"/>
          <w:szCs w:val="20"/>
        </w:rPr>
        <w:t xml:space="preserve">.4 </w:t>
      </w:r>
      <w:r w:rsidRPr="00FC6114">
        <w:rPr>
          <w:rFonts w:ascii="Arial" w:hAnsi="Arial" w:cs="Arial"/>
          <w:sz w:val="20"/>
          <w:szCs w:val="20"/>
        </w:rPr>
        <w:t xml:space="preserve">- </w:t>
      </w:r>
      <w:r w:rsidR="002763A7" w:rsidRPr="00FC6114">
        <w:rPr>
          <w:rFonts w:ascii="Arial" w:hAnsi="Arial" w:cs="Arial"/>
          <w:sz w:val="20"/>
          <w:szCs w:val="20"/>
        </w:rPr>
        <w:t>As condições de revisão e reajustes serão estabelecidas em conformidade com o disposto no Anexo X - Minuta de Contrato</w:t>
      </w:r>
      <w:r w:rsidR="00277133" w:rsidRPr="00FC6114">
        <w:rPr>
          <w:rFonts w:ascii="Arial" w:hAnsi="Arial" w:cs="Arial"/>
          <w:sz w:val="20"/>
          <w:szCs w:val="20"/>
        </w:rPr>
        <w:t xml:space="preserve"> de Gestão</w:t>
      </w:r>
      <w:r w:rsidR="002763A7" w:rsidRPr="00FC6114">
        <w:rPr>
          <w:rFonts w:ascii="Arial" w:hAnsi="Arial" w:cs="Arial"/>
          <w:sz w:val="20"/>
          <w:szCs w:val="20"/>
        </w:rPr>
        <w:t>.</w:t>
      </w:r>
    </w:p>
    <w:p w14:paraId="4AB4B0A8" w14:textId="77777777" w:rsidR="00BB329C" w:rsidRPr="00FC6114" w:rsidRDefault="00BB329C" w:rsidP="00907432">
      <w:pPr>
        <w:spacing w:after="0" w:line="360" w:lineRule="auto"/>
        <w:jc w:val="both"/>
        <w:rPr>
          <w:rFonts w:ascii="Arial" w:hAnsi="Arial" w:cs="Arial"/>
          <w:sz w:val="20"/>
          <w:szCs w:val="20"/>
        </w:rPr>
      </w:pPr>
    </w:p>
    <w:p w14:paraId="10E9EE8E" w14:textId="77777777" w:rsidR="001F2E85" w:rsidRPr="00FC6114" w:rsidRDefault="00432A23" w:rsidP="007E00F8">
      <w:pPr>
        <w:spacing w:after="0" w:line="360" w:lineRule="auto"/>
        <w:jc w:val="both"/>
        <w:rPr>
          <w:rFonts w:ascii="Arial" w:hAnsi="Arial" w:cs="Arial"/>
          <w:b/>
          <w:bCs/>
          <w:sz w:val="20"/>
          <w:szCs w:val="20"/>
        </w:rPr>
      </w:pPr>
      <w:r w:rsidRPr="00FC6114">
        <w:rPr>
          <w:rFonts w:ascii="Arial" w:hAnsi="Arial" w:cs="Arial"/>
          <w:b/>
          <w:bCs/>
          <w:sz w:val="20"/>
          <w:szCs w:val="20"/>
        </w:rPr>
        <w:t>8 -</w:t>
      </w:r>
      <w:r w:rsidR="001231B0" w:rsidRPr="00FC6114">
        <w:rPr>
          <w:rFonts w:ascii="Arial" w:hAnsi="Arial" w:cs="Arial"/>
          <w:b/>
          <w:bCs/>
          <w:sz w:val="20"/>
          <w:szCs w:val="20"/>
        </w:rPr>
        <w:t xml:space="preserve"> DA DOTAÇÃO ORÇAMENTÁRIA</w:t>
      </w:r>
    </w:p>
    <w:p w14:paraId="79718909" w14:textId="77777777" w:rsidR="000F0CE5" w:rsidRPr="00FC6114" w:rsidRDefault="00432A23" w:rsidP="000F0CE5">
      <w:pPr>
        <w:spacing w:after="0" w:line="360" w:lineRule="auto"/>
        <w:jc w:val="both"/>
        <w:rPr>
          <w:rFonts w:ascii="Arial" w:hAnsi="Arial" w:cs="Arial"/>
          <w:sz w:val="20"/>
          <w:szCs w:val="20"/>
        </w:rPr>
      </w:pPr>
      <w:r w:rsidRPr="00FC6114">
        <w:rPr>
          <w:rFonts w:ascii="Arial" w:hAnsi="Arial" w:cs="Arial"/>
          <w:sz w:val="20"/>
          <w:szCs w:val="20"/>
        </w:rPr>
        <w:t>8</w:t>
      </w:r>
      <w:r w:rsidR="001231B0" w:rsidRPr="00FC6114">
        <w:rPr>
          <w:rFonts w:ascii="Arial" w:hAnsi="Arial" w:cs="Arial"/>
          <w:sz w:val="20"/>
          <w:szCs w:val="20"/>
        </w:rPr>
        <w:t xml:space="preserve">.1 - </w:t>
      </w:r>
      <w:r w:rsidR="000F0CE5" w:rsidRPr="00FC6114">
        <w:rPr>
          <w:rFonts w:ascii="Arial" w:hAnsi="Arial" w:cs="Arial"/>
          <w:sz w:val="20"/>
          <w:szCs w:val="20"/>
        </w:rPr>
        <w:t>As despesas para atender a esta licitação estão programadas em dotação orçamentária própria da Secretaria Municipal de Saúde, nas classificações apresentadas para o exercício de 2022, abaixo:</w:t>
      </w:r>
    </w:p>
    <w:p w14:paraId="13A31B1A" w14:textId="47AA8396" w:rsidR="000F0CE5" w:rsidRPr="00FC6114" w:rsidRDefault="000F0CE5" w:rsidP="000F0CE5">
      <w:pPr>
        <w:spacing w:after="0" w:line="360" w:lineRule="auto"/>
        <w:jc w:val="both"/>
        <w:rPr>
          <w:rFonts w:ascii="Arial" w:hAnsi="Arial" w:cs="Arial"/>
          <w:sz w:val="20"/>
          <w:szCs w:val="20"/>
        </w:rPr>
      </w:pPr>
      <w:r w:rsidRPr="00FC6114">
        <w:rPr>
          <w:rFonts w:ascii="Arial" w:hAnsi="Arial" w:cs="Arial"/>
          <w:sz w:val="20"/>
          <w:szCs w:val="20"/>
        </w:rPr>
        <w:t>8.1.1.</w:t>
      </w:r>
      <w:r w:rsidR="00283527">
        <w:rPr>
          <w:rFonts w:ascii="Arial" w:hAnsi="Arial" w:cs="Arial"/>
          <w:sz w:val="20"/>
          <w:szCs w:val="20"/>
        </w:rPr>
        <w:t xml:space="preserve"> </w:t>
      </w:r>
      <w:proofErr w:type="gramStart"/>
      <w:r w:rsidRPr="00FC6114">
        <w:rPr>
          <w:rFonts w:ascii="Arial" w:hAnsi="Arial" w:cs="Arial"/>
          <w:b/>
          <w:sz w:val="20"/>
          <w:szCs w:val="20"/>
        </w:rPr>
        <w:t>Projeto</w:t>
      </w:r>
      <w:proofErr w:type="gramEnd"/>
      <w:r w:rsidRPr="00FC6114">
        <w:rPr>
          <w:rFonts w:ascii="Arial" w:hAnsi="Arial" w:cs="Arial"/>
          <w:b/>
          <w:sz w:val="20"/>
          <w:szCs w:val="20"/>
        </w:rPr>
        <w:t>/Atividade: 005001.1030200212.053</w:t>
      </w:r>
      <w:r w:rsidRPr="00FC6114">
        <w:rPr>
          <w:rFonts w:ascii="Arial" w:hAnsi="Arial" w:cs="Arial"/>
          <w:sz w:val="20"/>
          <w:szCs w:val="20"/>
        </w:rPr>
        <w:t>- Implantar, manter e implementar as ações de média e alta complexidade</w:t>
      </w:r>
    </w:p>
    <w:p w14:paraId="73537F98" w14:textId="77777777" w:rsidR="000F0CE5" w:rsidRPr="00FC6114" w:rsidRDefault="000F0CE5" w:rsidP="000F0CE5">
      <w:pPr>
        <w:spacing w:after="0" w:line="360" w:lineRule="auto"/>
        <w:ind w:left="567"/>
        <w:jc w:val="both"/>
        <w:rPr>
          <w:rFonts w:ascii="Arial" w:hAnsi="Arial" w:cs="Arial"/>
          <w:sz w:val="20"/>
          <w:szCs w:val="20"/>
        </w:rPr>
      </w:pPr>
      <w:r w:rsidRPr="00FC6114">
        <w:rPr>
          <w:rFonts w:ascii="Arial" w:hAnsi="Arial" w:cs="Arial"/>
          <w:b/>
          <w:sz w:val="20"/>
          <w:szCs w:val="20"/>
        </w:rPr>
        <w:t>Elemento de Despesa: 33.50.43.00</w:t>
      </w:r>
      <w:r w:rsidRPr="00FC6114">
        <w:rPr>
          <w:rFonts w:ascii="Arial" w:hAnsi="Arial" w:cs="Arial"/>
          <w:sz w:val="20"/>
          <w:szCs w:val="20"/>
        </w:rPr>
        <w:t xml:space="preserve"> – Subvenções Sociais</w:t>
      </w:r>
    </w:p>
    <w:p w14:paraId="6552F18A" w14:textId="77777777" w:rsidR="000F0CE5" w:rsidRPr="00FC6114" w:rsidRDefault="000F0CE5" w:rsidP="000F0CE5">
      <w:pPr>
        <w:spacing w:after="0" w:line="360" w:lineRule="auto"/>
        <w:ind w:left="567"/>
        <w:jc w:val="both"/>
        <w:rPr>
          <w:rFonts w:ascii="Arial" w:hAnsi="Arial" w:cs="Arial"/>
          <w:sz w:val="20"/>
          <w:szCs w:val="20"/>
        </w:rPr>
      </w:pPr>
      <w:r w:rsidRPr="00FC6114">
        <w:rPr>
          <w:rFonts w:ascii="Arial" w:hAnsi="Arial" w:cs="Arial"/>
          <w:b/>
          <w:sz w:val="20"/>
          <w:szCs w:val="20"/>
        </w:rPr>
        <w:t>Fonte Recurso: 12110000010</w:t>
      </w:r>
      <w:r w:rsidRPr="00FC6114">
        <w:rPr>
          <w:rFonts w:ascii="Arial" w:hAnsi="Arial" w:cs="Arial"/>
          <w:sz w:val="20"/>
          <w:szCs w:val="20"/>
        </w:rPr>
        <w:t>- Próprio</w:t>
      </w:r>
    </w:p>
    <w:p w14:paraId="3A0916C5" w14:textId="77777777" w:rsidR="000F0CE5" w:rsidRPr="00FC6114" w:rsidRDefault="000F0CE5" w:rsidP="000F0CE5">
      <w:pPr>
        <w:spacing w:after="0" w:line="360" w:lineRule="auto"/>
        <w:ind w:left="567"/>
        <w:jc w:val="both"/>
        <w:rPr>
          <w:rFonts w:ascii="Arial" w:hAnsi="Arial" w:cs="Arial"/>
          <w:b/>
          <w:sz w:val="20"/>
          <w:szCs w:val="20"/>
        </w:rPr>
      </w:pPr>
      <w:r w:rsidRPr="00FC6114">
        <w:rPr>
          <w:rFonts w:ascii="Arial" w:hAnsi="Arial" w:cs="Arial"/>
          <w:b/>
          <w:sz w:val="20"/>
          <w:szCs w:val="20"/>
        </w:rPr>
        <w:lastRenderedPageBreak/>
        <w:t>Ficha: 127</w:t>
      </w:r>
    </w:p>
    <w:p w14:paraId="09BB6307" w14:textId="77777777" w:rsidR="000F0CE5" w:rsidRPr="00FC6114" w:rsidRDefault="000F0CE5" w:rsidP="000F0CE5">
      <w:pPr>
        <w:spacing w:after="0" w:line="360" w:lineRule="auto"/>
        <w:jc w:val="both"/>
        <w:rPr>
          <w:rFonts w:ascii="Arial" w:hAnsi="Arial" w:cs="Arial"/>
          <w:b/>
          <w:sz w:val="20"/>
          <w:szCs w:val="20"/>
        </w:rPr>
      </w:pPr>
    </w:p>
    <w:p w14:paraId="74D2C6C0" w14:textId="7386F897" w:rsidR="000F0CE5" w:rsidRPr="00FC6114" w:rsidRDefault="000F0CE5" w:rsidP="000F0CE5">
      <w:pPr>
        <w:spacing w:after="0" w:line="360" w:lineRule="auto"/>
        <w:jc w:val="both"/>
        <w:rPr>
          <w:rFonts w:ascii="Arial" w:hAnsi="Arial" w:cs="Arial"/>
          <w:sz w:val="20"/>
          <w:szCs w:val="20"/>
        </w:rPr>
      </w:pPr>
      <w:r w:rsidRPr="00FC6114">
        <w:rPr>
          <w:rFonts w:ascii="Arial" w:hAnsi="Arial" w:cs="Arial"/>
          <w:sz w:val="20"/>
          <w:szCs w:val="20"/>
        </w:rPr>
        <w:t>8.1.2.</w:t>
      </w:r>
      <w:r w:rsidR="00283527">
        <w:rPr>
          <w:rFonts w:ascii="Arial" w:hAnsi="Arial" w:cs="Arial"/>
          <w:sz w:val="20"/>
          <w:szCs w:val="20"/>
        </w:rPr>
        <w:t xml:space="preserve"> </w:t>
      </w:r>
      <w:proofErr w:type="gramStart"/>
      <w:r w:rsidRPr="00FC6114">
        <w:rPr>
          <w:rFonts w:ascii="Arial" w:hAnsi="Arial" w:cs="Arial"/>
          <w:b/>
          <w:sz w:val="20"/>
          <w:szCs w:val="20"/>
        </w:rPr>
        <w:t>Projeto</w:t>
      </w:r>
      <w:proofErr w:type="gramEnd"/>
      <w:r w:rsidRPr="00FC6114">
        <w:rPr>
          <w:rFonts w:ascii="Arial" w:hAnsi="Arial" w:cs="Arial"/>
          <w:b/>
          <w:sz w:val="20"/>
          <w:szCs w:val="20"/>
        </w:rPr>
        <w:t>/Atividade: 005001.1030200212.053</w:t>
      </w:r>
      <w:r w:rsidRPr="00FC6114">
        <w:rPr>
          <w:rFonts w:ascii="Arial" w:hAnsi="Arial" w:cs="Arial"/>
          <w:sz w:val="20"/>
          <w:szCs w:val="20"/>
        </w:rPr>
        <w:t>- Implantar, manter e implementar as ações de média e alta complexidade</w:t>
      </w:r>
    </w:p>
    <w:p w14:paraId="551FB154" w14:textId="77777777" w:rsidR="000F0CE5" w:rsidRPr="00FC6114" w:rsidRDefault="000F0CE5" w:rsidP="000F0CE5">
      <w:pPr>
        <w:spacing w:after="0" w:line="360" w:lineRule="auto"/>
        <w:ind w:left="567"/>
        <w:jc w:val="both"/>
        <w:rPr>
          <w:rFonts w:ascii="Arial" w:hAnsi="Arial" w:cs="Arial"/>
          <w:sz w:val="20"/>
          <w:szCs w:val="20"/>
        </w:rPr>
      </w:pPr>
      <w:r w:rsidRPr="00FC6114">
        <w:rPr>
          <w:rFonts w:ascii="Arial" w:hAnsi="Arial" w:cs="Arial"/>
          <w:b/>
          <w:sz w:val="20"/>
          <w:szCs w:val="20"/>
        </w:rPr>
        <w:t>Elemento de Despesa: 33.50.43.00</w:t>
      </w:r>
      <w:r w:rsidRPr="00FC6114">
        <w:rPr>
          <w:rFonts w:ascii="Arial" w:hAnsi="Arial" w:cs="Arial"/>
          <w:sz w:val="20"/>
          <w:szCs w:val="20"/>
        </w:rPr>
        <w:t xml:space="preserve"> – Subvenções Sociais</w:t>
      </w:r>
    </w:p>
    <w:p w14:paraId="3BE2CDD7" w14:textId="77777777" w:rsidR="000F0CE5" w:rsidRPr="00FC6114" w:rsidRDefault="000F0CE5" w:rsidP="000F0CE5">
      <w:pPr>
        <w:spacing w:after="0" w:line="360" w:lineRule="auto"/>
        <w:ind w:left="567"/>
        <w:jc w:val="both"/>
        <w:rPr>
          <w:rFonts w:ascii="Arial" w:hAnsi="Arial" w:cs="Arial"/>
          <w:sz w:val="20"/>
          <w:szCs w:val="20"/>
        </w:rPr>
      </w:pPr>
      <w:r w:rsidRPr="00FC6114">
        <w:rPr>
          <w:rFonts w:ascii="Arial" w:hAnsi="Arial" w:cs="Arial"/>
          <w:b/>
          <w:sz w:val="20"/>
          <w:szCs w:val="20"/>
        </w:rPr>
        <w:t>Fonte Recurso: 12140000010</w:t>
      </w:r>
      <w:r w:rsidRPr="00FC6114">
        <w:rPr>
          <w:rFonts w:ascii="Arial" w:hAnsi="Arial" w:cs="Arial"/>
          <w:sz w:val="20"/>
          <w:szCs w:val="20"/>
        </w:rPr>
        <w:t>- Federal</w:t>
      </w:r>
    </w:p>
    <w:p w14:paraId="06FF8148" w14:textId="77777777" w:rsidR="000F0CE5" w:rsidRPr="00FC6114" w:rsidRDefault="000F0CE5" w:rsidP="000F0CE5">
      <w:pPr>
        <w:spacing w:after="0" w:line="360" w:lineRule="auto"/>
        <w:ind w:left="567"/>
        <w:jc w:val="both"/>
        <w:rPr>
          <w:rFonts w:ascii="Arial" w:hAnsi="Arial" w:cs="Arial"/>
          <w:b/>
          <w:sz w:val="20"/>
          <w:szCs w:val="20"/>
        </w:rPr>
      </w:pPr>
      <w:r w:rsidRPr="00FC6114">
        <w:rPr>
          <w:rFonts w:ascii="Arial" w:hAnsi="Arial" w:cs="Arial"/>
          <w:b/>
          <w:sz w:val="20"/>
          <w:szCs w:val="20"/>
        </w:rPr>
        <w:t>Ficha: 128</w:t>
      </w:r>
    </w:p>
    <w:p w14:paraId="130F6846" w14:textId="77777777" w:rsidR="000F0CE5" w:rsidRPr="00FC6114" w:rsidRDefault="000F0CE5" w:rsidP="000F0CE5">
      <w:pPr>
        <w:spacing w:after="0" w:line="360" w:lineRule="auto"/>
        <w:jc w:val="both"/>
        <w:rPr>
          <w:rFonts w:ascii="Arial" w:hAnsi="Arial" w:cs="Arial"/>
          <w:b/>
          <w:sz w:val="20"/>
          <w:szCs w:val="20"/>
        </w:rPr>
      </w:pPr>
    </w:p>
    <w:p w14:paraId="511FF2FC" w14:textId="77777777" w:rsidR="00F40B65" w:rsidRPr="00FC6114" w:rsidRDefault="000F0CE5" w:rsidP="00F40B65">
      <w:pPr>
        <w:spacing w:after="0" w:line="360" w:lineRule="auto"/>
        <w:jc w:val="both"/>
        <w:rPr>
          <w:rFonts w:ascii="Arial" w:hAnsi="Arial" w:cs="Arial"/>
          <w:sz w:val="20"/>
          <w:szCs w:val="20"/>
        </w:rPr>
      </w:pPr>
      <w:r w:rsidRPr="00FC6114">
        <w:rPr>
          <w:rFonts w:ascii="Arial" w:hAnsi="Arial" w:cs="Arial"/>
          <w:sz w:val="20"/>
          <w:szCs w:val="20"/>
        </w:rPr>
        <w:t>8.1.3</w:t>
      </w:r>
      <w:r w:rsidR="00F40B65" w:rsidRPr="00FC6114">
        <w:rPr>
          <w:rFonts w:ascii="Arial" w:hAnsi="Arial" w:cs="Arial"/>
          <w:sz w:val="20"/>
          <w:szCs w:val="20"/>
        </w:rPr>
        <w:t xml:space="preserve">O processamento das compras e contratações que envolvam os recursos recebidos será efetuado por meio do Sistema eletrônico aberto ao público via internet, que permita aos interessados formular propostas. </w:t>
      </w:r>
    </w:p>
    <w:p w14:paraId="51B9982B" w14:textId="1BFBB6AA" w:rsidR="00456FBB" w:rsidRPr="00FC6114" w:rsidRDefault="00F40B65" w:rsidP="00456FBB">
      <w:pPr>
        <w:spacing w:after="0" w:line="360" w:lineRule="auto"/>
        <w:jc w:val="both"/>
        <w:rPr>
          <w:rFonts w:ascii="Arial" w:hAnsi="Arial" w:cs="Arial"/>
          <w:sz w:val="20"/>
          <w:szCs w:val="20"/>
        </w:rPr>
      </w:pPr>
      <w:r w:rsidRPr="00FC6114">
        <w:rPr>
          <w:rFonts w:ascii="Arial" w:hAnsi="Arial" w:cs="Arial"/>
          <w:sz w:val="20"/>
          <w:szCs w:val="20"/>
        </w:rPr>
        <w:t xml:space="preserve">8.1.4 </w:t>
      </w:r>
      <w:r w:rsidR="00456FBB" w:rsidRPr="00FC6114">
        <w:rPr>
          <w:rFonts w:ascii="Arial" w:hAnsi="Arial" w:cs="Arial"/>
          <w:sz w:val="20"/>
          <w:szCs w:val="20"/>
        </w:rPr>
        <w:t xml:space="preserve">A responsabilidade pelo gerenciamento administrativo e financeiro dos recursos recebidos, inclusive no que diz respeito às despesas de custeio, de investimento e de </w:t>
      </w:r>
      <w:r w:rsidR="005E0BE1" w:rsidRPr="00FC6114">
        <w:rPr>
          <w:rFonts w:ascii="Arial" w:hAnsi="Arial" w:cs="Arial"/>
          <w:sz w:val="20"/>
          <w:szCs w:val="20"/>
        </w:rPr>
        <w:t>pessoal</w:t>
      </w:r>
      <w:r w:rsidR="00283527">
        <w:rPr>
          <w:rFonts w:ascii="Arial" w:hAnsi="Arial" w:cs="Arial"/>
          <w:sz w:val="20"/>
          <w:szCs w:val="20"/>
        </w:rPr>
        <w:t xml:space="preserve"> </w:t>
      </w:r>
      <w:r w:rsidR="005E0BE1" w:rsidRPr="00FC6114">
        <w:rPr>
          <w:rFonts w:ascii="Arial" w:hAnsi="Arial" w:cs="Arial"/>
          <w:sz w:val="20"/>
          <w:szCs w:val="20"/>
        </w:rPr>
        <w:t>será exclusiva da Organização Social de Saúde contratada.</w:t>
      </w:r>
    </w:p>
    <w:p w14:paraId="580F95AB" w14:textId="77777777" w:rsidR="00456FBB" w:rsidRPr="00FC6114" w:rsidRDefault="000F0CE5" w:rsidP="00456FBB">
      <w:pPr>
        <w:spacing w:after="0" w:line="360" w:lineRule="auto"/>
        <w:jc w:val="both"/>
        <w:rPr>
          <w:rFonts w:ascii="Arial" w:hAnsi="Arial" w:cs="Arial"/>
          <w:sz w:val="20"/>
          <w:szCs w:val="20"/>
        </w:rPr>
      </w:pPr>
      <w:r w:rsidRPr="00FC6114">
        <w:rPr>
          <w:rFonts w:ascii="Arial" w:hAnsi="Arial" w:cs="Arial"/>
          <w:sz w:val="20"/>
          <w:szCs w:val="20"/>
        </w:rPr>
        <w:t>8.1.5</w:t>
      </w:r>
      <w:r w:rsidR="00456FBB" w:rsidRPr="00FC6114">
        <w:rPr>
          <w:rFonts w:ascii="Arial" w:hAnsi="Arial" w:cs="Arial"/>
          <w:sz w:val="20"/>
          <w:szCs w:val="20"/>
        </w:rPr>
        <w:t xml:space="preserve"> A responsabilidade pelo pagamento dos encargos trabalhistas, previdenciários, fiscais e comerciais relacionados à execução do objeto previsto no </w:t>
      </w:r>
      <w:r w:rsidR="00F40B65" w:rsidRPr="00FC6114">
        <w:rPr>
          <w:rFonts w:ascii="Arial" w:hAnsi="Arial" w:cs="Arial"/>
          <w:sz w:val="20"/>
          <w:szCs w:val="20"/>
        </w:rPr>
        <w:t>Contrato de Gestão será exclusiva da Organização Social de Saúde contratada</w:t>
      </w:r>
      <w:r w:rsidR="00456FBB" w:rsidRPr="00FC6114">
        <w:rPr>
          <w:rFonts w:ascii="Arial" w:hAnsi="Arial" w:cs="Arial"/>
          <w:sz w:val="20"/>
          <w:szCs w:val="20"/>
        </w:rPr>
        <w:t>, não implicando responsabilidade solidária ou subsidiária da administração pública a inadimplência da organização social em relação ao</w:t>
      </w:r>
      <w:r w:rsidR="00F40B65" w:rsidRPr="00FC6114">
        <w:rPr>
          <w:rFonts w:ascii="Arial" w:hAnsi="Arial" w:cs="Arial"/>
          <w:sz w:val="20"/>
          <w:szCs w:val="20"/>
        </w:rPr>
        <w:t>s</w:t>
      </w:r>
      <w:r w:rsidR="00456FBB" w:rsidRPr="00FC6114">
        <w:rPr>
          <w:rFonts w:ascii="Arial" w:hAnsi="Arial" w:cs="Arial"/>
          <w:sz w:val="20"/>
          <w:szCs w:val="20"/>
        </w:rPr>
        <w:t xml:space="preserve"> referido</w:t>
      </w:r>
      <w:r w:rsidR="00F40B65" w:rsidRPr="00FC6114">
        <w:rPr>
          <w:rFonts w:ascii="Arial" w:hAnsi="Arial" w:cs="Arial"/>
          <w:sz w:val="20"/>
          <w:szCs w:val="20"/>
        </w:rPr>
        <w:t>s</w:t>
      </w:r>
      <w:r w:rsidR="00456FBB" w:rsidRPr="00FC6114">
        <w:rPr>
          <w:rFonts w:ascii="Arial" w:hAnsi="Arial" w:cs="Arial"/>
          <w:sz w:val="20"/>
          <w:szCs w:val="20"/>
        </w:rPr>
        <w:t xml:space="preserve"> pagamento</w:t>
      </w:r>
      <w:r w:rsidR="00F40B65" w:rsidRPr="00FC6114">
        <w:rPr>
          <w:rFonts w:ascii="Arial" w:hAnsi="Arial" w:cs="Arial"/>
          <w:sz w:val="20"/>
          <w:szCs w:val="20"/>
        </w:rPr>
        <w:t>s</w:t>
      </w:r>
      <w:r w:rsidR="00456FBB" w:rsidRPr="00FC6114">
        <w:rPr>
          <w:rFonts w:ascii="Arial" w:hAnsi="Arial" w:cs="Arial"/>
          <w:sz w:val="20"/>
          <w:szCs w:val="20"/>
        </w:rPr>
        <w:t xml:space="preserve">, os ônus incidentes sobre o objeto da parceria ou os danos decorrentes de restrição à sua execução. </w:t>
      </w:r>
    </w:p>
    <w:p w14:paraId="68ED981C" w14:textId="77777777" w:rsidR="00456FBB" w:rsidRPr="00FC6114" w:rsidRDefault="000F0CE5" w:rsidP="00456FBB">
      <w:pPr>
        <w:spacing w:after="0" w:line="360" w:lineRule="auto"/>
        <w:jc w:val="both"/>
        <w:rPr>
          <w:rFonts w:ascii="Arial" w:hAnsi="Arial" w:cs="Arial"/>
          <w:sz w:val="20"/>
          <w:szCs w:val="20"/>
        </w:rPr>
      </w:pPr>
      <w:r w:rsidRPr="00FC6114">
        <w:rPr>
          <w:rFonts w:ascii="Arial" w:hAnsi="Arial" w:cs="Arial"/>
          <w:sz w:val="20"/>
          <w:szCs w:val="20"/>
        </w:rPr>
        <w:t>8.1.6</w:t>
      </w:r>
      <w:r w:rsidR="00456FBB" w:rsidRPr="00FC6114">
        <w:rPr>
          <w:rFonts w:ascii="Arial" w:hAnsi="Arial" w:cs="Arial"/>
          <w:sz w:val="20"/>
          <w:szCs w:val="20"/>
        </w:rPr>
        <w:t xml:space="preserve"> O pagamento da remuneração da equipe contratada pela organização social de saúde com os recursos recebidos não gera vínculo trabalhista com o poder público.</w:t>
      </w:r>
    </w:p>
    <w:p w14:paraId="7DF165F3" w14:textId="77777777" w:rsidR="00456FBB" w:rsidRPr="00FC6114" w:rsidRDefault="000F0CE5" w:rsidP="00456FBB">
      <w:pPr>
        <w:spacing w:after="0" w:line="360" w:lineRule="auto"/>
        <w:jc w:val="both"/>
        <w:rPr>
          <w:rFonts w:ascii="Arial" w:hAnsi="Arial" w:cs="Arial"/>
          <w:sz w:val="20"/>
          <w:szCs w:val="20"/>
        </w:rPr>
      </w:pPr>
      <w:r w:rsidRPr="00FC6114">
        <w:rPr>
          <w:rFonts w:ascii="Arial" w:hAnsi="Arial" w:cs="Arial"/>
          <w:sz w:val="20"/>
          <w:szCs w:val="20"/>
        </w:rPr>
        <w:t>8.1.8</w:t>
      </w:r>
      <w:r w:rsidR="00456FBB" w:rsidRPr="00FC6114">
        <w:rPr>
          <w:rFonts w:ascii="Arial" w:hAnsi="Arial" w:cs="Arial"/>
          <w:sz w:val="20"/>
          <w:szCs w:val="20"/>
        </w:rPr>
        <w:t xml:space="preserve"> É vedado</w:t>
      </w:r>
      <w:r w:rsidR="00F40B65" w:rsidRPr="00FC6114">
        <w:rPr>
          <w:rFonts w:ascii="Arial" w:hAnsi="Arial" w:cs="Arial"/>
          <w:sz w:val="20"/>
          <w:szCs w:val="20"/>
        </w:rPr>
        <w:t xml:space="preserve"> à Organização Social de Saúde contratada</w:t>
      </w:r>
      <w:r w:rsidR="00456FBB" w:rsidRPr="00FC6114">
        <w:rPr>
          <w:rFonts w:ascii="Arial" w:hAnsi="Arial" w:cs="Arial"/>
          <w:sz w:val="20"/>
          <w:szCs w:val="20"/>
        </w:rPr>
        <w:t xml:space="preserve">: </w:t>
      </w:r>
    </w:p>
    <w:p w14:paraId="30E11E2E" w14:textId="77777777" w:rsidR="00456FBB" w:rsidRPr="00FC6114" w:rsidRDefault="000F0CE5" w:rsidP="00456FBB">
      <w:pPr>
        <w:spacing w:after="0" w:line="360" w:lineRule="auto"/>
        <w:jc w:val="both"/>
        <w:rPr>
          <w:rFonts w:ascii="Arial" w:hAnsi="Arial" w:cs="Arial"/>
          <w:sz w:val="20"/>
          <w:szCs w:val="20"/>
        </w:rPr>
      </w:pPr>
      <w:r w:rsidRPr="00FC6114">
        <w:rPr>
          <w:rFonts w:ascii="Arial" w:hAnsi="Arial" w:cs="Arial"/>
          <w:sz w:val="20"/>
          <w:szCs w:val="20"/>
        </w:rPr>
        <w:t>8.1.8</w:t>
      </w:r>
      <w:r w:rsidR="00456FBB" w:rsidRPr="00FC6114">
        <w:rPr>
          <w:rFonts w:ascii="Arial" w:hAnsi="Arial" w:cs="Arial"/>
          <w:sz w:val="20"/>
          <w:szCs w:val="20"/>
        </w:rPr>
        <w:t xml:space="preserve">.1 Utilizar recursos financeiros provenientes da parceria objeto deste chamamento público para finalidade alheia ao seu objeto; </w:t>
      </w:r>
    </w:p>
    <w:p w14:paraId="474F8AC6" w14:textId="357CD244" w:rsidR="00456FBB" w:rsidRPr="00FC6114" w:rsidRDefault="000F0CE5" w:rsidP="00456FBB">
      <w:pPr>
        <w:spacing w:after="0" w:line="360" w:lineRule="auto"/>
        <w:jc w:val="both"/>
        <w:rPr>
          <w:rFonts w:ascii="Arial" w:hAnsi="Arial" w:cs="Arial"/>
          <w:sz w:val="20"/>
          <w:szCs w:val="20"/>
        </w:rPr>
      </w:pPr>
      <w:r w:rsidRPr="00FC6114">
        <w:rPr>
          <w:rFonts w:ascii="Arial" w:hAnsi="Arial" w:cs="Arial"/>
          <w:sz w:val="20"/>
          <w:szCs w:val="20"/>
        </w:rPr>
        <w:t>8.1.8</w:t>
      </w:r>
      <w:r w:rsidR="00456FBB" w:rsidRPr="00FC6114">
        <w:rPr>
          <w:rFonts w:ascii="Arial" w:hAnsi="Arial" w:cs="Arial"/>
          <w:sz w:val="20"/>
          <w:szCs w:val="20"/>
        </w:rPr>
        <w:t>.2 Pagar, a qualquer título, servidor ou empregado público com recursos financeiros provenientes da parceria objeto deste chamamento público, salvo em hipóteses previstas em lei específica e na Lei de Diretrizes Orçamentárias.</w:t>
      </w:r>
    </w:p>
    <w:p w14:paraId="109B5BBD" w14:textId="77777777" w:rsidR="00294700" w:rsidRPr="00FC6114" w:rsidRDefault="00294700" w:rsidP="00456FBB">
      <w:pPr>
        <w:spacing w:after="0" w:line="360" w:lineRule="auto"/>
        <w:jc w:val="both"/>
        <w:rPr>
          <w:rFonts w:ascii="Arial" w:hAnsi="Arial" w:cs="Arial"/>
          <w:sz w:val="20"/>
          <w:szCs w:val="20"/>
        </w:rPr>
      </w:pPr>
    </w:p>
    <w:p w14:paraId="518BB362" w14:textId="77777777" w:rsidR="00146049" w:rsidRPr="00FC6114" w:rsidRDefault="00146049" w:rsidP="007E00F8">
      <w:pPr>
        <w:spacing w:after="0" w:line="360" w:lineRule="auto"/>
        <w:jc w:val="both"/>
        <w:rPr>
          <w:rFonts w:ascii="Arial" w:hAnsi="Arial" w:cs="Arial"/>
          <w:b/>
          <w:bCs/>
          <w:sz w:val="20"/>
          <w:szCs w:val="20"/>
        </w:rPr>
      </w:pPr>
      <w:r w:rsidRPr="00FC6114">
        <w:rPr>
          <w:rFonts w:ascii="Arial" w:hAnsi="Arial" w:cs="Arial"/>
          <w:b/>
          <w:bCs/>
          <w:sz w:val="20"/>
          <w:szCs w:val="20"/>
        </w:rPr>
        <w:t xml:space="preserve">9 - DO CREDENCIAMENTO </w:t>
      </w:r>
      <w:r w:rsidR="00AF067C" w:rsidRPr="00FC6114">
        <w:rPr>
          <w:rFonts w:ascii="Arial" w:hAnsi="Arial" w:cs="Arial"/>
          <w:b/>
          <w:bCs/>
          <w:sz w:val="20"/>
          <w:szCs w:val="20"/>
        </w:rPr>
        <w:t>DO REPRESENTANTE DA ENTIDADE</w:t>
      </w:r>
    </w:p>
    <w:p w14:paraId="776D8E31" w14:textId="77777777" w:rsidR="001B43EE" w:rsidRPr="00FC6114" w:rsidRDefault="00146049" w:rsidP="00146049">
      <w:pPr>
        <w:spacing w:after="0" w:line="360" w:lineRule="auto"/>
        <w:jc w:val="both"/>
        <w:rPr>
          <w:rFonts w:ascii="Arial" w:hAnsi="Arial" w:cs="Arial"/>
          <w:sz w:val="20"/>
          <w:szCs w:val="20"/>
        </w:rPr>
      </w:pPr>
      <w:r w:rsidRPr="00FC6114">
        <w:rPr>
          <w:rFonts w:ascii="Arial" w:hAnsi="Arial" w:cs="Arial"/>
          <w:sz w:val="20"/>
          <w:szCs w:val="20"/>
        </w:rPr>
        <w:t xml:space="preserve">9.1 - O credenciamento </w:t>
      </w:r>
      <w:r w:rsidR="00AF067C" w:rsidRPr="00FC6114">
        <w:rPr>
          <w:rFonts w:ascii="Arial" w:hAnsi="Arial" w:cs="Arial"/>
          <w:sz w:val="20"/>
          <w:szCs w:val="20"/>
        </w:rPr>
        <w:t xml:space="preserve">do representante da entidade </w:t>
      </w:r>
      <w:r w:rsidRPr="00FC6114">
        <w:rPr>
          <w:rFonts w:ascii="Arial" w:hAnsi="Arial" w:cs="Arial"/>
          <w:sz w:val="20"/>
          <w:szCs w:val="20"/>
        </w:rPr>
        <w:t xml:space="preserve">ocorrerá na mesma data da realização da sessão de </w:t>
      </w:r>
      <w:r w:rsidR="001E1519" w:rsidRPr="00FC6114">
        <w:rPr>
          <w:rFonts w:ascii="Arial" w:hAnsi="Arial" w:cs="Arial"/>
          <w:sz w:val="20"/>
          <w:szCs w:val="20"/>
        </w:rPr>
        <w:t>Chamamento</w:t>
      </w:r>
      <w:r w:rsidRPr="00FC6114">
        <w:rPr>
          <w:rFonts w:ascii="Arial" w:hAnsi="Arial" w:cs="Arial"/>
          <w:sz w:val="20"/>
          <w:szCs w:val="20"/>
        </w:rPr>
        <w:t xml:space="preserve"> Públic</w:t>
      </w:r>
      <w:r w:rsidR="001E1519" w:rsidRPr="00FC6114">
        <w:rPr>
          <w:rFonts w:ascii="Arial" w:hAnsi="Arial" w:cs="Arial"/>
          <w:sz w:val="20"/>
          <w:szCs w:val="20"/>
        </w:rPr>
        <w:t>o</w:t>
      </w:r>
      <w:r w:rsidRPr="00FC6114">
        <w:rPr>
          <w:rFonts w:ascii="Arial" w:hAnsi="Arial" w:cs="Arial"/>
          <w:sz w:val="20"/>
          <w:szCs w:val="20"/>
        </w:rPr>
        <w:t xml:space="preserve">, </w:t>
      </w:r>
      <w:r w:rsidRPr="00FC6114">
        <w:rPr>
          <w:rFonts w:ascii="Arial" w:hAnsi="Arial" w:cs="Arial"/>
          <w:sz w:val="20"/>
          <w:szCs w:val="20"/>
          <w:highlight w:val="yellow"/>
        </w:rPr>
        <w:t xml:space="preserve">das </w:t>
      </w:r>
      <w:r w:rsidR="000F0CE5" w:rsidRPr="00FC6114">
        <w:rPr>
          <w:rFonts w:ascii="Arial" w:hAnsi="Arial" w:cs="Arial"/>
          <w:sz w:val="20"/>
          <w:szCs w:val="20"/>
          <w:highlight w:val="yellow"/>
        </w:rPr>
        <w:t>09</w:t>
      </w:r>
      <w:r w:rsidRPr="00FC6114">
        <w:rPr>
          <w:rFonts w:ascii="Arial" w:hAnsi="Arial" w:cs="Arial"/>
          <w:sz w:val="20"/>
          <w:szCs w:val="20"/>
          <w:highlight w:val="yellow"/>
        </w:rPr>
        <w:t>h</w:t>
      </w:r>
      <w:r w:rsidR="000F0CE5" w:rsidRPr="00FC6114">
        <w:rPr>
          <w:rFonts w:ascii="Arial" w:hAnsi="Arial" w:cs="Arial"/>
          <w:sz w:val="20"/>
          <w:szCs w:val="20"/>
          <w:highlight w:val="yellow"/>
        </w:rPr>
        <w:t xml:space="preserve"> e 15</w:t>
      </w:r>
      <w:r w:rsidRPr="00FC6114">
        <w:rPr>
          <w:rFonts w:ascii="Arial" w:hAnsi="Arial" w:cs="Arial"/>
          <w:sz w:val="20"/>
          <w:szCs w:val="20"/>
          <w:highlight w:val="yellow"/>
        </w:rPr>
        <w:t xml:space="preserve">min às </w:t>
      </w:r>
      <w:r w:rsidR="000F0CE5" w:rsidRPr="00FC6114">
        <w:rPr>
          <w:rFonts w:ascii="Arial" w:hAnsi="Arial" w:cs="Arial"/>
          <w:sz w:val="20"/>
          <w:szCs w:val="20"/>
          <w:highlight w:val="yellow"/>
        </w:rPr>
        <w:t>09</w:t>
      </w:r>
      <w:r w:rsidRPr="00FC6114">
        <w:rPr>
          <w:rFonts w:ascii="Arial" w:hAnsi="Arial" w:cs="Arial"/>
          <w:sz w:val="20"/>
          <w:szCs w:val="20"/>
          <w:highlight w:val="yellow"/>
        </w:rPr>
        <w:t>h</w:t>
      </w:r>
      <w:r w:rsidR="000F0CE5" w:rsidRPr="00FC6114">
        <w:rPr>
          <w:rFonts w:ascii="Arial" w:hAnsi="Arial" w:cs="Arial"/>
          <w:sz w:val="20"/>
          <w:szCs w:val="20"/>
          <w:highlight w:val="yellow"/>
        </w:rPr>
        <w:t xml:space="preserve"> e 45</w:t>
      </w:r>
      <w:r w:rsidRPr="00FC6114">
        <w:rPr>
          <w:rFonts w:ascii="Arial" w:hAnsi="Arial" w:cs="Arial"/>
          <w:sz w:val="20"/>
          <w:szCs w:val="20"/>
          <w:highlight w:val="yellow"/>
        </w:rPr>
        <w:t>min</w:t>
      </w:r>
      <w:r w:rsidRPr="00FC6114">
        <w:rPr>
          <w:rFonts w:ascii="Arial" w:hAnsi="Arial" w:cs="Arial"/>
          <w:sz w:val="20"/>
          <w:szCs w:val="20"/>
        </w:rPr>
        <w:t xml:space="preserve">, </w:t>
      </w:r>
      <w:r w:rsidR="00BB1B49" w:rsidRPr="00FC6114">
        <w:rPr>
          <w:rFonts w:ascii="Arial" w:hAnsi="Arial" w:cs="Arial"/>
          <w:sz w:val="20"/>
          <w:szCs w:val="20"/>
        </w:rPr>
        <w:t>na sala da 1ª CPL na Secretaria Municipal de Gestão e Finanças, localizada na Avenida Florentino Ávidos, nº 01, Centro, Viana/ES</w:t>
      </w:r>
      <w:r w:rsidRPr="00FC6114">
        <w:rPr>
          <w:rFonts w:ascii="Arial" w:hAnsi="Arial" w:cs="Arial"/>
          <w:sz w:val="20"/>
          <w:szCs w:val="20"/>
        </w:rPr>
        <w:t>, quando os proponentes ou seus representantes legais deverão apresentar-se para credenciamento junto à Comissão de Qualificação e Chamamento Público para Seleção de Organização Social destinada à área da Saúde</w:t>
      </w:r>
      <w:r w:rsidR="00582CBE" w:rsidRPr="00FC6114">
        <w:rPr>
          <w:rFonts w:ascii="Arial" w:hAnsi="Arial" w:cs="Arial"/>
          <w:sz w:val="20"/>
          <w:szCs w:val="20"/>
        </w:rPr>
        <w:t>.</w:t>
      </w:r>
    </w:p>
    <w:p w14:paraId="40F4D49A" w14:textId="77777777" w:rsidR="00146049" w:rsidRPr="00FC6114" w:rsidRDefault="008551E7" w:rsidP="000F0CE5">
      <w:pPr>
        <w:spacing w:after="0" w:line="360" w:lineRule="auto"/>
        <w:jc w:val="both"/>
        <w:rPr>
          <w:rFonts w:ascii="Arial" w:hAnsi="Arial" w:cs="Arial"/>
          <w:sz w:val="20"/>
          <w:szCs w:val="20"/>
        </w:rPr>
      </w:pPr>
      <w:r w:rsidRPr="00FC6114">
        <w:rPr>
          <w:rFonts w:ascii="Arial" w:hAnsi="Arial" w:cs="Arial"/>
          <w:sz w:val="20"/>
          <w:szCs w:val="20"/>
        </w:rPr>
        <w:lastRenderedPageBreak/>
        <w:t xml:space="preserve">9.1.1 - </w:t>
      </w:r>
      <w:r w:rsidR="00146049" w:rsidRPr="00FC6114">
        <w:rPr>
          <w:rFonts w:ascii="Arial" w:hAnsi="Arial" w:cs="Arial"/>
          <w:sz w:val="20"/>
          <w:szCs w:val="20"/>
        </w:rPr>
        <w:t xml:space="preserve">A carta de credenciamento </w:t>
      </w:r>
      <w:r w:rsidR="00582CBE" w:rsidRPr="00FC6114">
        <w:rPr>
          <w:rFonts w:ascii="Arial" w:hAnsi="Arial" w:cs="Arial"/>
          <w:sz w:val="20"/>
          <w:szCs w:val="20"/>
        </w:rPr>
        <w:t xml:space="preserve">(ANEXO V) </w:t>
      </w:r>
      <w:r w:rsidR="00146049" w:rsidRPr="00FC6114">
        <w:rPr>
          <w:rFonts w:ascii="Arial" w:hAnsi="Arial" w:cs="Arial"/>
          <w:sz w:val="20"/>
          <w:szCs w:val="20"/>
        </w:rPr>
        <w:t xml:space="preserve">deverá ser firmada pelo responsável legal da </w:t>
      </w:r>
      <w:r w:rsidR="00AF067C" w:rsidRPr="00FC6114">
        <w:rPr>
          <w:rFonts w:ascii="Arial" w:hAnsi="Arial" w:cs="Arial"/>
          <w:sz w:val="20"/>
          <w:szCs w:val="20"/>
        </w:rPr>
        <w:t>entidade</w:t>
      </w:r>
      <w:r w:rsidR="00146049" w:rsidRPr="00FC6114">
        <w:rPr>
          <w:rFonts w:ascii="Arial" w:hAnsi="Arial" w:cs="Arial"/>
          <w:sz w:val="20"/>
          <w:szCs w:val="20"/>
        </w:rPr>
        <w:t xml:space="preserve"> com firma reconhecida e </w:t>
      </w:r>
      <w:r w:rsidR="005E6C65" w:rsidRPr="00FC6114">
        <w:rPr>
          <w:rFonts w:ascii="Arial" w:hAnsi="Arial" w:cs="Arial"/>
          <w:sz w:val="20"/>
          <w:szCs w:val="20"/>
        </w:rPr>
        <w:t>acompanhada de</w:t>
      </w:r>
      <w:r w:rsidR="00146049" w:rsidRPr="00FC6114">
        <w:rPr>
          <w:rFonts w:ascii="Arial" w:hAnsi="Arial" w:cs="Arial"/>
          <w:sz w:val="20"/>
          <w:szCs w:val="20"/>
        </w:rPr>
        <w:t xml:space="preserve"> cópia do documento de identidade do </w:t>
      </w:r>
      <w:r w:rsidR="00AF067C" w:rsidRPr="00FC6114">
        <w:rPr>
          <w:rFonts w:ascii="Arial" w:hAnsi="Arial" w:cs="Arial"/>
          <w:sz w:val="20"/>
          <w:szCs w:val="20"/>
        </w:rPr>
        <w:t>representante da entidade</w:t>
      </w:r>
      <w:r w:rsidR="00582CBE" w:rsidRPr="00FC6114">
        <w:rPr>
          <w:rFonts w:ascii="Arial" w:hAnsi="Arial" w:cs="Arial"/>
          <w:sz w:val="20"/>
          <w:szCs w:val="20"/>
        </w:rPr>
        <w:t>, bem como</w:t>
      </w:r>
      <w:r w:rsidR="005E6C65" w:rsidRPr="00FC6114">
        <w:rPr>
          <w:rFonts w:ascii="Arial" w:hAnsi="Arial" w:cs="Arial"/>
          <w:sz w:val="20"/>
          <w:szCs w:val="20"/>
        </w:rPr>
        <w:t xml:space="preserve"> de</w:t>
      </w:r>
      <w:r w:rsidR="00582CBE" w:rsidRPr="00FC6114">
        <w:rPr>
          <w:rFonts w:ascii="Arial" w:hAnsi="Arial" w:cs="Arial"/>
          <w:sz w:val="20"/>
          <w:szCs w:val="20"/>
        </w:rPr>
        <w:t xml:space="preserve"> document</w:t>
      </w:r>
      <w:r w:rsidR="005E6C65" w:rsidRPr="00FC6114">
        <w:rPr>
          <w:rFonts w:ascii="Arial" w:hAnsi="Arial" w:cs="Arial"/>
          <w:sz w:val="20"/>
          <w:szCs w:val="20"/>
        </w:rPr>
        <w:t>o</w:t>
      </w:r>
      <w:r w:rsidR="00582CBE" w:rsidRPr="00FC6114">
        <w:rPr>
          <w:rFonts w:ascii="Arial" w:hAnsi="Arial" w:cs="Arial"/>
          <w:sz w:val="20"/>
          <w:szCs w:val="20"/>
        </w:rPr>
        <w:t xml:space="preserve"> comprobatóri</w:t>
      </w:r>
      <w:r w:rsidR="005E6C65" w:rsidRPr="00FC6114">
        <w:rPr>
          <w:rFonts w:ascii="Arial" w:hAnsi="Arial" w:cs="Arial"/>
          <w:sz w:val="20"/>
          <w:szCs w:val="20"/>
        </w:rPr>
        <w:t>o</w:t>
      </w:r>
      <w:r w:rsidR="00582CBE" w:rsidRPr="00FC6114">
        <w:rPr>
          <w:rFonts w:ascii="Arial" w:hAnsi="Arial" w:cs="Arial"/>
          <w:sz w:val="20"/>
          <w:szCs w:val="20"/>
        </w:rPr>
        <w:t xml:space="preserve"> dos poderes</w:t>
      </w:r>
      <w:r w:rsidR="005E6C65" w:rsidRPr="00FC6114">
        <w:rPr>
          <w:rFonts w:ascii="Arial" w:hAnsi="Arial" w:cs="Arial"/>
          <w:sz w:val="20"/>
          <w:szCs w:val="20"/>
        </w:rPr>
        <w:t xml:space="preserve"> do signatário.</w:t>
      </w:r>
    </w:p>
    <w:p w14:paraId="0B8CF9E1" w14:textId="77777777" w:rsidR="00582CBE" w:rsidRPr="00FC6114" w:rsidRDefault="008551E7" w:rsidP="00582CBE">
      <w:pPr>
        <w:spacing w:after="0" w:line="360" w:lineRule="auto"/>
        <w:jc w:val="both"/>
        <w:rPr>
          <w:rFonts w:ascii="Arial" w:hAnsi="Arial" w:cs="Arial"/>
          <w:sz w:val="20"/>
          <w:szCs w:val="20"/>
        </w:rPr>
      </w:pPr>
      <w:r w:rsidRPr="00FC6114">
        <w:rPr>
          <w:rFonts w:ascii="Arial" w:hAnsi="Arial" w:cs="Arial"/>
          <w:sz w:val="20"/>
          <w:szCs w:val="20"/>
        </w:rPr>
        <w:t xml:space="preserve">9.1.2 - O </w:t>
      </w:r>
      <w:r w:rsidR="005E6C65" w:rsidRPr="00FC6114">
        <w:rPr>
          <w:rFonts w:ascii="Arial" w:hAnsi="Arial" w:cs="Arial"/>
          <w:sz w:val="20"/>
          <w:szCs w:val="20"/>
        </w:rPr>
        <w:t>des</w:t>
      </w:r>
      <w:r w:rsidRPr="00FC6114">
        <w:rPr>
          <w:rFonts w:ascii="Arial" w:hAnsi="Arial" w:cs="Arial"/>
          <w:sz w:val="20"/>
          <w:szCs w:val="20"/>
        </w:rPr>
        <w:t xml:space="preserve">cumprimento do item 9.1.1 não acarretará a inabilitação da </w:t>
      </w:r>
      <w:r w:rsidR="005E6C65" w:rsidRPr="00FC6114">
        <w:rPr>
          <w:rFonts w:ascii="Arial" w:hAnsi="Arial" w:cs="Arial"/>
          <w:sz w:val="20"/>
          <w:szCs w:val="20"/>
        </w:rPr>
        <w:t>entidade</w:t>
      </w:r>
      <w:r w:rsidRPr="00FC6114">
        <w:rPr>
          <w:rFonts w:ascii="Arial" w:hAnsi="Arial" w:cs="Arial"/>
          <w:sz w:val="20"/>
          <w:szCs w:val="20"/>
        </w:rPr>
        <w:t xml:space="preserve">, podendo, se atendidas as exigências deste Edital, competir em igualdade de condições com os demais, porém o representante será mero portador das referidas propostas, não tendo direito à voz e </w:t>
      </w:r>
      <w:r w:rsidR="005E6C65" w:rsidRPr="00FC6114">
        <w:rPr>
          <w:rFonts w:ascii="Arial" w:hAnsi="Arial" w:cs="Arial"/>
          <w:sz w:val="20"/>
          <w:szCs w:val="20"/>
        </w:rPr>
        <w:t>impugnação, tampouco direito de manifestar interesse em recorrer</w:t>
      </w:r>
      <w:r w:rsidRPr="00FC6114">
        <w:rPr>
          <w:rFonts w:ascii="Arial" w:hAnsi="Arial" w:cs="Arial"/>
          <w:sz w:val="20"/>
          <w:szCs w:val="20"/>
        </w:rPr>
        <w:t>.</w:t>
      </w:r>
    </w:p>
    <w:p w14:paraId="3A5AEFBA" w14:textId="77777777" w:rsidR="00582CBE" w:rsidRPr="00FC6114" w:rsidRDefault="00582CBE" w:rsidP="00582CBE">
      <w:pPr>
        <w:spacing w:after="0" w:line="360" w:lineRule="auto"/>
        <w:jc w:val="both"/>
        <w:rPr>
          <w:rFonts w:ascii="Arial" w:hAnsi="Arial" w:cs="Arial"/>
          <w:sz w:val="20"/>
          <w:szCs w:val="20"/>
        </w:rPr>
      </w:pPr>
      <w:r w:rsidRPr="00FC6114">
        <w:rPr>
          <w:rFonts w:ascii="Arial" w:hAnsi="Arial" w:cs="Arial"/>
          <w:sz w:val="20"/>
          <w:szCs w:val="20"/>
        </w:rPr>
        <w:t>9.2 - Nas se</w:t>
      </w:r>
      <w:r w:rsidR="0072540D" w:rsidRPr="00FC6114">
        <w:rPr>
          <w:rFonts w:ascii="Arial" w:hAnsi="Arial" w:cs="Arial"/>
          <w:sz w:val="20"/>
          <w:szCs w:val="20"/>
        </w:rPr>
        <w:t>ssões</w:t>
      </w:r>
      <w:r w:rsidRPr="00FC6114">
        <w:rPr>
          <w:rFonts w:ascii="Arial" w:hAnsi="Arial" w:cs="Arial"/>
          <w:sz w:val="20"/>
          <w:szCs w:val="20"/>
        </w:rPr>
        <w:t xml:space="preserve"> públicas </w:t>
      </w:r>
      <w:r w:rsidR="0072540D" w:rsidRPr="00FC6114">
        <w:rPr>
          <w:rFonts w:ascii="Arial" w:hAnsi="Arial" w:cs="Arial"/>
          <w:sz w:val="20"/>
          <w:szCs w:val="20"/>
        </w:rPr>
        <w:t>s</w:t>
      </w:r>
      <w:r w:rsidRPr="00FC6114">
        <w:rPr>
          <w:rFonts w:ascii="Arial" w:hAnsi="Arial" w:cs="Arial"/>
          <w:sz w:val="20"/>
          <w:szCs w:val="20"/>
        </w:rPr>
        <w:t xml:space="preserve">erá permitida a participação ativa de apenas um representante de cada </w:t>
      </w:r>
      <w:r w:rsidR="005E6C65" w:rsidRPr="00FC6114">
        <w:rPr>
          <w:rFonts w:ascii="Arial" w:hAnsi="Arial" w:cs="Arial"/>
          <w:sz w:val="20"/>
          <w:szCs w:val="20"/>
        </w:rPr>
        <w:t>entidade</w:t>
      </w:r>
      <w:r w:rsidRPr="00FC6114">
        <w:rPr>
          <w:rFonts w:ascii="Arial" w:hAnsi="Arial" w:cs="Arial"/>
          <w:sz w:val="20"/>
          <w:szCs w:val="20"/>
        </w:rPr>
        <w:t xml:space="preserve">. </w:t>
      </w:r>
    </w:p>
    <w:p w14:paraId="4DAB74E2" w14:textId="229B4A56" w:rsidR="00582CBE" w:rsidRPr="00FC6114" w:rsidRDefault="0072540D" w:rsidP="00582CBE">
      <w:pPr>
        <w:spacing w:after="0" w:line="360" w:lineRule="auto"/>
        <w:jc w:val="both"/>
        <w:rPr>
          <w:rFonts w:ascii="Arial" w:hAnsi="Arial" w:cs="Arial"/>
          <w:sz w:val="20"/>
          <w:szCs w:val="20"/>
        </w:rPr>
      </w:pPr>
      <w:r w:rsidRPr="00FC6114">
        <w:rPr>
          <w:rFonts w:ascii="Arial" w:hAnsi="Arial" w:cs="Arial"/>
          <w:sz w:val="20"/>
          <w:szCs w:val="20"/>
        </w:rPr>
        <w:t>9.3 -</w:t>
      </w:r>
      <w:r w:rsidR="00582CBE" w:rsidRPr="00FC6114">
        <w:rPr>
          <w:rFonts w:ascii="Arial" w:hAnsi="Arial" w:cs="Arial"/>
          <w:sz w:val="20"/>
          <w:szCs w:val="20"/>
        </w:rPr>
        <w:t xml:space="preserve"> Os documentos de credenciamento serão retidos pela </w:t>
      </w:r>
      <w:r w:rsidR="00955F2F" w:rsidRPr="00FC6114">
        <w:rPr>
          <w:rFonts w:ascii="Arial" w:hAnsi="Arial" w:cs="Arial"/>
          <w:sz w:val="20"/>
          <w:szCs w:val="20"/>
        </w:rPr>
        <w:t>Comissão de Qualificação e Chamamento Público para Seleção de Organização Social destinada à área da Saúde</w:t>
      </w:r>
      <w:r w:rsidR="00283527">
        <w:rPr>
          <w:rFonts w:ascii="Arial" w:hAnsi="Arial" w:cs="Arial"/>
          <w:sz w:val="20"/>
          <w:szCs w:val="20"/>
        </w:rPr>
        <w:t xml:space="preserve"> </w:t>
      </w:r>
      <w:r w:rsidR="00582CBE" w:rsidRPr="00FC6114">
        <w:rPr>
          <w:rFonts w:ascii="Arial" w:hAnsi="Arial" w:cs="Arial"/>
          <w:sz w:val="20"/>
          <w:szCs w:val="20"/>
        </w:rPr>
        <w:t>e juntados ao processo de seleção.</w:t>
      </w:r>
    </w:p>
    <w:p w14:paraId="45AFD26D" w14:textId="77777777" w:rsidR="00146049" w:rsidRPr="00FC6114" w:rsidRDefault="00146049" w:rsidP="007E00F8">
      <w:pPr>
        <w:spacing w:after="0" w:line="360" w:lineRule="auto"/>
        <w:jc w:val="both"/>
        <w:rPr>
          <w:rFonts w:ascii="Arial" w:hAnsi="Arial" w:cs="Arial"/>
          <w:b/>
          <w:bCs/>
          <w:sz w:val="20"/>
          <w:szCs w:val="20"/>
        </w:rPr>
      </w:pPr>
    </w:p>
    <w:p w14:paraId="05286EA7" w14:textId="77777777" w:rsidR="004B384F" w:rsidRPr="00FC6114" w:rsidRDefault="008551E7" w:rsidP="007E00F8">
      <w:pPr>
        <w:spacing w:after="0" w:line="360" w:lineRule="auto"/>
        <w:jc w:val="both"/>
        <w:rPr>
          <w:rFonts w:ascii="Arial" w:hAnsi="Arial" w:cs="Arial"/>
          <w:b/>
          <w:bCs/>
          <w:sz w:val="20"/>
          <w:szCs w:val="20"/>
        </w:rPr>
      </w:pPr>
      <w:r w:rsidRPr="00FC6114">
        <w:rPr>
          <w:rFonts w:ascii="Arial" w:hAnsi="Arial" w:cs="Arial"/>
          <w:b/>
          <w:bCs/>
          <w:sz w:val="20"/>
          <w:szCs w:val="20"/>
        </w:rPr>
        <w:t>10</w:t>
      </w:r>
      <w:r w:rsidR="001E6A86" w:rsidRPr="00FC6114">
        <w:rPr>
          <w:rFonts w:ascii="Arial" w:hAnsi="Arial" w:cs="Arial"/>
          <w:b/>
          <w:bCs/>
          <w:sz w:val="20"/>
          <w:szCs w:val="20"/>
        </w:rPr>
        <w:t xml:space="preserve">- </w:t>
      </w:r>
      <w:r w:rsidR="004B384F" w:rsidRPr="00FC6114">
        <w:rPr>
          <w:rFonts w:ascii="Arial" w:hAnsi="Arial" w:cs="Arial"/>
          <w:b/>
          <w:bCs/>
          <w:sz w:val="20"/>
          <w:szCs w:val="20"/>
        </w:rPr>
        <w:t>DA APRESENTAÇÃO DAS PROPOSTAS</w:t>
      </w:r>
    </w:p>
    <w:p w14:paraId="7B29A1FB" w14:textId="77777777" w:rsidR="00305F51" w:rsidRPr="00FC6114" w:rsidRDefault="008551E7" w:rsidP="007E00F8">
      <w:pPr>
        <w:spacing w:after="0" w:line="360" w:lineRule="auto"/>
        <w:jc w:val="both"/>
        <w:rPr>
          <w:rFonts w:ascii="Arial" w:hAnsi="Arial" w:cs="Arial"/>
          <w:sz w:val="20"/>
          <w:szCs w:val="20"/>
        </w:rPr>
      </w:pPr>
      <w:r w:rsidRPr="00FC6114">
        <w:rPr>
          <w:rFonts w:ascii="Arial" w:hAnsi="Arial" w:cs="Arial"/>
          <w:sz w:val="20"/>
          <w:szCs w:val="20"/>
        </w:rPr>
        <w:t>10</w:t>
      </w:r>
      <w:r w:rsidR="004B384F" w:rsidRPr="00FC6114">
        <w:rPr>
          <w:rFonts w:ascii="Arial" w:hAnsi="Arial" w:cs="Arial"/>
          <w:sz w:val="20"/>
          <w:szCs w:val="20"/>
        </w:rPr>
        <w:t xml:space="preserve">.1 </w:t>
      </w:r>
      <w:r w:rsidR="00F253B1" w:rsidRPr="00FC6114">
        <w:rPr>
          <w:rFonts w:ascii="Arial" w:hAnsi="Arial" w:cs="Arial"/>
          <w:sz w:val="20"/>
          <w:szCs w:val="20"/>
        </w:rPr>
        <w:t>–As entidades participantes da seleção</w:t>
      </w:r>
      <w:r w:rsidR="004B384F" w:rsidRPr="00FC6114">
        <w:rPr>
          <w:rFonts w:ascii="Arial" w:hAnsi="Arial" w:cs="Arial"/>
          <w:sz w:val="20"/>
          <w:szCs w:val="20"/>
        </w:rPr>
        <w:t xml:space="preserve"> deverão</w:t>
      </w:r>
      <w:r w:rsidR="00F253B1" w:rsidRPr="00FC6114">
        <w:rPr>
          <w:rFonts w:ascii="Arial" w:hAnsi="Arial" w:cs="Arial"/>
          <w:sz w:val="20"/>
          <w:szCs w:val="20"/>
        </w:rPr>
        <w:t>, na data e horário estabelecidos,</w:t>
      </w:r>
      <w:r w:rsidR="004B384F" w:rsidRPr="00FC6114">
        <w:rPr>
          <w:rFonts w:ascii="Arial" w:hAnsi="Arial" w:cs="Arial"/>
          <w:sz w:val="20"/>
          <w:szCs w:val="20"/>
        </w:rPr>
        <w:t xml:space="preserve"> entregar à Comissão de Qualificação e Chamamento Público </w:t>
      </w:r>
      <w:r w:rsidR="00305F51" w:rsidRPr="00FC6114">
        <w:rPr>
          <w:rFonts w:ascii="Arial" w:hAnsi="Arial" w:cs="Arial"/>
          <w:sz w:val="20"/>
          <w:szCs w:val="20"/>
        </w:rPr>
        <w:t>toda documentação exigida</w:t>
      </w:r>
      <w:r w:rsidR="00F253B1" w:rsidRPr="00FC6114">
        <w:rPr>
          <w:rFonts w:ascii="Arial" w:hAnsi="Arial" w:cs="Arial"/>
          <w:sz w:val="20"/>
          <w:szCs w:val="20"/>
        </w:rPr>
        <w:t>,</w:t>
      </w:r>
      <w:r w:rsidR="00305F51" w:rsidRPr="00FC6114">
        <w:rPr>
          <w:rFonts w:ascii="Arial" w:hAnsi="Arial" w:cs="Arial"/>
          <w:sz w:val="20"/>
          <w:szCs w:val="20"/>
        </w:rPr>
        <w:t xml:space="preserve"> em 3 (três) envelopes opacos, lacrados e devidamente identificados, conforme </w:t>
      </w:r>
      <w:r w:rsidR="00F253B1" w:rsidRPr="00FC6114">
        <w:rPr>
          <w:rFonts w:ascii="Arial" w:hAnsi="Arial" w:cs="Arial"/>
          <w:sz w:val="20"/>
          <w:szCs w:val="20"/>
        </w:rPr>
        <w:t xml:space="preserve">detalhado </w:t>
      </w:r>
      <w:r w:rsidR="00305F51" w:rsidRPr="00FC6114">
        <w:rPr>
          <w:rFonts w:ascii="Arial" w:hAnsi="Arial" w:cs="Arial"/>
          <w:sz w:val="20"/>
          <w:szCs w:val="20"/>
        </w:rPr>
        <w:t>abaixo:</w:t>
      </w:r>
    </w:p>
    <w:p w14:paraId="0738058F" w14:textId="77777777" w:rsidR="004B384F" w:rsidRPr="00FC6114" w:rsidRDefault="004B384F" w:rsidP="007E00F8">
      <w:pPr>
        <w:spacing w:after="0" w:line="360" w:lineRule="auto"/>
        <w:jc w:val="both"/>
        <w:rPr>
          <w:rFonts w:ascii="Arial" w:hAnsi="Arial" w:cs="Arial"/>
          <w:sz w:val="20"/>
          <w:szCs w:val="20"/>
        </w:rPr>
      </w:pPr>
    </w:p>
    <w:p w14:paraId="0B39FDAB" w14:textId="77777777" w:rsidR="006B7CBB" w:rsidRPr="00FC6114" w:rsidRDefault="006B7CBB" w:rsidP="007E00F8">
      <w:pPr>
        <w:spacing w:after="0" w:line="360" w:lineRule="auto"/>
        <w:jc w:val="both"/>
        <w:rPr>
          <w:rFonts w:ascii="Arial" w:hAnsi="Arial" w:cs="Arial"/>
          <w:b/>
          <w:bCs/>
          <w:sz w:val="20"/>
          <w:szCs w:val="20"/>
        </w:rPr>
      </w:pPr>
      <w:r w:rsidRPr="00FC6114">
        <w:rPr>
          <w:rFonts w:ascii="Arial" w:hAnsi="Arial" w:cs="Arial"/>
          <w:b/>
          <w:bCs/>
          <w:sz w:val="20"/>
          <w:szCs w:val="20"/>
        </w:rPr>
        <w:t xml:space="preserve">ENVELOPE I - HABILITAÇÃO </w:t>
      </w:r>
    </w:p>
    <w:p w14:paraId="4AC53DDF" w14:textId="77777777" w:rsidR="006B7CBB" w:rsidRPr="00FC6114" w:rsidRDefault="006B7CBB" w:rsidP="007E00F8">
      <w:pPr>
        <w:spacing w:after="0" w:line="360" w:lineRule="auto"/>
        <w:jc w:val="both"/>
        <w:rPr>
          <w:rFonts w:ascii="Arial" w:hAnsi="Arial" w:cs="Arial"/>
          <w:sz w:val="20"/>
          <w:szCs w:val="20"/>
        </w:rPr>
      </w:pPr>
      <w:r w:rsidRPr="00FC6114">
        <w:rPr>
          <w:rFonts w:ascii="Arial" w:hAnsi="Arial" w:cs="Arial"/>
          <w:sz w:val="20"/>
          <w:szCs w:val="20"/>
        </w:rPr>
        <w:t xml:space="preserve">(Razão social completa da Entidade) Telefone/e-mail: </w:t>
      </w:r>
    </w:p>
    <w:p w14:paraId="0BE3690F" w14:textId="2F9BABA3" w:rsidR="006B7CBB" w:rsidRPr="00FC6114" w:rsidRDefault="006B7CBB" w:rsidP="007E00F8">
      <w:pPr>
        <w:spacing w:after="0" w:line="360" w:lineRule="auto"/>
        <w:jc w:val="both"/>
        <w:rPr>
          <w:rFonts w:ascii="Arial" w:hAnsi="Arial" w:cs="Arial"/>
          <w:sz w:val="20"/>
          <w:szCs w:val="20"/>
        </w:rPr>
      </w:pPr>
      <w:r w:rsidRPr="00FC6114">
        <w:rPr>
          <w:rFonts w:ascii="Arial" w:hAnsi="Arial" w:cs="Arial"/>
          <w:sz w:val="20"/>
          <w:szCs w:val="20"/>
        </w:rPr>
        <w:t xml:space="preserve">Ref. </w:t>
      </w:r>
      <w:r w:rsidRPr="00FC6114">
        <w:rPr>
          <w:rFonts w:ascii="Arial" w:hAnsi="Arial" w:cs="Arial"/>
          <w:sz w:val="20"/>
          <w:szCs w:val="20"/>
          <w:highlight w:val="yellow"/>
        </w:rPr>
        <w:t xml:space="preserve">Edital de </w:t>
      </w:r>
      <w:r w:rsidR="00504C04" w:rsidRPr="00FC6114">
        <w:rPr>
          <w:rFonts w:ascii="Arial" w:hAnsi="Arial" w:cs="Arial"/>
          <w:sz w:val="20"/>
          <w:szCs w:val="20"/>
          <w:highlight w:val="yellow"/>
        </w:rPr>
        <w:t xml:space="preserve">Chamamento Público </w:t>
      </w:r>
      <w:r w:rsidRPr="00FC6114">
        <w:rPr>
          <w:rFonts w:ascii="Arial" w:hAnsi="Arial" w:cs="Arial"/>
          <w:sz w:val="20"/>
          <w:szCs w:val="20"/>
          <w:highlight w:val="yellow"/>
        </w:rPr>
        <w:t xml:space="preserve">nº </w:t>
      </w:r>
      <w:r w:rsidR="00E65D80">
        <w:rPr>
          <w:rFonts w:ascii="Arial" w:hAnsi="Arial" w:cs="Arial"/>
          <w:sz w:val="20"/>
          <w:szCs w:val="20"/>
          <w:highlight w:val="yellow"/>
        </w:rPr>
        <w:t>001/2022</w:t>
      </w:r>
      <w:r w:rsidRPr="00FC6114">
        <w:rPr>
          <w:rFonts w:ascii="Arial" w:hAnsi="Arial" w:cs="Arial"/>
          <w:sz w:val="20"/>
          <w:szCs w:val="20"/>
          <w:highlight w:val="yellow"/>
        </w:rPr>
        <w:t>.</w:t>
      </w:r>
    </w:p>
    <w:p w14:paraId="2E421E25" w14:textId="77777777" w:rsidR="006B7CBB" w:rsidRPr="00FC6114" w:rsidRDefault="006B7CBB" w:rsidP="007E00F8">
      <w:pPr>
        <w:spacing w:after="0" w:line="360" w:lineRule="auto"/>
        <w:jc w:val="both"/>
        <w:rPr>
          <w:rFonts w:ascii="Arial" w:hAnsi="Arial" w:cs="Arial"/>
          <w:sz w:val="20"/>
          <w:szCs w:val="20"/>
        </w:rPr>
      </w:pPr>
    </w:p>
    <w:p w14:paraId="398B4609" w14:textId="77777777" w:rsidR="006B7CBB" w:rsidRPr="00FC6114" w:rsidRDefault="006B7CBB" w:rsidP="007E00F8">
      <w:pPr>
        <w:spacing w:after="0" w:line="360" w:lineRule="auto"/>
        <w:jc w:val="both"/>
        <w:rPr>
          <w:rFonts w:ascii="Arial" w:hAnsi="Arial" w:cs="Arial"/>
          <w:b/>
          <w:bCs/>
          <w:sz w:val="20"/>
          <w:szCs w:val="20"/>
        </w:rPr>
      </w:pPr>
      <w:r w:rsidRPr="00FC6114">
        <w:rPr>
          <w:rFonts w:ascii="Arial" w:hAnsi="Arial" w:cs="Arial"/>
          <w:b/>
          <w:bCs/>
          <w:sz w:val="20"/>
          <w:szCs w:val="20"/>
        </w:rPr>
        <w:t xml:space="preserve">ENVELOPE II - PROPOSTA TÉCNICA </w:t>
      </w:r>
    </w:p>
    <w:p w14:paraId="2F0AA3E2" w14:textId="77777777" w:rsidR="006B7CBB" w:rsidRPr="00FC6114" w:rsidRDefault="006B7CBB" w:rsidP="006B7CBB">
      <w:pPr>
        <w:spacing w:after="0" w:line="360" w:lineRule="auto"/>
        <w:jc w:val="both"/>
        <w:rPr>
          <w:rFonts w:ascii="Arial" w:hAnsi="Arial" w:cs="Arial"/>
          <w:sz w:val="20"/>
          <w:szCs w:val="20"/>
        </w:rPr>
      </w:pPr>
      <w:r w:rsidRPr="00FC6114">
        <w:rPr>
          <w:rFonts w:ascii="Arial" w:hAnsi="Arial" w:cs="Arial"/>
          <w:sz w:val="20"/>
          <w:szCs w:val="20"/>
        </w:rPr>
        <w:t xml:space="preserve">(Razão social completa da Entidade) Telefone/e-mail: </w:t>
      </w:r>
    </w:p>
    <w:p w14:paraId="463DDC0F" w14:textId="5FD34457" w:rsidR="006B7CBB" w:rsidRPr="00FC6114" w:rsidRDefault="006B7CBB" w:rsidP="006B7CBB">
      <w:pPr>
        <w:spacing w:after="0" w:line="360" w:lineRule="auto"/>
        <w:jc w:val="both"/>
        <w:rPr>
          <w:rFonts w:ascii="Arial" w:hAnsi="Arial" w:cs="Arial"/>
          <w:sz w:val="20"/>
          <w:szCs w:val="20"/>
        </w:rPr>
      </w:pPr>
      <w:r w:rsidRPr="00FC6114">
        <w:rPr>
          <w:rFonts w:ascii="Arial" w:hAnsi="Arial" w:cs="Arial"/>
          <w:sz w:val="20"/>
          <w:szCs w:val="20"/>
        </w:rPr>
        <w:t xml:space="preserve">Ref. </w:t>
      </w:r>
      <w:r w:rsidRPr="00FC6114">
        <w:rPr>
          <w:rFonts w:ascii="Arial" w:hAnsi="Arial" w:cs="Arial"/>
          <w:sz w:val="20"/>
          <w:szCs w:val="20"/>
          <w:highlight w:val="yellow"/>
        </w:rPr>
        <w:t xml:space="preserve">Edital de </w:t>
      </w:r>
      <w:r w:rsidR="00504C04" w:rsidRPr="00FC6114">
        <w:rPr>
          <w:rFonts w:ascii="Arial" w:hAnsi="Arial" w:cs="Arial"/>
          <w:sz w:val="20"/>
          <w:szCs w:val="20"/>
          <w:highlight w:val="yellow"/>
        </w:rPr>
        <w:t xml:space="preserve">Chamamento Público </w:t>
      </w:r>
      <w:r w:rsidRPr="00FC6114">
        <w:rPr>
          <w:rFonts w:ascii="Arial" w:hAnsi="Arial" w:cs="Arial"/>
          <w:sz w:val="20"/>
          <w:szCs w:val="20"/>
          <w:highlight w:val="yellow"/>
        </w:rPr>
        <w:t xml:space="preserve">nº </w:t>
      </w:r>
      <w:r w:rsidR="00E65D80">
        <w:rPr>
          <w:rFonts w:ascii="Arial" w:hAnsi="Arial" w:cs="Arial"/>
          <w:sz w:val="20"/>
          <w:szCs w:val="20"/>
          <w:highlight w:val="yellow"/>
        </w:rPr>
        <w:t>001/2022</w:t>
      </w:r>
      <w:r w:rsidRPr="00FC6114">
        <w:rPr>
          <w:rFonts w:ascii="Arial" w:hAnsi="Arial" w:cs="Arial"/>
          <w:sz w:val="20"/>
          <w:szCs w:val="20"/>
          <w:highlight w:val="yellow"/>
        </w:rPr>
        <w:t>.</w:t>
      </w:r>
    </w:p>
    <w:p w14:paraId="4E3005D0" w14:textId="77777777" w:rsidR="006B7CBB" w:rsidRPr="00FC6114" w:rsidRDefault="006B7CBB" w:rsidP="007E00F8">
      <w:pPr>
        <w:spacing w:after="0" w:line="360" w:lineRule="auto"/>
        <w:jc w:val="both"/>
        <w:rPr>
          <w:rFonts w:ascii="Arial" w:hAnsi="Arial" w:cs="Arial"/>
          <w:sz w:val="20"/>
          <w:szCs w:val="20"/>
        </w:rPr>
      </w:pPr>
    </w:p>
    <w:p w14:paraId="235BD8A7" w14:textId="77777777" w:rsidR="004B384F" w:rsidRPr="00FC6114" w:rsidRDefault="006B7CBB" w:rsidP="007E00F8">
      <w:pPr>
        <w:spacing w:after="0" w:line="360" w:lineRule="auto"/>
        <w:jc w:val="both"/>
        <w:rPr>
          <w:rFonts w:ascii="Arial" w:hAnsi="Arial" w:cs="Arial"/>
          <w:b/>
          <w:bCs/>
          <w:sz w:val="20"/>
          <w:szCs w:val="20"/>
        </w:rPr>
      </w:pPr>
      <w:r w:rsidRPr="00FC6114">
        <w:rPr>
          <w:rFonts w:ascii="Arial" w:hAnsi="Arial" w:cs="Arial"/>
          <w:b/>
          <w:bCs/>
          <w:sz w:val="20"/>
          <w:szCs w:val="20"/>
        </w:rPr>
        <w:t xml:space="preserve">ENVELOPE III - PROPOSTA </w:t>
      </w:r>
      <w:r w:rsidR="00684FFC" w:rsidRPr="00FC6114">
        <w:rPr>
          <w:rFonts w:ascii="Arial" w:hAnsi="Arial" w:cs="Arial"/>
          <w:b/>
          <w:bCs/>
          <w:sz w:val="20"/>
          <w:szCs w:val="20"/>
        </w:rPr>
        <w:t>DE PREÇO</w:t>
      </w:r>
    </w:p>
    <w:p w14:paraId="15933B37" w14:textId="77777777" w:rsidR="006B7CBB" w:rsidRPr="00FC6114" w:rsidRDefault="006B7CBB" w:rsidP="006B7CBB">
      <w:pPr>
        <w:spacing w:after="0" w:line="360" w:lineRule="auto"/>
        <w:jc w:val="both"/>
        <w:rPr>
          <w:rFonts w:ascii="Arial" w:hAnsi="Arial" w:cs="Arial"/>
          <w:sz w:val="20"/>
          <w:szCs w:val="20"/>
        </w:rPr>
      </w:pPr>
      <w:r w:rsidRPr="00FC6114">
        <w:rPr>
          <w:rFonts w:ascii="Arial" w:hAnsi="Arial" w:cs="Arial"/>
          <w:sz w:val="20"/>
          <w:szCs w:val="20"/>
        </w:rPr>
        <w:t xml:space="preserve">(Razão social completa da Entidade) Telefone/e-mail: </w:t>
      </w:r>
    </w:p>
    <w:p w14:paraId="4C535777" w14:textId="3E62AC8B" w:rsidR="006B7CBB" w:rsidRPr="00FC6114" w:rsidRDefault="006B7CBB" w:rsidP="006B7CBB">
      <w:pPr>
        <w:spacing w:after="0" w:line="360" w:lineRule="auto"/>
        <w:jc w:val="both"/>
        <w:rPr>
          <w:rFonts w:ascii="Arial" w:hAnsi="Arial" w:cs="Arial"/>
          <w:sz w:val="20"/>
          <w:szCs w:val="20"/>
        </w:rPr>
      </w:pPr>
      <w:r w:rsidRPr="00FC6114">
        <w:rPr>
          <w:rFonts w:ascii="Arial" w:hAnsi="Arial" w:cs="Arial"/>
          <w:sz w:val="20"/>
          <w:szCs w:val="20"/>
        </w:rPr>
        <w:t xml:space="preserve">Ref. </w:t>
      </w:r>
      <w:r w:rsidRPr="00FC6114">
        <w:rPr>
          <w:rFonts w:ascii="Arial" w:hAnsi="Arial" w:cs="Arial"/>
          <w:sz w:val="20"/>
          <w:szCs w:val="20"/>
          <w:highlight w:val="yellow"/>
        </w:rPr>
        <w:t xml:space="preserve">Edital de </w:t>
      </w:r>
      <w:r w:rsidR="00504C04" w:rsidRPr="00FC6114">
        <w:rPr>
          <w:rFonts w:ascii="Arial" w:hAnsi="Arial" w:cs="Arial"/>
          <w:sz w:val="20"/>
          <w:szCs w:val="20"/>
          <w:highlight w:val="yellow"/>
        </w:rPr>
        <w:t>Chamamento Público</w:t>
      </w:r>
      <w:r w:rsidRPr="00FC6114">
        <w:rPr>
          <w:rFonts w:ascii="Arial" w:hAnsi="Arial" w:cs="Arial"/>
          <w:sz w:val="20"/>
          <w:szCs w:val="20"/>
          <w:highlight w:val="yellow"/>
        </w:rPr>
        <w:t xml:space="preserve"> nº </w:t>
      </w:r>
      <w:r w:rsidR="00E65D80">
        <w:rPr>
          <w:rFonts w:ascii="Arial" w:hAnsi="Arial" w:cs="Arial"/>
          <w:sz w:val="20"/>
          <w:szCs w:val="20"/>
          <w:highlight w:val="yellow"/>
        </w:rPr>
        <w:t>001/2022</w:t>
      </w:r>
      <w:r w:rsidRPr="00FC6114">
        <w:rPr>
          <w:rFonts w:ascii="Arial" w:hAnsi="Arial" w:cs="Arial"/>
          <w:sz w:val="20"/>
          <w:szCs w:val="20"/>
          <w:highlight w:val="yellow"/>
        </w:rPr>
        <w:t>.</w:t>
      </w:r>
    </w:p>
    <w:p w14:paraId="344F49B2" w14:textId="77777777" w:rsidR="004B384F" w:rsidRPr="00FC6114" w:rsidRDefault="004B384F" w:rsidP="007E00F8">
      <w:pPr>
        <w:spacing w:after="0" w:line="360" w:lineRule="auto"/>
        <w:jc w:val="both"/>
        <w:rPr>
          <w:rFonts w:ascii="Arial" w:hAnsi="Arial" w:cs="Arial"/>
          <w:sz w:val="20"/>
          <w:szCs w:val="20"/>
        </w:rPr>
      </w:pPr>
    </w:p>
    <w:p w14:paraId="60CB06DB" w14:textId="77777777" w:rsidR="0030242D" w:rsidRPr="00FC6114" w:rsidRDefault="008551E7" w:rsidP="000F0CE5">
      <w:pPr>
        <w:spacing w:after="0" w:line="360" w:lineRule="auto"/>
        <w:jc w:val="both"/>
        <w:rPr>
          <w:rFonts w:ascii="Arial" w:hAnsi="Arial" w:cs="Arial"/>
          <w:sz w:val="20"/>
          <w:szCs w:val="20"/>
        </w:rPr>
      </w:pPr>
      <w:r w:rsidRPr="00FC6114">
        <w:rPr>
          <w:rFonts w:ascii="Arial" w:hAnsi="Arial" w:cs="Arial"/>
          <w:sz w:val="20"/>
          <w:szCs w:val="20"/>
        </w:rPr>
        <w:t>10</w:t>
      </w:r>
      <w:r w:rsidR="0030242D" w:rsidRPr="00FC6114">
        <w:rPr>
          <w:rFonts w:ascii="Arial" w:hAnsi="Arial" w:cs="Arial"/>
          <w:sz w:val="20"/>
          <w:szCs w:val="20"/>
        </w:rPr>
        <w:t>.1.1 - Não será permitida autenticação de documentos no momento da sessão pública</w:t>
      </w:r>
      <w:r w:rsidR="00D17FB1" w:rsidRPr="00FC6114">
        <w:rPr>
          <w:rFonts w:ascii="Arial" w:hAnsi="Arial" w:cs="Arial"/>
          <w:sz w:val="20"/>
          <w:szCs w:val="20"/>
        </w:rPr>
        <w:t>.</w:t>
      </w:r>
    </w:p>
    <w:p w14:paraId="67D2ED8D" w14:textId="77777777" w:rsidR="003B424D" w:rsidRPr="00FC6114" w:rsidRDefault="003B424D" w:rsidP="000F0CE5">
      <w:pPr>
        <w:spacing w:after="0" w:line="360" w:lineRule="auto"/>
        <w:jc w:val="both"/>
        <w:rPr>
          <w:rFonts w:ascii="Arial" w:hAnsi="Arial" w:cs="Arial"/>
          <w:sz w:val="20"/>
          <w:szCs w:val="20"/>
        </w:rPr>
      </w:pPr>
      <w:r w:rsidRPr="00FC6114">
        <w:rPr>
          <w:rFonts w:ascii="Arial" w:hAnsi="Arial" w:cs="Arial"/>
          <w:sz w:val="20"/>
          <w:szCs w:val="20"/>
        </w:rPr>
        <w:t xml:space="preserve">10.1.2 - As assinaturas do dirigente e/ou representante das </w:t>
      </w:r>
      <w:r w:rsidR="00D17FB1" w:rsidRPr="00FC6114">
        <w:rPr>
          <w:rFonts w:ascii="Arial" w:hAnsi="Arial" w:cs="Arial"/>
          <w:sz w:val="20"/>
          <w:szCs w:val="20"/>
        </w:rPr>
        <w:t>entidades</w:t>
      </w:r>
      <w:r w:rsidRPr="00FC6114">
        <w:rPr>
          <w:rFonts w:ascii="Arial" w:hAnsi="Arial" w:cs="Arial"/>
          <w:sz w:val="20"/>
          <w:szCs w:val="20"/>
        </w:rPr>
        <w:t xml:space="preserve"> deverão ser reconhecidas por autenticidade.</w:t>
      </w:r>
    </w:p>
    <w:p w14:paraId="21F02CF1" w14:textId="3A7F9005" w:rsidR="00DB4355" w:rsidRPr="00FC6114" w:rsidRDefault="008551E7" w:rsidP="00DB4355">
      <w:pPr>
        <w:spacing w:after="0" w:line="360" w:lineRule="auto"/>
        <w:jc w:val="both"/>
        <w:rPr>
          <w:rFonts w:ascii="Arial" w:hAnsi="Arial" w:cs="Arial"/>
          <w:sz w:val="20"/>
          <w:szCs w:val="20"/>
        </w:rPr>
      </w:pPr>
      <w:r w:rsidRPr="00FC6114">
        <w:rPr>
          <w:rFonts w:ascii="Arial" w:hAnsi="Arial" w:cs="Arial"/>
          <w:sz w:val="20"/>
          <w:szCs w:val="20"/>
        </w:rPr>
        <w:t>10</w:t>
      </w:r>
      <w:r w:rsidR="00DB4355" w:rsidRPr="00FC6114">
        <w:rPr>
          <w:rFonts w:ascii="Arial" w:hAnsi="Arial" w:cs="Arial"/>
          <w:sz w:val="20"/>
          <w:szCs w:val="20"/>
        </w:rPr>
        <w:t xml:space="preserve">.2 </w:t>
      </w:r>
      <w:r w:rsidR="00533699" w:rsidRPr="00FC6114">
        <w:rPr>
          <w:rFonts w:ascii="Arial" w:hAnsi="Arial" w:cs="Arial"/>
          <w:sz w:val="20"/>
          <w:szCs w:val="20"/>
        </w:rPr>
        <w:t xml:space="preserve">- </w:t>
      </w:r>
      <w:r w:rsidR="00DB4355" w:rsidRPr="00FC6114">
        <w:rPr>
          <w:rFonts w:ascii="Arial" w:hAnsi="Arial" w:cs="Arial"/>
          <w:sz w:val="20"/>
          <w:szCs w:val="20"/>
        </w:rPr>
        <w:t>O Envelope I - HABILITAÇÃO será aberto após o término de seu prazo de entrega, em sessão pública, da qual será lavrada ata circunstanciada, mencionando os participantes e todos os dados que interessarem ao julgamento dest</w:t>
      </w:r>
      <w:r w:rsidR="003D3FFC" w:rsidRPr="00FC6114">
        <w:rPr>
          <w:rFonts w:ascii="Arial" w:hAnsi="Arial" w:cs="Arial"/>
          <w:sz w:val="20"/>
          <w:szCs w:val="20"/>
        </w:rPr>
        <w:t>e</w:t>
      </w:r>
      <w:r w:rsidR="00283527">
        <w:rPr>
          <w:rFonts w:ascii="Arial" w:hAnsi="Arial" w:cs="Arial"/>
          <w:sz w:val="20"/>
          <w:szCs w:val="20"/>
        </w:rPr>
        <w:t xml:space="preserve"> </w:t>
      </w:r>
      <w:r w:rsidR="001E1519" w:rsidRPr="00FC6114">
        <w:rPr>
          <w:rFonts w:ascii="Arial" w:hAnsi="Arial" w:cs="Arial"/>
          <w:sz w:val="20"/>
          <w:szCs w:val="20"/>
        </w:rPr>
        <w:t xml:space="preserve">Chamamento </w:t>
      </w:r>
      <w:r w:rsidR="00DB4355" w:rsidRPr="00FC6114">
        <w:rPr>
          <w:rFonts w:ascii="Arial" w:hAnsi="Arial" w:cs="Arial"/>
          <w:sz w:val="20"/>
          <w:szCs w:val="20"/>
        </w:rPr>
        <w:t>Públic</w:t>
      </w:r>
      <w:r w:rsidR="001E1519" w:rsidRPr="00FC6114">
        <w:rPr>
          <w:rFonts w:ascii="Arial" w:hAnsi="Arial" w:cs="Arial"/>
          <w:sz w:val="20"/>
          <w:szCs w:val="20"/>
        </w:rPr>
        <w:t>o</w:t>
      </w:r>
      <w:r w:rsidR="00DB4355" w:rsidRPr="00FC6114">
        <w:rPr>
          <w:rFonts w:ascii="Arial" w:hAnsi="Arial" w:cs="Arial"/>
          <w:sz w:val="20"/>
          <w:szCs w:val="20"/>
        </w:rPr>
        <w:t>.</w:t>
      </w:r>
    </w:p>
    <w:p w14:paraId="15F8D08D" w14:textId="77777777" w:rsidR="00DB4355" w:rsidRPr="00FC6114" w:rsidRDefault="008551E7" w:rsidP="000F0CE5">
      <w:pPr>
        <w:spacing w:after="0" w:line="360" w:lineRule="auto"/>
        <w:jc w:val="both"/>
        <w:rPr>
          <w:rFonts w:ascii="Arial" w:hAnsi="Arial" w:cs="Arial"/>
          <w:sz w:val="20"/>
          <w:szCs w:val="20"/>
        </w:rPr>
      </w:pPr>
      <w:r w:rsidRPr="00FC6114">
        <w:rPr>
          <w:rFonts w:ascii="Arial" w:hAnsi="Arial" w:cs="Arial"/>
          <w:sz w:val="20"/>
          <w:szCs w:val="20"/>
        </w:rPr>
        <w:lastRenderedPageBreak/>
        <w:t>10</w:t>
      </w:r>
      <w:r w:rsidR="00DB4355" w:rsidRPr="00FC6114">
        <w:rPr>
          <w:rFonts w:ascii="Arial" w:hAnsi="Arial" w:cs="Arial"/>
          <w:sz w:val="20"/>
          <w:szCs w:val="20"/>
        </w:rPr>
        <w:t xml:space="preserve">.2.1 </w:t>
      </w:r>
      <w:r w:rsidR="00533699" w:rsidRPr="00FC6114">
        <w:rPr>
          <w:rFonts w:ascii="Arial" w:hAnsi="Arial" w:cs="Arial"/>
          <w:sz w:val="20"/>
          <w:szCs w:val="20"/>
        </w:rPr>
        <w:t xml:space="preserve">- </w:t>
      </w:r>
      <w:r w:rsidR="00DB4355" w:rsidRPr="00FC6114">
        <w:rPr>
          <w:rFonts w:ascii="Arial" w:hAnsi="Arial" w:cs="Arial"/>
          <w:sz w:val="20"/>
          <w:szCs w:val="20"/>
        </w:rPr>
        <w:t>Os documentos retirados do Envelope I - HABILITAÇÃO serão rubricados por todos os proponentes presentes e pelos membros da Comissão de Qualificação e Chamamento Público para Seleção de Organização Social destinada à área da Saúde, permitindo-se aos interessados o exame dos mesmos</w:t>
      </w:r>
      <w:r w:rsidR="00FB4B2A" w:rsidRPr="00FC6114">
        <w:rPr>
          <w:rFonts w:ascii="Arial" w:hAnsi="Arial" w:cs="Arial"/>
          <w:sz w:val="20"/>
          <w:szCs w:val="20"/>
        </w:rPr>
        <w:t>;</w:t>
      </w:r>
    </w:p>
    <w:p w14:paraId="05657124" w14:textId="77777777" w:rsidR="0007092F" w:rsidRPr="00FC6114" w:rsidRDefault="008551E7" w:rsidP="000F0CE5">
      <w:pPr>
        <w:spacing w:after="0" w:line="360" w:lineRule="auto"/>
        <w:jc w:val="both"/>
        <w:rPr>
          <w:rFonts w:ascii="Arial" w:hAnsi="Arial" w:cs="Arial"/>
          <w:sz w:val="20"/>
          <w:szCs w:val="20"/>
        </w:rPr>
      </w:pPr>
      <w:r w:rsidRPr="00FC6114">
        <w:rPr>
          <w:rFonts w:ascii="Arial" w:hAnsi="Arial" w:cs="Arial"/>
          <w:sz w:val="20"/>
          <w:szCs w:val="20"/>
        </w:rPr>
        <w:t>10</w:t>
      </w:r>
      <w:r w:rsidR="0007092F" w:rsidRPr="00FC6114">
        <w:rPr>
          <w:rFonts w:ascii="Arial" w:hAnsi="Arial" w:cs="Arial"/>
          <w:sz w:val="20"/>
          <w:szCs w:val="20"/>
        </w:rPr>
        <w:t xml:space="preserve">.2.2 </w:t>
      </w:r>
      <w:r w:rsidR="00533699" w:rsidRPr="00FC6114">
        <w:rPr>
          <w:rFonts w:ascii="Arial" w:hAnsi="Arial" w:cs="Arial"/>
          <w:sz w:val="20"/>
          <w:szCs w:val="20"/>
        </w:rPr>
        <w:t xml:space="preserve">- </w:t>
      </w:r>
      <w:r w:rsidR="0007092F" w:rsidRPr="00FC6114">
        <w:rPr>
          <w:rFonts w:ascii="Arial" w:hAnsi="Arial" w:cs="Arial"/>
          <w:sz w:val="20"/>
          <w:szCs w:val="20"/>
        </w:rPr>
        <w:t xml:space="preserve">Caso o exame dos documentos apresentados demande tempo superior ao previsto para a sequência da reunião, a critério da Comissão de Qualificação e Chamamento Público para Seleção de Organização Social destinada à área da Saúde, poderá ser suspensa a reunião e a sua continuidade será devidamente publicada no Diário Oficial </w:t>
      </w:r>
      <w:r w:rsidR="00F66E6B" w:rsidRPr="00FC6114">
        <w:rPr>
          <w:rFonts w:ascii="Arial" w:hAnsi="Arial" w:cs="Arial"/>
          <w:sz w:val="20"/>
          <w:szCs w:val="20"/>
        </w:rPr>
        <w:t>dos Municípios - DOM/ES</w:t>
      </w:r>
      <w:r w:rsidR="0007092F" w:rsidRPr="00FC6114">
        <w:rPr>
          <w:rFonts w:ascii="Arial" w:hAnsi="Arial" w:cs="Arial"/>
          <w:sz w:val="20"/>
          <w:szCs w:val="20"/>
        </w:rPr>
        <w:t>.</w:t>
      </w:r>
    </w:p>
    <w:p w14:paraId="1FB2233C" w14:textId="77777777" w:rsidR="00DB4355" w:rsidRPr="00FC6114" w:rsidRDefault="008551E7" w:rsidP="00F9224E">
      <w:pPr>
        <w:spacing w:after="0" w:line="360" w:lineRule="auto"/>
        <w:jc w:val="both"/>
        <w:rPr>
          <w:rFonts w:ascii="Arial" w:hAnsi="Arial" w:cs="Arial"/>
          <w:sz w:val="20"/>
          <w:szCs w:val="20"/>
        </w:rPr>
      </w:pPr>
      <w:r w:rsidRPr="00FC6114">
        <w:rPr>
          <w:rFonts w:ascii="Arial" w:hAnsi="Arial" w:cs="Arial"/>
          <w:sz w:val="20"/>
          <w:szCs w:val="20"/>
        </w:rPr>
        <w:t>10</w:t>
      </w:r>
      <w:r w:rsidR="0007092F" w:rsidRPr="00FC6114">
        <w:rPr>
          <w:rFonts w:ascii="Arial" w:hAnsi="Arial" w:cs="Arial"/>
          <w:sz w:val="20"/>
          <w:szCs w:val="20"/>
        </w:rPr>
        <w:t>.3</w:t>
      </w:r>
      <w:r w:rsidR="00533699" w:rsidRPr="00FC6114">
        <w:rPr>
          <w:rFonts w:ascii="Arial" w:hAnsi="Arial" w:cs="Arial"/>
          <w:sz w:val="20"/>
          <w:szCs w:val="20"/>
        </w:rPr>
        <w:t xml:space="preserve">- </w:t>
      </w:r>
      <w:r w:rsidR="000814DB" w:rsidRPr="00FC6114">
        <w:rPr>
          <w:rFonts w:ascii="Arial" w:hAnsi="Arial" w:cs="Arial"/>
          <w:sz w:val="20"/>
          <w:szCs w:val="20"/>
        </w:rPr>
        <w:t>Divulgado o resultado da fase de habilitação, será concedido o prazo recursal de 5 (cinco) dias úteis para apresentação d</w:t>
      </w:r>
      <w:r w:rsidR="00DB5982" w:rsidRPr="00FC6114">
        <w:rPr>
          <w:rFonts w:ascii="Arial" w:hAnsi="Arial" w:cs="Arial"/>
          <w:sz w:val="20"/>
          <w:szCs w:val="20"/>
        </w:rPr>
        <w:t xml:space="preserve">as razões </w:t>
      </w:r>
      <w:r w:rsidR="000814DB" w:rsidRPr="00FC6114">
        <w:rPr>
          <w:rFonts w:ascii="Arial" w:hAnsi="Arial" w:cs="Arial"/>
          <w:sz w:val="20"/>
          <w:szCs w:val="20"/>
        </w:rPr>
        <w:t>de recurso, sendo ultrapassado o prazo estipulado ou havendo desistência expressa de recurso por todos os interessados,</w:t>
      </w:r>
      <w:r w:rsidR="006900D9" w:rsidRPr="00FC6114">
        <w:rPr>
          <w:rFonts w:ascii="Arial" w:hAnsi="Arial" w:cs="Arial"/>
          <w:sz w:val="20"/>
          <w:szCs w:val="20"/>
        </w:rPr>
        <w:t xml:space="preserve"> poderá a critério da Comissão de Qualificação e Chamamento Público para Seleção de Organização Social destinada à área da Saúde, prosseguir a Sessão Pública com a abertura do</w:t>
      </w:r>
      <w:r w:rsidR="000814DB" w:rsidRPr="00FC6114">
        <w:rPr>
          <w:rFonts w:ascii="Arial" w:hAnsi="Arial" w:cs="Arial"/>
          <w:sz w:val="20"/>
          <w:szCs w:val="20"/>
        </w:rPr>
        <w:t xml:space="preserve"> Envelope II - PROPOSTA TÉCNICA.</w:t>
      </w:r>
    </w:p>
    <w:p w14:paraId="0FFE6E45" w14:textId="77777777" w:rsidR="00DB5982" w:rsidRPr="00FC6114" w:rsidRDefault="008551E7" w:rsidP="000F0CE5">
      <w:pPr>
        <w:spacing w:after="0" w:line="360" w:lineRule="auto"/>
        <w:jc w:val="both"/>
        <w:rPr>
          <w:rFonts w:ascii="Arial" w:hAnsi="Arial" w:cs="Arial"/>
          <w:sz w:val="20"/>
          <w:szCs w:val="20"/>
        </w:rPr>
      </w:pPr>
      <w:r w:rsidRPr="00FC6114">
        <w:rPr>
          <w:rFonts w:ascii="Arial" w:hAnsi="Arial" w:cs="Arial"/>
          <w:sz w:val="20"/>
          <w:szCs w:val="20"/>
        </w:rPr>
        <w:t>10</w:t>
      </w:r>
      <w:r w:rsidR="00F9224E" w:rsidRPr="00FC6114">
        <w:rPr>
          <w:rFonts w:ascii="Arial" w:hAnsi="Arial" w:cs="Arial"/>
          <w:sz w:val="20"/>
          <w:szCs w:val="20"/>
        </w:rPr>
        <w:t xml:space="preserve">.3.1 </w:t>
      </w:r>
      <w:r w:rsidR="00654C66" w:rsidRPr="00FC6114">
        <w:rPr>
          <w:rFonts w:ascii="Arial" w:hAnsi="Arial" w:cs="Arial"/>
          <w:sz w:val="20"/>
          <w:szCs w:val="20"/>
        </w:rPr>
        <w:t xml:space="preserve">- </w:t>
      </w:r>
      <w:r w:rsidR="00DB5982" w:rsidRPr="00FC6114">
        <w:rPr>
          <w:rFonts w:ascii="Arial" w:hAnsi="Arial" w:cs="Arial"/>
          <w:sz w:val="20"/>
          <w:szCs w:val="20"/>
        </w:rPr>
        <w:t xml:space="preserve">Dos proponentes inabilitados, o Envelope II - PROPOSTA TÉCNICA e o Envelope III </w:t>
      </w:r>
      <w:r w:rsidR="00C31706" w:rsidRPr="00FC6114">
        <w:rPr>
          <w:rFonts w:ascii="Arial" w:hAnsi="Arial" w:cs="Arial"/>
          <w:sz w:val="20"/>
          <w:szCs w:val="20"/>
        </w:rPr>
        <w:t>-</w:t>
      </w:r>
      <w:r w:rsidR="00DB5982" w:rsidRPr="00FC6114">
        <w:rPr>
          <w:rFonts w:ascii="Arial" w:hAnsi="Arial" w:cs="Arial"/>
          <w:sz w:val="20"/>
          <w:szCs w:val="20"/>
        </w:rPr>
        <w:t xml:space="preserve"> PROPOSTA </w:t>
      </w:r>
      <w:r w:rsidR="00684FFC" w:rsidRPr="00FC6114">
        <w:rPr>
          <w:rFonts w:ascii="Arial" w:hAnsi="Arial" w:cs="Arial"/>
          <w:sz w:val="20"/>
          <w:szCs w:val="20"/>
        </w:rPr>
        <w:t>DE PREÇO</w:t>
      </w:r>
      <w:r w:rsidR="00DB5982" w:rsidRPr="00FC6114">
        <w:rPr>
          <w:rFonts w:ascii="Arial" w:hAnsi="Arial" w:cs="Arial"/>
          <w:sz w:val="20"/>
          <w:szCs w:val="20"/>
        </w:rPr>
        <w:t xml:space="preserve"> serão devolvidos, devidamente lacrados, aos respectivos representantes legais</w:t>
      </w:r>
      <w:r w:rsidR="00FB4B2A" w:rsidRPr="00FC6114">
        <w:rPr>
          <w:rFonts w:ascii="Arial" w:hAnsi="Arial" w:cs="Arial"/>
          <w:sz w:val="20"/>
          <w:szCs w:val="20"/>
        </w:rPr>
        <w:t>;</w:t>
      </w:r>
    </w:p>
    <w:p w14:paraId="2ED90CC2" w14:textId="77777777" w:rsidR="00F9224E" w:rsidRPr="00FC6114" w:rsidRDefault="008551E7" w:rsidP="000F0CE5">
      <w:pPr>
        <w:spacing w:after="0" w:line="360" w:lineRule="auto"/>
        <w:jc w:val="both"/>
        <w:rPr>
          <w:rFonts w:ascii="Arial" w:hAnsi="Arial" w:cs="Arial"/>
          <w:sz w:val="20"/>
          <w:szCs w:val="20"/>
        </w:rPr>
      </w:pPr>
      <w:r w:rsidRPr="00FC6114">
        <w:rPr>
          <w:rFonts w:ascii="Arial" w:hAnsi="Arial" w:cs="Arial"/>
          <w:sz w:val="20"/>
          <w:szCs w:val="20"/>
        </w:rPr>
        <w:t>10</w:t>
      </w:r>
      <w:r w:rsidR="00F9224E" w:rsidRPr="00FC6114">
        <w:rPr>
          <w:rFonts w:ascii="Arial" w:hAnsi="Arial" w:cs="Arial"/>
          <w:sz w:val="20"/>
          <w:szCs w:val="20"/>
        </w:rPr>
        <w:t>.3.2</w:t>
      </w:r>
      <w:r w:rsidR="00654C66" w:rsidRPr="00FC6114">
        <w:rPr>
          <w:rFonts w:ascii="Arial" w:hAnsi="Arial" w:cs="Arial"/>
          <w:sz w:val="20"/>
          <w:szCs w:val="20"/>
        </w:rPr>
        <w:t xml:space="preserve"> -</w:t>
      </w:r>
      <w:r w:rsidR="00F9224E" w:rsidRPr="00FC6114">
        <w:rPr>
          <w:rFonts w:ascii="Arial" w:hAnsi="Arial" w:cs="Arial"/>
          <w:sz w:val="20"/>
          <w:szCs w:val="20"/>
        </w:rPr>
        <w:t xml:space="preserve"> Caso o exame das propostas técnicas demande tempo superior ao previsto para a sequência da reunião, a critério da </w:t>
      </w:r>
      <w:r w:rsidR="00C31706" w:rsidRPr="00FC6114">
        <w:rPr>
          <w:rFonts w:ascii="Arial" w:hAnsi="Arial" w:cs="Arial"/>
          <w:sz w:val="20"/>
          <w:szCs w:val="20"/>
        </w:rPr>
        <w:t>Comissão de Qualificação e Chamamento Público para Seleção de Organização Social destinada à área da Saúde</w:t>
      </w:r>
      <w:r w:rsidR="00F9224E" w:rsidRPr="00FC6114">
        <w:rPr>
          <w:rFonts w:ascii="Arial" w:hAnsi="Arial" w:cs="Arial"/>
          <w:sz w:val="20"/>
          <w:szCs w:val="20"/>
        </w:rPr>
        <w:t xml:space="preserve">, a reunião poderá ser suspensa e a sua continuidade será objeto de aviso por meio de publicidade no </w:t>
      </w:r>
      <w:r w:rsidR="00F66E6B" w:rsidRPr="00FC6114">
        <w:rPr>
          <w:rFonts w:ascii="Arial" w:hAnsi="Arial" w:cs="Arial"/>
          <w:sz w:val="20"/>
          <w:szCs w:val="20"/>
        </w:rPr>
        <w:t>Diário Oficial dos Municípios - DOM/ES.</w:t>
      </w:r>
    </w:p>
    <w:p w14:paraId="57CB3116" w14:textId="77777777" w:rsidR="00C31706" w:rsidRPr="00FC6114" w:rsidRDefault="008551E7" w:rsidP="00DB4355">
      <w:pPr>
        <w:spacing w:after="0" w:line="360" w:lineRule="auto"/>
        <w:jc w:val="both"/>
        <w:rPr>
          <w:rFonts w:ascii="Arial" w:hAnsi="Arial" w:cs="Arial"/>
          <w:sz w:val="20"/>
          <w:szCs w:val="20"/>
        </w:rPr>
      </w:pPr>
      <w:r w:rsidRPr="00FC6114">
        <w:rPr>
          <w:rFonts w:ascii="Arial" w:hAnsi="Arial" w:cs="Arial"/>
          <w:sz w:val="20"/>
          <w:szCs w:val="20"/>
        </w:rPr>
        <w:t>10</w:t>
      </w:r>
      <w:r w:rsidR="00C31706" w:rsidRPr="00FC6114">
        <w:rPr>
          <w:rFonts w:ascii="Arial" w:hAnsi="Arial" w:cs="Arial"/>
          <w:sz w:val="20"/>
          <w:szCs w:val="20"/>
        </w:rPr>
        <w:t xml:space="preserve">.4 </w:t>
      </w:r>
      <w:r w:rsidR="00654C66" w:rsidRPr="00FC6114">
        <w:rPr>
          <w:rFonts w:ascii="Arial" w:hAnsi="Arial" w:cs="Arial"/>
          <w:sz w:val="20"/>
          <w:szCs w:val="20"/>
        </w:rPr>
        <w:t xml:space="preserve">- </w:t>
      </w:r>
      <w:r w:rsidR="00C31706" w:rsidRPr="00FC6114">
        <w:rPr>
          <w:rFonts w:ascii="Arial" w:hAnsi="Arial" w:cs="Arial"/>
          <w:sz w:val="20"/>
          <w:szCs w:val="20"/>
        </w:rPr>
        <w:t xml:space="preserve">Na sequência da reunião será aberto o Envelope III - PROPOSTA </w:t>
      </w:r>
      <w:r w:rsidR="00684FFC" w:rsidRPr="00FC6114">
        <w:rPr>
          <w:rFonts w:ascii="Arial" w:hAnsi="Arial" w:cs="Arial"/>
          <w:sz w:val="20"/>
          <w:szCs w:val="20"/>
        </w:rPr>
        <w:t>DE PREÇO</w:t>
      </w:r>
      <w:r w:rsidR="00C31706" w:rsidRPr="00FC6114">
        <w:rPr>
          <w:rFonts w:ascii="Arial" w:hAnsi="Arial" w:cs="Arial"/>
          <w:sz w:val="20"/>
          <w:szCs w:val="20"/>
        </w:rPr>
        <w:t>.</w:t>
      </w:r>
    </w:p>
    <w:p w14:paraId="29270531" w14:textId="77777777" w:rsidR="00DB4355" w:rsidRPr="00FC6114" w:rsidRDefault="008551E7" w:rsidP="00DB4355">
      <w:pPr>
        <w:spacing w:after="0" w:line="360" w:lineRule="auto"/>
        <w:jc w:val="both"/>
        <w:rPr>
          <w:rFonts w:ascii="Arial" w:hAnsi="Arial" w:cs="Arial"/>
          <w:sz w:val="20"/>
          <w:szCs w:val="20"/>
        </w:rPr>
      </w:pPr>
      <w:r w:rsidRPr="00FC6114">
        <w:rPr>
          <w:rFonts w:ascii="Arial" w:hAnsi="Arial" w:cs="Arial"/>
          <w:sz w:val="20"/>
          <w:szCs w:val="20"/>
        </w:rPr>
        <w:t>10</w:t>
      </w:r>
      <w:r w:rsidR="0055544E" w:rsidRPr="00FC6114">
        <w:rPr>
          <w:rFonts w:ascii="Arial" w:hAnsi="Arial" w:cs="Arial"/>
          <w:sz w:val="20"/>
          <w:szCs w:val="20"/>
        </w:rPr>
        <w:t xml:space="preserve">.5 </w:t>
      </w:r>
      <w:r w:rsidR="00654C66" w:rsidRPr="00FC6114">
        <w:rPr>
          <w:rFonts w:ascii="Arial" w:hAnsi="Arial" w:cs="Arial"/>
          <w:sz w:val="20"/>
          <w:szCs w:val="20"/>
        </w:rPr>
        <w:t xml:space="preserve">- </w:t>
      </w:r>
      <w:r w:rsidR="0055544E" w:rsidRPr="00FC6114">
        <w:rPr>
          <w:rFonts w:ascii="Arial" w:hAnsi="Arial" w:cs="Arial"/>
          <w:sz w:val="20"/>
          <w:szCs w:val="20"/>
        </w:rPr>
        <w:t>Feitos os cálculos estabelecidos neste Edital, será indicada a ordem classificatória final do certame.</w:t>
      </w:r>
    </w:p>
    <w:p w14:paraId="58FEE75D" w14:textId="4AC4F44B" w:rsidR="0055544E" w:rsidRPr="00FC6114" w:rsidRDefault="008551E7" w:rsidP="007E00F8">
      <w:pPr>
        <w:spacing w:after="0" w:line="360" w:lineRule="auto"/>
        <w:jc w:val="both"/>
        <w:rPr>
          <w:rFonts w:ascii="Arial" w:hAnsi="Arial" w:cs="Arial"/>
          <w:sz w:val="20"/>
          <w:szCs w:val="20"/>
        </w:rPr>
      </w:pPr>
      <w:r w:rsidRPr="00FC6114">
        <w:rPr>
          <w:rFonts w:ascii="Arial" w:hAnsi="Arial" w:cs="Arial"/>
          <w:sz w:val="20"/>
          <w:szCs w:val="20"/>
        </w:rPr>
        <w:t>10</w:t>
      </w:r>
      <w:r w:rsidR="0055544E" w:rsidRPr="00FC6114">
        <w:rPr>
          <w:rFonts w:ascii="Arial" w:hAnsi="Arial" w:cs="Arial"/>
          <w:sz w:val="20"/>
          <w:szCs w:val="20"/>
        </w:rPr>
        <w:t xml:space="preserve">.6 </w:t>
      </w:r>
      <w:r w:rsidR="00654C66" w:rsidRPr="00FC6114">
        <w:rPr>
          <w:rFonts w:ascii="Arial" w:hAnsi="Arial" w:cs="Arial"/>
          <w:sz w:val="20"/>
          <w:szCs w:val="20"/>
        </w:rPr>
        <w:t xml:space="preserve">- </w:t>
      </w:r>
      <w:r w:rsidR="0055544E" w:rsidRPr="00FC6114">
        <w:rPr>
          <w:rFonts w:ascii="Arial" w:hAnsi="Arial" w:cs="Arial"/>
          <w:sz w:val="20"/>
          <w:szCs w:val="20"/>
        </w:rPr>
        <w:t>Divulgados os resultados de cada fase da seleção, será oportunizada a apresentação de recursos quanto a seu teor no prazo de 5 (cinco) dias úteis, após o que,</w:t>
      </w:r>
      <w:r w:rsidR="00283527">
        <w:rPr>
          <w:rFonts w:ascii="Arial" w:hAnsi="Arial" w:cs="Arial"/>
          <w:sz w:val="20"/>
          <w:szCs w:val="20"/>
        </w:rPr>
        <w:t xml:space="preserve"> </w:t>
      </w:r>
      <w:r w:rsidR="0055544E" w:rsidRPr="00FC6114">
        <w:rPr>
          <w:rFonts w:ascii="Arial" w:hAnsi="Arial" w:cs="Arial"/>
          <w:sz w:val="20"/>
          <w:szCs w:val="20"/>
        </w:rPr>
        <w:t xml:space="preserve">por igual prazo poderão os mesmos </w:t>
      </w:r>
      <w:r w:rsidR="00B016A3" w:rsidRPr="00FC6114">
        <w:rPr>
          <w:rFonts w:ascii="Arial" w:hAnsi="Arial" w:cs="Arial"/>
          <w:sz w:val="20"/>
          <w:szCs w:val="20"/>
        </w:rPr>
        <w:t xml:space="preserve">ser </w:t>
      </w:r>
      <w:r w:rsidR="0055544E" w:rsidRPr="00FC6114">
        <w:rPr>
          <w:rFonts w:ascii="Arial" w:hAnsi="Arial" w:cs="Arial"/>
          <w:sz w:val="20"/>
          <w:szCs w:val="20"/>
        </w:rPr>
        <w:t>contrarrazoados.</w:t>
      </w:r>
    </w:p>
    <w:p w14:paraId="45FECE53" w14:textId="77777777" w:rsidR="00C052FD" w:rsidRPr="00FC6114" w:rsidRDefault="008551E7" w:rsidP="007E00F8">
      <w:pPr>
        <w:spacing w:after="0" w:line="360" w:lineRule="auto"/>
        <w:jc w:val="both"/>
        <w:rPr>
          <w:rFonts w:ascii="Arial" w:hAnsi="Arial" w:cs="Arial"/>
          <w:sz w:val="20"/>
          <w:szCs w:val="20"/>
        </w:rPr>
      </w:pPr>
      <w:r w:rsidRPr="00FC6114">
        <w:rPr>
          <w:rFonts w:ascii="Arial" w:hAnsi="Arial" w:cs="Arial"/>
          <w:sz w:val="20"/>
          <w:szCs w:val="20"/>
        </w:rPr>
        <w:t>10</w:t>
      </w:r>
      <w:r w:rsidR="00C052FD" w:rsidRPr="00FC6114">
        <w:rPr>
          <w:rFonts w:ascii="Arial" w:hAnsi="Arial" w:cs="Arial"/>
          <w:sz w:val="20"/>
          <w:szCs w:val="20"/>
        </w:rPr>
        <w:t xml:space="preserve">.7 </w:t>
      </w:r>
      <w:r w:rsidR="00654C66" w:rsidRPr="00FC6114">
        <w:rPr>
          <w:rFonts w:ascii="Arial" w:hAnsi="Arial" w:cs="Arial"/>
          <w:sz w:val="20"/>
          <w:szCs w:val="20"/>
        </w:rPr>
        <w:t xml:space="preserve">- </w:t>
      </w:r>
      <w:r w:rsidR="00C052FD" w:rsidRPr="00FC6114">
        <w:rPr>
          <w:rFonts w:ascii="Arial" w:hAnsi="Arial" w:cs="Arial"/>
          <w:sz w:val="20"/>
          <w:szCs w:val="20"/>
        </w:rPr>
        <w:t>É facultada à Comissão de Qualificação e Chamamento Público para Seleção de Organização Social destinada à área da Saúde, em qualquer fase da seleção, a promoção de diligência destinada a esclarecer ou a complementar a instrução do processo, vedada a inclusão posterior de documento ou informação que deveria constar originalmente da proposta.</w:t>
      </w:r>
    </w:p>
    <w:p w14:paraId="5B3E2370" w14:textId="77777777" w:rsidR="00C052FD" w:rsidRPr="00FC6114" w:rsidRDefault="008551E7" w:rsidP="007E00F8">
      <w:pPr>
        <w:spacing w:after="0" w:line="360" w:lineRule="auto"/>
        <w:jc w:val="both"/>
        <w:rPr>
          <w:rFonts w:ascii="Arial" w:hAnsi="Arial" w:cs="Arial"/>
          <w:sz w:val="20"/>
          <w:szCs w:val="20"/>
        </w:rPr>
      </w:pPr>
      <w:r w:rsidRPr="00FC6114">
        <w:rPr>
          <w:rFonts w:ascii="Arial" w:hAnsi="Arial" w:cs="Arial"/>
          <w:sz w:val="20"/>
          <w:szCs w:val="20"/>
        </w:rPr>
        <w:t>10</w:t>
      </w:r>
      <w:r w:rsidR="00C052FD" w:rsidRPr="00FC6114">
        <w:rPr>
          <w:rFonts w:ascii="Arial" w:hAnsi="Arial" w:cs="Arial"/>
          <w:sz w:val="20"/>
          <w:szCs w:val="20"/>
        </w:rPr>
        <w:t>.8</w:t>
      </w:r>
      <w:r w:rsidR="00654C66" w:rsidRPr="00FC6114">
        <w:rPr>
          <w:rFonts w:ascii="Arial" w:hAnsi="Arial" w:cs="Arial"/>
          <w:sz w:val="20"/>
          <w:szCs w:val="20"/>
        </w:rPr>
        <w:t xml:space="preserve">- </w:t>
      </w:r>
      <w:r w:rsidR="00C052FD" w:rsidRPr="00FC6114">
        <w:rPr>
          <w:rFonts w:ascii="Arial" w:hAnsi="Arial" w:cs="Arial"/>
          <w:sz w:val="20"/>
          <w:szCs w:val="20"/>
        </w:rPr>
        <w:t xml:space="preserve">Qualquer interessado, através de seu representante, poderá fazer constar em ata seus reclames, ficando a critério dos membros da Comissão considerá-los ou não, não possuindo, entretanto, efeito de recurso, que tem procedimento próprio. </w:t>
      </w:r>
    </w:p>
    <w:p w14:paraId="79E25EFE" w14:textId="77777777" w:rsidR="00C052FD" w:rsidRPr="00FC6114" w:rsidRDefault="008551E7" w:rsidP="007E00F8">
      <w:pPr>
        <w:spacing w:after="0" w:line="360" w:lineRule="auto"/>
        <w:jc w:val="both"/>
        <w:rPr>
          <w:rFonts w:ascii="Arial" w:hAnsi="Arial" w:cs="Arial"/>
          <w:sz w:val="20"/>
          <w:szCs w:val="20"/>
        </w:rPr>
      </w:pPr>
      <w:r w:rsidRPr="00FC6114">
        <w:rPr>
          <w:rFonts w:ascii="Arial" w:hAnsi="Arial" w:cs="Arial"/>
          <w:sz w:val="20"/>
          <w:szCs w:val="20"/>
        </w:rPr>
        <w:t>10</w:t>
      </w:r>
      <w:r w:rsidR="00C052FD" w:rsidRPr="00FC6114">
        <w:rPr>
          <w:rFonts w:ascii="Arial" w:hAnsi="Arial" w:cs="Arial"/>
          <w:sz w:val="20"/>
          <w:szCs w:val="20"/>
        </w:rPr>
        <w:t xml:space="preserve">.9 </w:t>
      </w:r>
      <w:r w:rsidR="00654C66" w:rsidRPr="00FC6114">
        <w:rPr>
          <w:rFonts w:ascii="Arial" w:hAnsi="Arial" w:cs="Arial"/>
          <w:sz w:val="20"/>
          <w:szCs w:val="20"/>
        </w:rPr>
        <w:t xml:space="preserve">- </w:t>
      </w:r>
      <w:r w:rsidR="00C052FD" w:rsidRPr="00FC6114">
        <w:rPr>
          <w:rFonts w:ascii="Arial" w:hAnsi="Arial" w:cs="Arial"/>
          <w:sz w:val="20"/>
          <w:szCs w:val="20"/>
        </w:rPr>
        <w:t xml:space="preserve">As dúvidas que surgirem durante as reuniões serão, a juízo da Comissão, por esta, resolvidas durante as mesmas ou deixadas para ulteriores deliberações. </w:t>
      </w:r>
    </w:p>
    <w:p w14:paraId="7C633845" w14:textId="00DCD158" w:rsidR="00C052FD" w:rsidRPr="00FC6114" w:rsidRDefault="007B3195" w:rsidP="007E00F8">
      <w:pPr>
        <w:spacing w:after="0" w:line="360" w:lineRule="auto"/>
        <w:jc w:val="both"/>
        <w:rPr>
          <w:rFonts w:ascii="Arial" w:hAnsi="Arial" w:cs="Arial"/>
          <w:sz w:val="20"/>
          <w:szCs w:val="20"/>
        </w:rPr>
      </w:pPr>
      <w:r w:rsidRPr="00FC6114">
        <w:rPr>
          <w:rFonts w:ascii="Arial" w:hAnsi="Arial" w:cs="Arial"/>
          <w:sz w:val="20"/>
          <w:szCs w:val="20"/>
        </w:rPr>
        <w:t>10</w:t>
      </w:r>
      <w:r w:rsidR="00C052FD" w:rsidRPr="00FC6114">
        <w:rPr>
          <w:rFonts w:ascii="Arial" w:hAnsi="Arial" w:cs="Arial"/>
          <w:sz w:val="20"/>
          <w:szCs w:val="20"/>
        </w:rPr>
        <w:t xml:space="preserve">.10 </w:t>
      </w:r>
      <w:r w:rsidR="00654C66" w:rsidRPr="00FC6114">
        <w:rPr>
          <w:rFonts w:ascii="Arial" w:hAnsi="Arial" w:cs="Arial"/>
          <w:sz w:val="20"/>
          <w:szCs w:val="20"/>
        </w:rPr>
        <w:t xml:space="preserve">- </w:t>
      </w:r>
      <w:r w:rsidR="00C052FD" w:rsidRPr="00FC6114">
        <w:rPr>
          <w:rFonts w:ascii="Arial" w:hAnsi="Arial" w:cs="Arial"/>
          <w:sz w:val="20"/>
          <w:szCs w:val="20"/>
        </w:rPr>
        <w:t xml:space="preserve">A fim de facilitar o exame da documentação, solicita-se aos participantes que apresentem seus documentos na ordem em que estão listados </w:t>
      </w:r>
      <w:proofErr w:type="spellStart"/>
      <w:r w:rsidR="00C052FD" w:rsidRPr="00FC6114">
        <w:rPr>
          <w:rFonts w:ascii="Arial" w:hAnsi="Arial" w:cs="Arial"/>
          <w:sz w:val="20"/>
          <w:szCs w:val="20"/>
        </w:rPr>
        <w:t>neste</w:t>
      </w:r>
      <w:proofErr w:type="spellEnd"/>
      <w:r w:rsidR="00C052FD" w:rsidRPr="00FC6114">
        <w:rPr>
          <w:rFonts w:ascii="Arial" w:hAnsi="Arial" w:cs="Arial"/>
          <w:sz w:val="20"/>
          <w:szCs w:val="20"/>
        </w:rPr>
        <w:t xml:space="preserve"> Edital, devidamente numerados por</w:t>
      </w:r>
      <w:r w:rsidR="00283527">
        <w:rPr>
          <w:rFonts w:ascii="Arial" w:hAnsi="Arial" w:cs="Arial"/>
          <w:sz w:val="20"/>
          <w:szCs w:val="20"/>
        </w:rPr>
        <w:t xml:space="preserve"> </w:t>
      </w:r>
      <w:r w:rsidR="00C052FD" w:rsidRPr="00FC6114">
        <w:rPr>
          <w:rFonts w:ascii="Arial" w:hAnsi="Arial" w:cs="Arial"/>
          <w:sz w:val="20"/>
          <w:szCs w:val="20"/>
        </w:rPr>
        <w:t xml:space="preserve">páginas. </w:t>
      </w:r>
    </w:p>
    <w:p w14:paraId="0572B4F8" w14:textId="77777777" w:rsidR="00C052FD" w:rsidRPr="00FC6114" w:rsidRDefault="007B3195" w:rsidP="007E00F8">
      <w:pPr>
        <w:spacing w:after="0" w:line="360" w:lineRule="auto"/>
        <w:jc w:val="both"/>
        <w:rPr>
          <w:rFonts w:ascii="Arial" w:hAnsi="Arial" w:cs="Arial"/>
          <w:sz w:val="20"/>
          <w:szCs w:val="20"/>
        </w:rPr>
      </w:pPr>
      <w:r w:rsidRPr="00FC6114">
        <w:rPr>
          <w:rFonts w:ascii="Arial" w:hAnsi="Arial" w:cs="Arial"/>
          <w:sz w:val="20"/>
          <w:szCs w:val="20"/>
        </w:rPr>
        <w:lastRenderedPageBreak/>
        <w:t>10</w:t>
      </w:r>
      <w:r w:rsidR="00C052FD" w:rsidRPr="00FC6114">
        <w:rPr>
          <w:rFonts w:ascii="Arial" w:hAnsi="Arial" w:cs="Arial"/>
          <w:sz w:val="20"/>
          <w:szCs w:val="20"/>
        </w:rPr>
        <w:t>.11</w:t>
      </w:r>
      <w:r w:rsidR="00654C66" w:rsidRPr="00FC6114">
        <w:rPr>
          <w:rFonts w:ascii="Arial" w:hAnsi="Arial" w:cs="Arial"/>
          <w:sz w:val="20"/>
          <w:szCs w:val="20"/>
        </w:rPr>
        <w:t xml:space="preserve"> - </w:t>
      </w:r>
      <w:r w:rsidR="00C052FD" w:rsidRPr="00FC6114">
        <w:rPr>
          <w:rFonts w:ascii="Arial" w:hAnsi="Arial" w:cs="Arial"/>
          <w:sz w:val="20"/>
          <w:szCs w:val="20"/>
        </w:rPr>
        <w:t xml:space="preserve">Em </w:t>
      </w:r>
      <w:r w:rsidR="00D17FB1" w:rsidRPr="00FC6114">
        <w:rPr>
          <w:rFonts w:ascii="Arial" w:hAnsi="Arial" w:cs="Arial"/>
          <w:sz w:val="20"/>
          <w:szCs w:val="20"/>
        </w:rPr>
        <w:t xml:space="preserve">nenhuma </w:t>
      </w:r>
      <w:r w:rsidR="00C052FD" w:rsidRPr="00FC6114">
        <w:rPr>
          <w:rFonts w:ascii="Arial" w:hAnsi="Arial" w:cs="Arial"/>
          <w:sz w:val="20"/>
          <w:szCs w:val="20"/>
        </w:rPr>
        <w:t xml:space="preserve">hipótese, nem sob qualquer alegação, será concedido prazo para apresentação ou complementação dos documentos exigidos para a habilitação. </w:t>
      </w:r>
    </w:p>
    <w:p w14:paraId="1C9531FD" w14:textId="77777777" w:rsidR="00AB4CC7" w:rsidRPr="00FC6114" w:rsidRDefault="007B3195" w:rsidP="007E00F8">
      <w:pPr>
        <w:spacing w:after="0" w:line="360" w:lineRule="auto"/>
        <w:jc w:val="both"/>
        <w:rPr>
          <w:rFonts w:ascii="Arial" w:hAnsi="Arial" w:cs="Arial"/>
          <w:sz w:val="20"/>
          <w:szCs w:val="20"/>
        </w:rPr>
      </w:pPr>
      <w:r w:rsidRPr="00FC6114">
        <w:rPr>
          <w:rFonts w:ascii="Arial" w:hAnsi="Arial" w:cs="Arial"/>
          <w:sz w:val="20"/>
          <w:szCs w:val="20"/>
        </w:rPr>
        <w:t>10</w:t>
      </w:r>
      <w:r w:rsidR="00C052FD" w:rsidRPr="00FC6114">
        <w:rPr>
          <w:rFonts w:ascii="Arial" w:hAnsi="Arial" w:cs="Arial"/>
          <w:sz w:val="20"/>
          <w:szCs w:val="20"/>
        </w:rPr>
        <w:t xml:space="preserve">.12 </w:t>
      </w:r>
      <w:r w:rsidR="00AB4CC7" w:rsidRPr="00FC6114">
        <w:rPr>
          <w:rFonts w:ascii="Arial" w:hAnsi="Arial" w:cs="Arial"/>
          <w:sz w:val="20"/>
          <w:szCs w:val="20"/>
        </w:rPr>
        <w:t>–</w:t>
      </w:r>
      <w:r w:rsidR="00AB4CC7" w:rsidRPr="00FC6114">
        <w:rPr>
          <w:rFonts w:ascii="Arial" w:hAnsi="Arial" w:cs="Arial"/>
          <w:b/>
          <w:bCs/>
          <w:sz w:val="20"/>
          <w:szCs w:val="20"/>
        </w:rPr>
        <w:t>Os documentos necessários às comprovações exigidas neste Edital poderão ser apresentados por cópia, facultada a Comissão Especial de Seleção solicitar a apresentação do original em caso de dúvida da autenticidade dos documentos apresentados</w:t>
      </w:r>
      <w:r w:rsidR="00AB4CC7" w:rsidRPr="00FC6114">
        <w:rPr>
          <w:rFonts w:ascii="Arial" w:hAnsi="Arial" w:cs="Arial"/>
          <w:sz w:val="20"/>
          <w:szCs w:val="20"/>
        </w:rPr>
        <w:t>.</w:t>
      </w:r>
    </w:p>
    <w:p w14:paraId="22AB6A9D" w14:textId="77777777" w:rsidR="00AB4CC7" w:rsidRPr="00FC6114" w:rsidRDefault="00AB4CC7" w:rsidP="007E00F8">
      <w:pPr>
        <w:spacing w:after="0" w:line="360" w:lineRule="auto"/>
        <w:jc w:val="both"/>
        <w:rPr>
          <w:rFonts w:ascii="Arial" w:hAnsi="Arial" w:cs="Arial"/>
          <w:sz w:val="20"/>
          <w:szCs w:val="20"/>
        </w:rPr>
      </w:pPr>
    </w:p>
    <w:p w14:paraId="2525C940" w14:textId="77777777" w:rsidR="0055544E" w:rsidRPr="00FC6114" w:rsidRDefault="007B3195" w:rsidP="00B91DEA">
      <w:pPr>
        <w:spacing w:after="0" w:line="360" w:lineRule="auto"/>
        <w:ind w:left="567"/>
        <w:jc w:val="both"/>
        <w:rPr>
          <w:rFonts w:ascii="Arial" w:hAnsi="Arial" w:cs="Arial"/>
          <w:sz w:val="20"/>
          <w:szCs w:val="20"/>
        </w:rPr>
      </w:pPr>
      <w:r w:rsidRPr="00FC6114">
        <w:rPr>
          <w:rFonts w:ascii="Arial" w:hAnsi="Arial" w:cs="Arial"/>
          <w:sz w:val="20"/>
          <w:szCs w:val="20"/>
        </w:rPr>
        <w:t>10</w:t>
      </w:r>
      <w:r w:rsidR="00C052FD" w:rsidRPr="00FC6114">
        <w:rPr>
          <w:rFonts w:ascii="Arial" w:hAnsi="Arial" w:cs="Arial"/>
          <w:sz w:val="20"/>
          <w:szCs w:val="20"/>
        </w:rPr>
        <w:t xml:space="preserve">.12.1 </w:t>
      </w:r>
      <w:r w:rsidR="00654C66" w:rsidRPr="00FC6114">
        <w:rPr>
          <w:rFonts w:ascii="Arial" w:hAnsi="Arial" w:cs="Arial"/>
          <w:sz w:val="20"/>
          <w:szCs w:val="20"/>
        </w:rPr>
        <w:t xml:space="preserve">- </w:t>
      </w:r>
      <w:r w:rsidR="00C052FD" w:rsidRPr="00FC6114">
        <w:rPr>
          <w:rFonts w:ascii="Arial" w:hAnsi="Arial" w:cs="Arial"/>
          <w:sz w:val="20"/>
          <w:szCs w:val="20"/>
        </w:rPr>
        <w:t>Os documentos extraídos via Internet somente serão considerados válidos após a confirmação da autenticidade por servidor municipal, no site oficial do órgão emitente.</w:t>
      </w:r>
    </w:p>
    <w:p w14:paraId="35A66947" w14:textId="77777777" w:rsidR="00B91DEA" w:rsidRPr="00FC6114" w:rsidRDefault="00B91DEA" w:rsidP="00B91DEA">
      <w:pPr>
        <w:spacing w:after="0" w:line="360" w:lineRule="auto"/>
        <w:ind w:left="567"/>
        <w:jc w:val="both"/>
        <w:rPr>
          <w:rFonts w:ascii="Arial" w:hAnsi="Arial" w:cs="Arial"/>
          <w:sz w:val="20"/>
          <w:szCs w:val="20"/>
        </w:rPr>
      </w:pPr>
    </w:p>
    <w:p w14:paraId="4C219824" w14:textId="77777777" w:rsidR="00B91DEA" w:rsidRPr="00FC6114" w:rsidRDefault="00B91DEA" w:rsidP="00B91DEA">
      <w:pPr>
        <w:spacing w:line="360" w:lineRule="auto"/>
        <w:ind w:left="567"/>
        <w:jc w:val="both"/>
        <w:rPr>
          <w:rFonts w:ascii="Arial" w:hAnsi="Arial" w:cs="Arial"/>
          <w:sz w:val="20"/>
          <w:szCs w:val="20"/>
        </w:rPr>
      </w:pPr>
      <w:r w:rsidRPr="00FC6114">
        <w:rPr>
          <w:rFonts w:ascii="Arial" w:hAnsi="Arial" w:cs="Arial"/>
          <w:sz w:val="20"/>
          <w:szCs w:val="20"/>
        </w:rPr>
        <w:t>10.12.2 - A falsidade de qualquer documento apresentado ou a inverdade das informações nele contidas implicará a imediata desclassificação da proponente que o tiver apresentado, ou, caso tenha sido o vencedor, a rescisão do ajuste, sem prejuízo das demais sanções cabíveis.</w:t>
      </w:r>
    </w:p>
    <w:p w14:paraId="3FD684A1" w14:textId="77777777" w:rsidR="00B91DEA" w:rsidRPr="00FC6114" w:rsidRDefault="00B91DEA" w:rsidP="00BB329C">
      <w:pPr>
        <w:spacing w:after="0" w:line="360" w:lineRule="auto"/>
        <w:jc w:val="both"/>
        <w:rPr>
          <w:rFonts w:ascii="Arial" w:hAnsi="Arial" w:cs="Arial"/>
          <w:sz w:val="20"/>
          <w:szCs w:val="20"/>
        </w:rPr>
      </w:pPr>
    </w:p>
    <w:p w14:paraId="23AAEF61" w14:textId="77777777" w:rsidR="00B17E53" w:rsidRPr="00FC6114" w:rsidRDefault="00B17E53" w:rsidP="00B17E53">
      <w:pPr>
        <w:spacing w:after="0" w:line="360" w:lineRule="auto"/>
        <w:jc w:val="both"/>
        <w:rPr>
          <w:rFonts w:ascii="Arial" w:hAnsi="Arial" w:cs="Arial"/>
          <w:sz w:val="20"/>
          <w:szCs w:val="20"/>
        </w:rPr>
      </w:pPr>
      <w:r w:rsidRPr="00FC6114">
        <w:rPr>
          <w:rFonts w:ascii="Arial" w:hAnsi="Arial" w:cs="Arial"/>
          <w:sz w:val="20"/>
          <w:szCs w:val="20"/>
        </w:rPr>
        <w:t>10.13 - Após a fase de habilitação, não caberá desistência das propostas, salvo por motivo justo decorrente de fato superveniente e aceito pela Comissão de Qualificação e Chamamento Público para Seleção de Organização Social destinada à área da Saúde.</w:t>
      </w:r>
    </w:p>
    <w:p w14:paraId="6FAE1C60" w14:textId="77777777" w:rsidR="00C17622" w:rsidRPr="00FC6114" w:rsidRDefault="00C17622" w:rsidP="00B17E53">
      <w:pPr>
        <w:spacing w:after="0" w:line="360" w:lineRule="auto"/>
        <w:jc w:val="both"/>
        <w:rPr>
          <w:rFonts w:ascii="Arial" w:hAnsi="Arial" w:cs="Arial"/>
          <w:sz w:val="20"/>
          <w:szCs w:val="20"/>
        </w:rPr>
      </w:pPr>
    </w:p>
    <w:p w14:paraId="05837B4D" w14:textId="77777777" w:rsidR="0055544E" w:rsidRPr="00FC6114" w:rsidRDefault="00654C66" w:rsidP="007E00F8">
      <w:pPr>
        <w:spacing w:after="0" w:line="360" w:lineRule="auto"/>
        <w:jc w:val="both"/>
        <w:rPr>
          <w:rFonts w:ascii="Arial" w:hAnsi="Arial" w:cs="Arial"/>
          <w:b/>
          <w:bCs/>
          <w:sz w:val="20"/>
          <w:szCs w:val="20"/>
        </w:rPr>
      </w:pPr>
      <w:r w:rsidRPr="00FC6114">
        <w:rPr>
          <w:rFonts w:ascii="Arial" w:hAnsi="Arial" w:cs="Arial"/>
          <w:b/>
          <w:bCs/>
          <w:sz w:val="20"/>
          <w:szCs w:val="20"/>
        </w:rPr>
        <w:t>1</w:t>
      </w:r>
      <w:r w:rsidR="007B3195" w:rsidRPr="00FC6114">
        <w:rPr>
          <w:rFonts w:ascii="Arial" w:hAnsi="Arial" w:cs="Arial"/>
          <w:b/>
          <w:bCs/>
          <w:sz w:val="20"/>
          <w:szCs w:val="20"/>
        </w:rPr>
        <w:t>1</w:t>
      </w:r>
      <w:r w:rsidRPr="00FC6114">
        <w:rPr>
          <w:rFonts w:ascii="Arial" w:hAnsi="Arial" w:cs="Arial"/>
          <w:b/>
          <w:bCs/>
          <w:sz w:val="20"/>
          <w:szCs w:val="20"/>
        </w:rPr>
        <w:t xml:space="preserve">- </w:t>
      </w:r>
      <w:r w:rsidR="00DA5D37" w:rsidRPr="00FC6114">
        <w:rPr>
          <w:rFonts w:ascii="Arial" w:hAnsi="Arial" w:cs="Arial"/>
          <w:b/>
          <w:bCs/>
          <w:sz w:val="20"/>
          <w:szCs w:val="20"/>
        </w:rPr>
        <w:t>DA HABILITAÇÃO - ENVELOPE I</w:t>
      </w:r>
    </w:p>
    <w:p w14:paraId="201DE628" w14:textId="77777777" w:rsidR="00DA5D37" w:rsidRPr="00FC6114" w:rsidRDefault="00654C66" w:rsidP="007E00F8">
      <w:pPr>
        <w:spacing w:after="0" w:line="360" w:lineRule="auto"/>
        <w:jc w:val="both"/>
        <w:rPr>
          <w:rFonts w:ascii="Arial" w:hAnsi="Arial" w:cs="Arial"/>
          <w:sz w:val="20"/>
          <w:szCs w:val="20"/>
        </w:rPr>
      </w:pPr>
      <w:r w:rsidRPr="00FC6114">
        <w:rPr>
          <w:rFonts w:ascii="Arial" w:hAnsi="Arial" w:cs="Arial"/>
          <w:sz w:val="20"/>
          <w:szCs w:val="20"/>
        </w:rPr>
        <w:t>1</w:t>
      </w:r>
      <w:r w:rsidR="007B3195" w:rsidRPr="00FC6114">
        <w:rPr>
          <w:rFonts w:ascii="Arial" w:hAnsi="Arial" w:cs="Arial"/>
          <w:sz w:val="20"/>
          <w:szCs w:val="20"/>
        </w:rPr>
        <w:t>1</w:t>
      </w:r>
      <w:r w:rsidR="00DA5D37" w:rsidRPr="00FC6114">
        <w:rPr>
          <w:rFonts w:ascii="Arial" w:hAnsi="Arial" w:cs="Arial"/>
          <w:sz w:val="20"/>
          <w:szCs w:val="20"/>
        </w:rPr>
        <w:t xml:space="preserve">.1 </w:t>
      </w:r>
      <w:r w:rsidRPr="00FC6114">
        <w:rPr>
          <w:rFonts w:ascii="Arial" w:hAnsi="Arial" w:cs="Arial"/>
          <w:sz w:val="20"/>
          <w:szCs w:val="20"/>
        </w:rPr>
        <w:t xml:space="preserve">- </w:t>
      </w:r>
      <w:r w:rsidR="00DA5D37" w:rsidRPr="00FC6114">
        <w:rPr>
          <w:rFonts w:ascii="Arial" w:hAnsi="Arial" w:cs="Arial"/>
          <w:sz w:val="20"/>
          <w:szCs w:val="20"/>
        </w:rPr>
        <w:t>Para fins de habilitação no processo seletivo deverão ser apresentados os seguintes documentos:</w:t>
      </w:r>
    </w:p>
    <w:p w14:paraId="36135450" w14:textId="77777777" w:rsidR="007B3195" w:rsidRPr="00FC6114" w:rsidRDefault="002915FF" w:rsidP="00BB329C">
      <w:pPr>
        <w:spacing w:after="0" w:line="360" w:lineRule="auto"/>
        <w:jc w:val="both"/>
        <w:rPr>
          <w:rFonts w:ascii="Arial" w:hAnsi="Arial" w:cs="Arial"/>
          <w:sz w:val="20"/>
          <w:szCs w:val="20"/>
        </w:rPr>
      </w:pPr>
      <w:r w:rsidRPr="00FC6114">
        <w:rPr>
          <w:rFonts w:ascii="Arial" w:hAnsi="Arial" w:cs="Arial"/>
          <w:sz w:val="20"/>
          <w:szCs w:val="20"/>
        </w:rPr>
        <w:t xml:space="preserve">11.1.1 - </w:t>
      </w:r>
      <w:r w:rsidR="00BB329C" w:rsidRPr="00FC6114">
        <w:rPr>
          <w:rFonts w:ascii="Arial" w:hAnsi="Arial" w:cs="Arial"/>
          <w:b/>
          <w:sz w:val="20"/>
          <w:szCs w:val="20"/>
        </w:rPr>
        <w:t>TERMO DECLARATÓRIO</w:t>
      </w:r>
      <w:r w:rsidRPr="00FC6114">
        <w:rPr>
          <w:rFonts w:ascii="Arial" w:hAnsi="Arial" w:cs="Arial"/>
          <w:sz w:val="20"/>
          <w:szCs w:val="20"/>
        </w:rPr>
        <w:t>, assinado pelo representante legal da proponente, conforme modelo ANEXO VIII.</w:t>
      </w:r>
    </w:p>
    <w:p w14:paraId="1E965B5A" w14:textId="77777777" w:rsidR="007B3195" w:rsidRPr="00FC6114" w:rsidRDefault="007B3195" w:rsidP="00D627C0">
      <w:pPr>
        <w:spacing w:after="0" w:line="360" w:lineRule="auto"/>
        <w:jc w:val="center"/>
        <w:rPr>
          <w:rFonts w:ascii="Arial" w:hAnsi="Arial" w:cs="Arial"/>
          <w:b/>
          <w:bCs/>
          <w:sz w:val="20"/>
          <w:szCs w:val="20"/>
        </w:rPr>
      </w:pPr>
    </w:p>
    <w:p w14:paraId="093B60D1" w14:textId="77777777" w:rsidR="007B3195" w:rsidRPr="00FC6114" w:rsidRDefault="002915FF" w:rsidP="002915FF">
      <w:pPr>
        <w:spacing w:after="0" w:line="360" w:lineRule="auto"/>
        <w:rPr>
          <w:rFonts w:ascii="Arial" w:hAnsi="Arial" w:cs="Arial"/>
          <w:b/>
          <w:sz w:val="20"/>
          <w:szCs w:val="20"/>
        </w:rPr>
      </w:pPr>
      <w:r w:rsidRPr="00FC6114">
        <w:rPr>
          <w:rFonts w:ascii="Arial" w:hAnsi="Arial" w:cs="Arial"/>
          <w:b/>
          <w:sz w:val="20"/>
          <w:szCs w:val="20"/>
        </w:rPr>
        <w:t>11.2 - HABILITAÇÃO JURÍDICA:</w:t>
      </w:r>
    </w:p>
    <w:p w14:paraId="45FDF297" w14:textId="77777777" w:rsidR="00684783" w:rsidRPr="00FC6114" w:rsidRDefault="00AA2D02" w:rsidP="00BB329C">
      <w:pPr>
        <w:spacing w:after="0" w:line="360" w:lineRule="auto"/>
        <w:jc w:val="both"/>
        <w:rPr>
          <w:rFonts w:ascii="Arial" w:hAnsi="Arial" w:cs="Arial"/>
          <w:sz w:val="20"/>
          <w:szCs w:val="20"/>
        </w:rPr>
      </w:pPr>
      <w:r w:rsidRPr="00FC6114">
        <w:rPr>
          <w:rFonts w:ascii="Arial" w:hAnsi="Arial" w:cs="Arial"/>
          <w:sz w:val="20"/>
          <w:szCs w:val="20"/>
        </w:rPr>
        <w:t xml:space="preserve">11.2.1 </w:t>
      </w:r>
      <w:r w:rsidR="003D3FFC" w:rsidRPr="00FC6114">
        <w:rPr>
          <w:rFonts w:ascii="Arial" w:hAnsi="Arial" w:cs="Arial"/>
          <w:sz w:val="20"/>
          <w:szCs w:val="20"/>
        </w:rPr>
        <w:t xml:space="preserve">-Atos Constitutivos </w:t>
      </w:r>
      <w:r w:rsidRPr="00FC6114">
        <w:rPr>
          <w:rFonts w:ascii="Arial" w:hAnsi="Arial" w:cs="Arial"/>
          <w:sz w:val="20"/>
          <w:szCs w:val="20"/>
        </w:rPr>
        <w:t>devidamente registrado</w:t>
      </w:r>
      <w:r w:rsidR="00A2026F" w:rsidRPr="00FC6114">
        <w:rPr>
          <w:rFonts w:ascii="Arial" w:hAnsi="Arial" w:cs="Arial"/>
          <w:sz w:val="20"/>
          <w:szCs w:val="20"/>
        </w:rPr>
        <w:t>s</w:t>
      </w:r>
      <w:r w:rsidRPr="00FC6114">
        <w:rPr>
          <w:rFonts w:ascii="Arial" w:hAnsi="Arial" w:cs="Arial"/>
          <w:sz w:val="20"/>
          <w:szCs w:val="20"/>
        </w:rPr>
        <w:t xml:space="preserve"> no órgão competente, com objeto compatível com o da seleção; </w:t>
      </w:r>
    </w:p>
    <w:p w14:paraId="3A505B54" w14:textId="77777777" w:rsidR="00B61859" w:rsidRPr="00FC6114" w:rsidRDefault="00AA2D02" w:rsidP="00BB329C">
      <w:pPr>
        <w:spacing w:after="0" w:line="360" w:lineRule="auto"/>
        <w:jc w:val="both"/>
        <w:rPr>
          <w:rFonts w:ascii="Arial" w:hAnsi="Arial" w:cs="Arial"/>
          <w:sz w:val="20"/>
          <w:szCs w:val="20"/>
        </w:rPr>
      </w:pPr>
      <w:r w:rsidRPr="00FC6114">
        <w:rPr>
          <w:rFonts w:ascii="Arial" w:hAnsi="Arial" w:cs="Arial"/>
          <w:sz w:val="20"/>
          <w:szCs w:val="20"/>
        </w:rPr>
        <w:t>11.2.2</w:t>
      </w:r>
      <w:r w:rsidR="00B61859" w:rsidRPr="00FC6114">
        <w:rPr>
          <w:rFonts w:ascii="Arial" w:hAnsi="Arial" w:cs="Arial"/>
          <w:sz w:val="20"/>
          <w:szCs w:val="20"/>
        </w:rPr>
        <w:t xml:space="preserve"> -</w:t>
      </w:r>
      <w:r w:rsidRPr="00FC6114">
        <w:rPr>
          <w:rFonts w:ascii="Arial" w:hAnsi="Arial" w:cs="Arial"/>
          <w:sz w:val="20"/>
          <w:szCs w:val="20"/>
        </w:rPr>
        <w:t xml:space="preserve"> Ata de eleição e posse de seus dirigentes devidamente registrada; </w:t>
      </w:r>
    </w:p>
    <w:p w14:paraId="37CC8281" w14:textId="77777777" w:rsidR="0085541F" w:rsidRPr="00FC6114" w:rsidRDefault="0085541F" w:rsidP="00BB329C">
      <w:pPr>
        <w:spacing w:after="0" w:line="360" w:lineRule="auto"/>
        <w:jc w:val="both"/>
        <w:rPr>
          <w:rFonts w:ascii="Arial" w:hAnsi="Arial" w:cs="Arial"/>
          <w:sz w:val="20"/>
          <w:szCs w:val="20"/>
        </w:rPr>
      </w:pPr>
      <w:r w:rsidRPr="00FC6114">
        <w:rPr>
          <w:rFonts w:ascii="Arial" w:hAnsi="Arial" w:cs="Arial"/>
          <w:sz w:val="20"/>
          <w:szCs w:val="20"/>
        </w:rPr>
        <w:t>11.2.3 - Prova de inscrição no Cadastro Nacional de Pessoa Jurídica (CNPJ);</w:t>
      </w:r>
    </w:p>
    <w:p w14:paraId="3BB7524D" w14:textId="77777777" w:rsidR="00657B92" w:rsidRPr="00FC6114" w:rsidRDefault="00AA2D02" w:rsidP="00BB329C">
      <w:pPr>
        <w:spacing w:after="0" w:line="360" w:lineRule="auto"/>
        <w:jc w:val="both"/>
        <w:rPr>
          <w:rFonts w:ascii="Arial" w:hAnsi="Arial" w:cs="Arial"/>
          <w:sz w:val="20"/>
          <w:szCs w:val="20"/>
        </w:rPr>
      </w:pPr>
      <w:r w:rsidRPr="00FC6114">
        <w:rPr>
          <w:rFonts w:ascii="Arial" w:hAnsi="Arial" w:cs="Arial"/>
          <w:sz w:val="20"/>
          <w:szCs w:val="20"/>
        </w:rPr>
        <w:t>11.2.</w:t>
      </w:r>
      <w:r w:rsidR="0085541F" w:rsidRPr="00FC6114">
        <w:rPr>
          <w:rFonts w:ascii="Arial" w:hAnsi="Arial" w:cs="Arial"/>
          <w:sz w:val="20"/>
          <w:szCs w:val="20"/>
        </w:rPr>
        <w:t>4</w:t>
      </w:r>
      <w:r w:rsidR="00B61859" w:rsidRPr="00FC6114">
        <w:rPr>
          <w:rFonts w:ascii="Arial" w:hAnsi="Arial" w:cs="Arial"/>
          <w:sz w:val="20"/>
          <w:szCs w:val="20"/>
        </w:rPr>
        <w:t xml:space="preserve"> -</w:t>
      </w:r>
      <w:r w:rsidR="00777683" w:rsidRPr="00FC6114">
        <w:rPr>
          <w:rFonts w:ascii="Arial" w:hAnsi="Arial" w:cs="Arial"/>
          <w:sz w:val="20"/>
          <w:szCs w:val="20"/>
        </w:rPr>
        <w:t>Documento de qualificação da entidade como Organização Social no âmbito do Município de Viana/ES</w:t>
      </w:r>
      <w:r w:rsidR="00657B92" w:rsidRPr="00FC6114">
        <w:rPr>
          <w:rFonts w:ascii="Arial" w:hAnsi="Arial" w:cs="Arial"/>
          <w:sz w:val="20"/>
          <w:szCs w:val="20"/>
        </w:rPr>
        <w:t>.</w:t>
      </w:r>
    </w:p>
    <w:p w14:paraId="02DD19BC" w14:textId="77777777" w:rsidR="00B61859" w:rsidRPr="00FC6114" w:rsidRDefault="00657B92" w:rsidP="00BB329C">
      <w:pPr>
        <w:spacing w:after="0" w:line="360" w:lineRule="auto"/>
        <w:jc w:val="both"/>
        <w:rPr>
          <w:rFonts w:ascii="Arial" w:hAnsi="Arial" w:cs="Arial"/>
          <w:sz w:val="20"/>
          <w:szCs w:val="20"/>
        </w:rPr>
      </w:pPr>
      <w:r w:rsidRPr="00FC6114">
        <w:rPr>
          <w:rFonts w:ascii="Arial" w:hAnsi="Arial" w:cs="Arial"/>
          <w:sz w:val="20"/>
          <w:szCs w:val="20"/>
        </w:rPr>
        <w:t xml:space="preserve">11.2.4.1 Caso a entidade não ostente a natureza de Organização Social na fase de Habilitação Jurídica, será considerada habilitada desde que apresente no envelope comprovante de que requereu </w:t>
      </w:r>
      <w:r w:rsidR="00777683" w:rsidRPr="00FC6114">
        <w:rPr>
          <w:rFonts w:ascii="Arial" w:hAnsi="Arial" w:cs="Arial"/>
          <w:sz w:val="20"/>
          <w:szCs w:val="20"/>
        </w:rPr>
        <w:t>sua qualificação</w:t>
      </w:r>
      <w:r w:rsidR="002157D3" w:rsidRPr="00FC6114">
        <w:rPr>
          <w:rFonts w:ascii="Arial" w:hAnsi="Arial" w:cs="Arial"/>
          <w:sz w:val="20"/>
          <w:szCs w:val="20"/>
        </w:rPr>
        <w:t xml:space="preserve"> ao setor competente do Município de Viana, sendo que, se vencedora, sua contratação está condicionada ao deferimento do requerimento.</w:t>
      </w:r>
    </w:p>
    <w:p w14:paraId="7730F8E4" w14:textId="77777777" w:rsidR="00B61859" w:rsidRPr="00FC6114" w:rsidRDefault="00B61859" w:rsidP="0085541F">
      <w:pPr>
        <w:spacing w:after="0" w:line="360" w:lineRule="auto"/>
        <w:jc w:val="both"/>
        <w:rPr>
          <w:rFonts w:ascii="Arial" w:hAnsi="Arial" w:cs="Arial"/>
          <w:sz w:val="20"/>
          <w:szCs w:val="20"/>
        </w:rPr>
      </w:pPr>
    </w:p>
    <w:p w14:paraId="2CC93A7E" w14:textId="77777777" w:rsidR="0085541F" w:rsidRPr="00FC6114" w:rsidRDefault="0085541F" w:rsidP="0085541F">
      <w:pPr>
        <w:spacing w:after="0" w:line="360" w:lineRule="auto"/>
        <w:rPr>
          <w:rFonts w:ascii="Arial" w:hAnsi="Arial" w:cs="Arial"/>
          <w:b/>
          <w:sz w:val="20"/>
          <w:szCs w:val="20"/>
        </w:rPr>
      </w:pPr>
      <w:r w:rsidRPr="00FC6114">
        <w:rPr>
          <w:rFonts w:ascii="Arial" w:hAnsi="Arial" w:cs="Arial"/>
          <w:b/>
          <w:sz w:val="20"/>
          <w:szCs w:val="20"/>
        </w:rPr>
        <w:t>11.3- HABILITAÇÃO FISCAL E TRABALHISTA:</w:t>
      </w:r>
    </w:p>
    <w:p w14:paraId="3ED5C153" w14:textId="77777777" w:rsidR="009E6281" w:rsidRPr="00FC6114" w:rsidRDefault="009E6281" w:rsidP="00BB329C">
      <w:pPr>
        <w:spacing w:after="0" w:line="360" w:lineRule="auto"/>
        <w:jc w:val="both"/>
        <w:rPr>
          <w:rFonts w:ascii="Arial" w:hAnsi="Arial" w:cs="Arial"/>
          <w:sz w:val="20"/>
          <w:szCs w:val="20"/>
        </w:rPr>
      </w:pPr>
      <w:r w:rsidRPr="00FC6114">
        <w:rPr>
          <w:rFonts w:ascii="Arial" w:hAnsi="Arial" w:cs="Arial"/>
          <w:sz w:val="20"/>
          <w:szCs w:val="20"/>
        </w:rPr>
        <w:lastRenderedPageBreak/>
        <w:t>11.3.1 -</w:t>
      </w:r>
      <w:r w:rsidR="00FB4B2A" w:rsidRPr="00FC6114">
        <w:rPr>
          <w:rFonts w:ascii="Arial" w:hAnsi="Arial" w:cs="Arial"/>
          <w:sz w:val="20"/>
          <w:szCs w:val="20"/>
        </w:rPr>
        <w:t>Prova de regularidade fiscal perante a Fazenda Nacional, mediante certidão conjunta expedida pela RFB/PGFN, referente a todos os créditos tributários federais e à Dívida Ativa da União, inclusive aqueles relativos à Seguridade Social</w:t>
      </w:r>
      <w:r w:rsidRPr="00FC6114">
        <w:rPr>
          <w:rFonts w:ascii="Arial" w:hAnsi="Arial" w:cs="Arial"/>
          <w:sz w:val="20"/>
          <w:szCs w:val="20"/>
        </w:rPr>
        <w:t>;</w:t>
      </w:r>
    </w:p>
    <w:p w14:paraId="296666EB" w14:textId="77777777" w:rsidR="00D077B0" w:rsidRPr="00FC6114" w:rsidRDefault="009E6281" w:rsidP="00BB329C">
      <w:pPr>
        <w:spacing w:after="0" w:line="360" w:lineRule="auto"/>
        <w:jc w:val="both"/>
        <w:rPr>
          <w:rFonts w:ascii="Arial" w:hAnsi="Arial" w:cs="Arial"/>
          <w:sz w:val="20"/>
          <w:szCs w:val="20"/>
        </w:rPr>
      </w:pPr>
      <w:r w:rsidRPr="00FC6114">
        <w:rPr>
          <w:rFonts w:ascii="Arial" w:hAnsi="Arial" w:cs="Arial"/>
          <w:sz w:val="20"/>
          <w:szCs w:val="20"/>
        </w:rPr>
        <w:t xml:space="preserve">11.3.2 </w:t>
      </w:r>
      <w:r w:rsidR="00D077B0" w:rsidRPr="00FC6114">
        <w:rPr>
          <w:rFonts w:ascii="Arial" w:hAnsi="Arial" w:cs="Arial"/>
          <w:sz w:val="20"/>
          <w:szCs w:val="20"/>
        </w:rPr>
        <w:t>-Prova de inscrição no cadastro de contribuintes estadual e municipal relativo ao domicílio ou sede da entidade;</w:t>
      </w:r>
    </w:p>
    <w:p w14:paraId="58871013" w14:textId="77777777" w:rsidR="00FB4B2A" w:rsidRPr="00FC6114" w:rsidRDefault="00D077B0" w:rsidP="00BB329C">
      <w:pPr>
        <w:spacing w:after="0" w:line="360" w:lineRule="auto"/>
        <w:jc w:val="both"/>
        <w:rPr>
          <w:rFonts w:ascii="Arial" w:hAnsi="Arial" w:cs="Arial"/>
          <w:sz w:val="20"/>
          <w:szCs w:val="20"/>
        </w:rPr>
      </w:pPr>
      <w:r w:rsidRPr="00FC6114">
        <w:rPr>
          <w:rFonts w:ascii="Arial" w:hAnsi="Arial" w:cs="Arial"/>
          <w:sz w:val="20"/>
          <w:szCs w:val="20"/>
        </w:rPr>
        <w:t xml:space="preserve">11.3.3 - </w:t>
      </w:r>
      <w:r w:rsidR="00FB4B2A" w:rsidRPr="00FC6114">
        <w:rPr>
          <w:rFonts w:ascii="Arial" w:hAnsi="Arial" w:cs="Arial"/>
          <w:sz w:val="20"/>
          <w:szCs w:val="20"/>
        </w:rPr>
        <w:t xml:space="preserve">Prova de regularidade com a Fazenda Estadual </w:t>
      </w:r>
      <w:r w:rsidR="002157D3" w:rsidRPr="00FC6114">
        <w:rPr>
          <w:rFonts w:ascii="Arial" w:hAnsi="Arial" w:cs="Arial"/>
          <w:sz w:val="20"/>
          <w:szCs w:val="20"/>
        </w:rPr>
        <w:t>da sede de entidade</w:t>
      </w:r>
      <w:r w:rsidR="00FB4B2A" w:rsidRPr="00FC6114">
        <w:rPr>
          <w:rFonts w:ascii="Arial" w:hAnsi="Arial" w:cs="Arial"/>
          <w:sz w:val="20"/>
          <w:szCs w:val="20"/>
        </w:rPr>
        <w:t>;</w:t>
      </w:r>
    </w:p>
    <w:p w14:paraId="5080866A" w14:textId="77777777" w:rsidR="00FB4B2A" w:rsidRPr="00FC6114" w:rsidRDefault="00FB4B2A" w:rsidP="00BB329C">
      <w:pPr>
        <w:spacing w:after="0" w:line="360" w:lineRule="auto"/>
        <w:jc w:val="both"/>
        <w:rPr>
          <w:rFonts w:ascii="Arial" w:hAnsi="Arial" w:cs="Arial"/>
          <w:sz w:val="20"/>
          <w:szCs w:val="20"/>
        </w:rPr>
      </w:pPr>
      <w:r w:rsidRPr="00FC6114">
        <w:rPr>
          <w:rFonts w:ascii="Arial" w:hAnsi="Arial" w:cs="Arial"/>
          <w:sz w:val="20"/>
          <w:szCs w:val="20"/>
        </w:rPr>
        <w:t>11.3.</w:t>
      </w:r>
      <w:r w:rsidR="00D077B0" w:rsidRPr="00FC6114">
        <w:rPr>
          <w:rFonts w:ascii="Arial" w:hAnsi="Arial" w:cs="Arial"/>
          <w:sz w:val="20"/>
          <w:szCs w:val="20"/>
        </w:rPr>
        <w:t>4</w:t>
      </w:r>
      <w:r w:rsidRPr="00FC6114">
        <w:rPr>
          <w:rFonts w:ascii="Arial" w:hAnsi="Arial" w:cs="Arial"/>
          <w:sz w:val="20"/>
          <w:szCs w:val="20"/>
        </w:rPr>
        <w:t xml:space="preserve"> - Prova de regularidade com a Fazenda do Estado do Espírito Santo</w:t>
      </w:r>
      <w:r w:rsidR="002543C8" w:rsidRPr="00FC6114">
        <w:rPr>
          <w:rFonts w:ascii="Arial" w:hAnsi="Arial" w:cs="Arial"/>
          <w:sz w:val="20"/>
          <w:szCs w:val="20"/>
        </w:rPr>
        <w:t xml:space="preserve">, </w:t>
      </w:r>
      <w:r w:rsidRPr="00FC6114">
        <w:rPr>
          <w:rFonts w:ascii="Arial" w:hAnsi="Arial" w:cs="Arial"/>
          <w:sz w:val="20"/>
          <w:szCs w:val="20"/>
        </w:rPr>
        <w:t>quando a sede não for deste Estado</w:t>
      </w:r>
      <w:r w:rsidR="001835F0" w:rsidRPr="00FC6114">
        <w:rPr>
          <w:rFonts w:ascii="Arial" w:hAnsi="Arial" w:cs="Arial"/>
          <w:sz w:val="20"/>
          <w:szCs w:val="20"/>
        </w:rPr>
        <w:t>;</w:t>
      </w:r>
    </w:p>
    <w:p w14:paraId="6DB15E5B" w14:textId="77777777" w:rsidR="00FB4B2A" w:rsidRPr="00FC6114" w:rsidRDefault="00FB4B2A" w:rsidP="00BB329C">
      <w:pPr>
        <w:spacing w:after="0" w:line="360" w:lineRule="auto"/>
        <w:jc w:val="both"/>
        <w:rPr>
          <w:rFonts w:ascii="Arial" w:hAnsi="Arial" w:cs="Arial"/>
          <w:sz w:val="20"/>
          <w:szCs w:val="20"/>
        </w:rPr>
      </w:pPr>
      <w:r w:rsidRPr="00FC6114">
        <w:rPr>
          <w:rFonts w:ascii="Arial" w:hAnsi="Arial" w:cs="Arial"/>
          <w:sz w:val="20"/>
          <w:szCs w:val="20"/>
        </w:rPr>
        <w:t>11.3.</w:t>
      </w:r>
      <w:r w:rsidR="00D077B0" w:rsidRPr="00FC6114">
        <w:rPr>
          <w:rFonts w:ascii="Arial" w:hAnsi="Arial" w:cs="Arial"/>
          <w:sz w:val="20"/>
          <w:szCs w:val="20"/>
        </w:rPr>
        <w:t>5</w:t>
      </w:r>
      <w:r w:rsidRPr="00FC6114">
        <w:rPr>
          <w:rFonts w:ascii="Arial" w:hAnsi="Arial" w:cs="Arial"/>
          <w:sz w:val="20"/>
          <w:szCs w:val="20"/>
        </w:rPr>
        <w:t xml:space="preserve"> - Prova de regularidade com a Fazenda Pública Municipal da sede da licitante</w:t>
      </w:r>
      <w:r w:rsidR="001835F0" w:rsidRPr="00FC6114">
        <w:rPr>
          <w:rFonts w:ascii="Arial" w:hAnsi="Arial" w:cs="Arial"/>
          <w:sz w:val="20"/>
          <w:szCs w:val="20"/>
        </w:rPr>
        <w:t>;</w:t>
      </w:r>
    </w:p>
    <w:p w14:paraId="487DBEB2" w14:textId="77777777" w:rsidR="001835F0" w:rsidRPr="00FC6114" w:rsidRDefault="001835F0" w:rsidP="00BB329C">
      <w:pPr>
        <w:spacing w:after="0" w:line="360" w:lineRule="auto"/>
        <w:jc w:val="both"/>
        <w:rPr>
          <w:rFonts w:ascii="Arial" w:hAnsi="Arial" w:cs="Arial"/>
          <w:sz w:val="20"/>
          <w:szCs w:val="20"/>
        </w:rPr>
      </w:pPr>
      <w:r w:rsidRPr="00FC6114">
        <w:rPr>
          <w:rFonts w:ascii="Arial" w:hAnsi="Arial" w:cs="Arial"/>
          <w:sz w:val="20"/>
          <w:szCs w:val="20"/>
        </w:rPr>
        <w:t>11.3.</w:t>
      </w:r>
      <w:r w:rsidR="00D077B0" w:rsidRPr="00FC6114">
        <w:rPr>
          <w:rFonts w:ascii="Arial" w:hAnsi="Arial" w:cs="Arial"/>
          <w:sz w:val="20"/>
          <w:szCs w:val="20"/>
        </w:rPr>
        <w:t>6</w:t>
      </w:r>
      <w:r w:rsidRPr="00FC6114">
        <w:rPr>
          <w:rFonts w:ascii="Arial" w:hAnsi="Arial" w:cs="Arial"/>
          <w:sz w:val="20"/>
          <w:szCs w:val="20"/>
        </w:rPr>
        <w:t xml:space="preserve"> - Prova de regularidade com a Fazenda Pública Municipal de Viana/ES</w:t>
      </w:r>
      <w:r w:rsidR="00BB329C" w:rsidRPr="00FC6114">
        <w:rPr>
          <w:rFonts w:ascii="Arial" w:hAnsi="Arial" w:cs="Arial"/>
          <w:sz w:val="20"/>
          <w:szCs w:val="20"/>
        </w:rPr>
        <w:t xml:space="preserve"> (http://ws.viana.es.gov.br/</w:t>
      </w:r>
      <w:proofErr w:type="spellStart"/>
      <w:r w:rsidR="00BB329C" w:rsidRPr="00FC6114">
        <w:rPr>
          <w:rFonts w:ascii="Arial" w:hAnsi="Arial" w:cs="Arial"/>
          <w:sz w:val="20"/>
          <w:szCs w:val="20"/>
        </w:rPr>
        <w:t>services</w:t>
      </w:r>
      <w:proofErr w:type="spellEnd"/>
      <w:r w:rsidR="00BB329C" w:rsidRPr="00FC6114">
        <w:rPr>
          <w:rFonts w:ascii="Arial" w:hAnsi="Arial" w:cs="Arial"/>
          <w:sz w:val="20"/>
          <w:szCs w:val="20"/>
        </w:rPr>
        <w:t>/</w:t>
      </w:r>
      <w:proofErr w:type="spellStart"/>
      <w:r w:rsidR="00BB329C" w:rsidRPr="00FC6114">
        <w:rPr>
          <w:rFonts w:ascii="Arial" w:hAnsi="Arial" w:cs="Arial"/>
          <w:sz w:val="20"/>
          <w:szCs w:val="20"/>
        </w:rPr>
        <w:t>certidao_retirada.php</w:t>
      </w:r>
      <w:proofErr w:type="spellEnd"/>
      <w:r w:rsidR="00BB329C" w:rsidRPr="00FC6114">
        <w:rPr>
          <w:rFonts w:ascii="Arial" w:hAnsi="Arial" w:cs="Arial"/>
          <w:sz w:val="20"/>
          <w:szCs w:val="20"/>
        </w:rPr>
        <w:t>)</w:t>
      </w:r>
      <w:r w:rsidRPr="00FC6114">
        <w:rPr>
          <w:rFonts w:ascii="Arial" w:hAnsi="Arial" w:cs="Arial"/>
          <w:sz w:val="20"/>
          <w:szCs w:val="20"/>
        </w:rPr>
        <w:t>;</w:t>
      </w:r>
    </w:p>
    <w:p w14:paraId="1B099366" w14:textId="77777777" w:rsidR="001835F0" w:rsidRPr="00FC6114" w:rsidRDefault="009E6281" w:rsidP="00BB329C">
      <w:pPr>
        <w:spacing w:after="0" w:line="360" w:lineRule="auto"/>
        <w:jc w:val="both"/>
        <w:rPr>
          <w:rFonts w:ascii="Arial" w:hAnsi="Arial" w:cs="Arial"/>
          <w:sz w:val="20"/>
          <w:szCs w:val="20"/>
        </w:rPr>
      </w:pPr>
      <w:r w:rsidRPr="00FC6114">
        <w:rPr>
          <w:rFonts w:ascii="Arial" w:hAnsi="Arial" w:cs="Arial"/>
          <w:sz w:val="20"/>
          <w:szCs w:val="20"/>
        </w:rPr>
        <w:t>11.3.</w:t>
      </w:r>
      <w:r w:rsidR="00D077B0" w:rsidRPr="00FC6114">
        <w:rPr>
          <w:rFonts w:ascii="Arial" w:hAnsi="Arial" w:cs="Arial"/>
          <w:sz w:val="20"/>
          <w:szCs w:val="20"/>
        </w:rPr>
        <w:t>7</w:t>
      </w:r>
      <w:r w:rsidR="001835F0" w:rsidRPr="00FC6114">
        <w:rPr>
          <w:rFonts w:ascii="Arial" w:hAnsi="Arial" w:cs="Arial"/>
          <w:sz w:val="20"/>
          <w:szCs w:val="20"/>
        </w:rPr>
        <w:t xml:space="preserve">- </w:t>
      </w:r>
      <w:r w:rsidRPr="00FC6114">
        <w:rPr>
          <w:rFonts w:ascii="Arial" w:hAnsi="Arial" w:cs="Arial"/>
          <w:sz w:val="20"/>
          <w:szCs w:val="20"/>
        </w:rPr>
        <w:t xml:space="preserve">Prova de regularidade com o Fundo de Garantia por Tempo de Serviço </w:t>
      </w:r>
      <w:r w:rsidR="001835F0" w:rsidRPr="00FC6114">
        <w:rPr>
          <w:rFonts w:ascii="Arial" w:hAnsi="Arial" w:cs="Arial"/>
          <w:sz w:val="20"/>
          <w:szCs w:val="20"/>
        </w:rPr>
        <w:t>-</w:t>
      </w:r>
      <w:r w:rsidRPr="00FC6114">
        <w:rPr>
          <w:rFonts w:ascii="Arial" w:hAnsi="Arial" w:cs="Arial"/>
          <w:sz w:val="20"/>
          <w:szCs w:val="20"/>
        </w:rPr>
        <w:t xml:space="preserve"> FGTS; </w:t>
      </w:r>
    </w:p>
    <w:p w14:paraId="596876A3" w14:textId="77777777" w:rsidR="001835F0" w:rsidRPr="00FC6114" w:rsidRDefault="009E6281" w:rsidP="00BB329C">
      <w:pPr>
        <w:spacing w:after="0" w:line="360" w:lineRule="auto"/>
        <w:jc w:val="both"/>
        <w:rPr>
          <w:rFonts w:ascii="Arial" w:hAnsi="Arial" w:cs="Arial"/>
          <w:sz w:val="20"/>
          <w:szCs w:val="20"/>
        </w:rPr>
      </w:pPr>
      <w:r w:rsidRPr="00FC6114">
        <w:rPr>
          <w:rFonts w:ascii="Arial" w:hAnsi="Arial" w:cs="Arial"/>
          <w:sz w:val="20"/>
          <w:szCs w:val="20"/>
        </w:rPr>
        <w:t>11.3.</w:t>
      </w:r>
      <w:r w:rsidR="00D077B0" w:rsidRPr="00FC6114">
        <w:rPr>
          <w:rFonts w:ascii="Arial" w:hAnsi="Arial" w:cs="Arial"/>
          <w:sz w:val="20"/>
          <w:szCs w:val="20"/>
        </w:rPr>
        <w:t>8</w:t>
      </w:r>
      <w:r w:rsidR="001835F0" w:rsidRPr="00FC6114">
        <w:rPr>
          <w:rFonts w:ascii="Arial" w:hAnsi="Arial" w:cs="Arial"/>
          <w:sz w:val="20"/>
          <w:szCs w:val="20"/>
        </w:rPr>
        <w:t xml:space="preserve"> -</w:t>
      </w:r>
      <w:r w:rsidRPr="00FC6114">
        <w:rPr>
          <w:rFonts w:ascii="Arial" w:hAnsi="Arial" w:cs="Arial"/>
          <w:sz w:val="20"/>
          <w:szCs w:val="20"/>
        </w:rPr>
        <w:t xml:space="preserve"> Prova de inexistência de débitos perante a Justiça do Trabalho; </w:t>
      </w:r>
    </w:p>
    <w:p w14:paraId="179C291A" w14:textId="77777777" w:rsidR="007B3195" w:rsidRPr="00FC6114" w:rsidRDefault="009E6281" w:rsidP="00BB329C">
      <w:pPr>
        <w:spacing w:after="0" w:line="360" w:lineRule="auto"/>
        <w:jc w:val="both"/>
        <w:rPr>
          <w:rFonts w:ascii="Arial" w:hAnsi="Arial" w:cs="Arial"/>
          <w:sz w:val="20"/>
          <w:szCs w:val="20"/>
        </w:rPr>
      </w:pPr>
      <w:r w:rsidRPr="00FC6114">
        <w:rPr>
          <w:rFonts w:ascii="Arial" w:hAnsi="Arial" w:cs="Arial"/>
          <w:sz w:val="20"/>
          <w:szCs w:val="20"/>
        </w:rPr>
        <w:t>11.3.</w:t>
      </w:r>
      <w:r w:rsidR="00D077B0" w:rsidRPr="00FC6114">
        <w:rPr>
          <w:rFonts w:ascii="Arial" w:hAnsi="Arial" w:cs="Arial"/>
          <w:sz w:val="20"/>
          <w:szCs w:val="20"/>
        </w:rPr>
        <w:t>9</w:t>
      </w:r>
      <w:r w:rsidR="001835F0" w:rsidRPr="00FC6114">
        <w:rPr>
          <w:rFonts w:ascii="Arial" w:hAnsi="Arial" w:cs="Arial"/>
          <w:sz w:val="20"/>
          <w:szCs w:val="20"/>
        </w:rPr>
        <w:t xml:space="preserve"> -</w:t>
      </w:r>
      <w:r w:rsidRPr="00FC6114">
        <w:rPr>
          <w:rFonts w:ascii="Arial" w:hAnsi="Arial" w:cs="Arial"/>
          <w:sz w:val="20"/>
          <w:szCs w:val="20"/>
        </w:rPr>
        <w:t xml:space="preserve"> Informa-se que serão aceitas Certidões Positivas com efeitos Negativos.</w:t>
      </w:r>
    </w:p>
    <w:p w14:paraId="5CE194C6" w14:textId="77777777" w:rsidR="00E61088" w:rsidRPr="00FC6114" w:rsidRDefault="00E61088" w:rsidP="0085541F">
      <w:pPr>
        <w:spacing w:after="0" w:line="360" w:lineRule="auto"/>
        <w:jc w:val="both"/>
        <w:rPr>
          <w:rFonts w:ascii="Arial" w:hAnsi="Arial" w:cs="Arial"/>
          <w:sz w:val="20"/>
          <w:szCs w:val="20"/>
        </w:rPr>
      </w:pPr>
    </w:p>
    <w:p w14:paraId="551550F6" w14:textId="77777777" w:rsidR="007B3195" w:rsidRPr="00FC6114" w:rsidRDefault="00E61088" w:rsidP="0085541F">
      <w:pPr>
        <w:spacing w:after="0" w:line="360" w:lineRule="auto"/>
        <w:jc w:val="both"/>
        <w:rPr>
          <w:rFonts w:ascii="Arial" w:hAnsi="Arial" w:cs="Arial"/>
          <w:b/>
          <w:sz w:val="20"/>
          <w:szCs w:val="20"/>
        </w:rPr>
      </w:pPr>
      <w:r w:rsidRPr="00FC6114">
        <w:rPr>
          <w:rFonts w:ascii="Arial" w:hAnsi="Arial" w:cs="Arial"/>
          <w:b/>
          <w:sz w:val="20"/>
          <w:szCs w:val="20"/>
        </w:rPr>
        <w:t>11.4-QUALIFICAÇÃO TÉCNICA:</w:t>
      </w:r>
    </w:p>
    <w:p w14:paraId="2DCFCFD3" w14:textId="77777777" w:rsidR="00E83C8A" w:rsidRPr="00FC6114" w:rsidRDefault="00E83C8A" w:rsidP="00BB329C">
      <w:pPr>
        <w:spacing w:after="0" w:line="360" w:lineRule="auto"/>
        <w:jc w:val="both"/>
        <w:rPr>
          <w:rFonts w:ascii="Arial" w:hAnsi="Arial" w:cs="Arial"/>
          <w:sz w:val="20"/>
          <w:szCs w:val="20"/>
        </w:rPr>
      </w:pPr>
      <w:r w:rsidRPr="00FC6114">
        <w:rPr>
          <w:rFonts w:ascii="Arial" w:hAnsi="Arial" w:cs="Arial"/>
          <w:sz w:val="20"/>
          <w:szCs w:val="20"/>
        </w:rPr>
        <w:t xml:space="preserve">11.4.1 - Para a perfeita interpretação dos termos deste item, as expressões grafadas em negrito terão os seguintes significados: </w:t>
      </w:r>
    </w:p>
    <w:p w14:paraId="18649F0E" w14:textId="3257C641" w:rsidR="00E83C8A" w:rsidRPr="00FC6114" w:rsidRDefault="00E83C8A" w:rsidP="00BB329C">
      <w:pPr>
        <w:spacing w:after="0" w:line="360" w:lineRule="auto"/>
        <w:jc w:val="both"/>
        <w:rPr>
          <w:rFonts w:ascii="Arial" w:hAnsi="Arial" w:cs="Arial"/>
          <w:sz w:val="20"/>
          <w:szCs w:val="20"/>
        </w:rPr>
      </w:pPr>
      <w:r w:rsidRPr="00FC6114">
        <w:rPr>
          <w:rFonts w:ascii="Arial" w:hAnsi="Arial" w:cs="Arial"/>
          <w:b/>
          <w:bCs/>
          <w:sz w:val="20"/>
          <w:szCs w:val="20"/>
        </w:rPr>
        <w:t>PREPOSTO:</w:t>
      </w:r>
      <w:r w:rsidRPr="00FC6114">
        <w:rPr>
          <w:rFonts w:ascii="Arial" w:hAnsi="Arial" w:cs="Arial"/>
          <w:sz w:val="20"/>
          <w:szCs w:val="20"/>
        </w:rPr>
        <w:t xml:space="preserve"> Profissional que será responsável pela administração do Pronto Atendimento objeto dest</w:t>
      </w:r>
      <w:r w:rsidR="00BD27E8" w:rsidRPr="00FC6114">
        <w:rPr>
          <w:rFonts w:ascii="Arial" w:hAnsi="Arial" w:cs="Arial"/>
          <w:sz w:val="20"/>
          <w:szCs w:val="20"/>
        </w:rPr>
        <w:t>e</w:t>
      </w:r>
      <w:r w:rsidR="00283527">
        <w:rPr>
          <w:rFonts w:ascii="Arial" w:hAnsi="Arial" w:cs="Arial"/>
          <w:sz w:val="20"/>
          <w:szCs w:val="20"/>
        </w:rPr>
        <w:t xml:space="preserve"> </w:t>
      </w:r>
      <w:r w:rsidR="00F066EF" w:rsidRPr="00FC6114">
        <w:rPr>
          <w:rFonts w:ascii="Arial" w:hAnsi="Arial" w:cs="Arial"/>
          <w:sz w:val="20"/>
          <w:szCs w:val="20"/>
        </w:rPr>
        <w:t>Chamamento</w:t>
      </w:r>
      <w:r w:rsidRPr="00FC6114">
        <w:rPr>
          <w:rFonts w:ascii="Arial" w:hAnsi="Arial" w:cs="Arial"/>
          <w:sz w:val="20"/>
          <w:szCs w:val="20"/>
        </w:rPr>
        <w:t xml:space="preserve"> Públic</w:t>
      </w:r>
      <w:r w:rsidR="00F066EF" w:rsidRPr="00FC6114">
        <w:rPr>
          <w:rFonts w:ascii="Arial" w:hAnsi="Arial" w:cs="Arial"/>
          <w:sz w:val="20"/>
          <w:szCs w:val="20"/>
        </w:rPr>
        <w:t>o</w:t>
      </w:r>
      <w:r w:rsidRPr="00FC6114">
        <w:rPr>
          <w:rFonts w:ascii="Arial" w:hAnsi="Arial" w:cs="Arial"/>
          <w:sz w:val="20"/>
          <w:szCs w:val="20"/>
        </w:rPr>
        <w:t xml:space="preserve">. </w:t>
      </w:r>
    </w:p>
    <w:p w14:paraId="6736A7E9" w14:textId="77777777" w:rsidR="00E83C8A" w:rsidRPr="00FC6114" w:rsidRDefault="00E83C8A" w:rsidP="00BB329C">
      <w:pPr>
        <w:spacing w:after="0" w:line="360" w:lineRule="auto"/>
        <w:jc w:val="both"/>
        <w:rPr>
          <w:rFonts w:ascii="Arial" w:hAnsi="Arial" w:cs="Arial"/>
          <w:sz w:val="20"/>
          <w:szCs w:val="20"/>
        </w:rPr>
      </w:pPr>
      <w:r w:rsidRPr="00FC6114">
        <w:rPr>
          <w:rFonts w:ascii="Arial" w:hAnsi="Arial" w:cs="Arial"/>
          <w:b/>
          <w:bCs/>
          <w:sz w:val="20"/>
          <w:szCs w:val="20"/>
        </w:rPr>
        <w:t>RESPONSÁVEL TÉCNICO:</w:t>
      </w:r>
      <w:r w:rsidRPr="00FC6114">
        <w:rPr>
          <w:rFonts w:ascii="Arial" w:hAnsi="Arial" w:cs="Arial"/>
          <w:sz w:val="20"/>
          <w:szCs w:val="20"/>
        </w:rPr>
        <w:t xml:space="preserve"> Profissional inscrito como responsável pela Organização perante o seu conselho de classe. </w:t>
      </w:r>
    </w:p>
    <w:p w14:paraId="36D48EF4" w14:textId="77777777" w:rsidR="008A64FA" w:rsidRPr="00FC6114" w:rsidRDefault="00E83C8A" w:rsidP="00BB329C">
      <w:pPr>
        <w:spacing w:after="0" w:line="360" w:lineRule="auto"/>
        <w:jc w:val="both"/>
        <w:rPr>
          <w:rFonts w:ascii="Arial" w:hAnsi="Arial" w:cs="Arial"/>
          <w:sz w:val="20"/>
          <w:szCs w:val="20"/>
        </w:rPr>
      </w:pPr>
      <w:r w:rsidRPr="00FC6114">
        <w:rPr>
          <w:rFonts w:ascii="Arial" w:hAnsi="Arial" w:cs="Arial"/>
          <w:sz w:val="20"/>
          <w:szCs w:val="20"/>
        </w:rPr>
        <w:t>11.4.2</w:t>
      </w:r>
      <w:r w:rsidR="001E427E" w:rsidRPr="00FC6114">
        <w:rPr>
          <w:rFonts w:ascii="Arial" w:hAnsi="Arial" w:cs="Arial"/>
          <w:sz w:val="20"/>
          <w:szCs w:val="20"/>
        </w:rPr>
        <w:t xml:space="preserve"> -</w:t>
      </w:r>
      <w:r w:rsidRPr="00FC6114">
        <w:rPr>
          <w:rFonts w:ascii="Arial" w:hAnsi="Arial" w:cs="Arial"/>
          <w:sz w:val="20"/>
          <w:szCs w:val="20"/>
        </w:rPr>
        <w:t xml:space="preserve"> Comprovação de </w:t>
      </w:r>
      <w:r w:rsidR="008A64FA" w:rsidRPr="00FC6114">
        <w:rPr>
          <w:rFonts w:ascii="Arial" w:hAnsi="Arial" w:cs="Arial"/>
          <w:sz w:val="20"/>
          <w:szCs w:val="20"/>
        </w:rPr>
        <w:t xml:space="preserve">capacidade técnica, consistente em </w:t>
      </w:r>
      <w:r w:rsidR="00764100" w:rsidRPr="00FC6114">
        <w:rPr>
          <w:rFonts w:ascii="Arial" w:hAnsi="Arial" w:cs="Arial"/>
          <w:sz w:val="20"/>
          <w:szCs w:val="20"/>
        </w:rPr>
        <w:t xml:space="preserve">experiência </w:t>
      </w:r>
      <w:r w:rsidR="008A64FA" w:rsidRPr="00FC6114">
        <w:rPr>
          <w:rFonts w:ascii="Arial" w:hAnsi="Arial" w:cs="Arial"/>
          <w:sz w:val="20"/>
          <w:szCs w:val="20"/>
        </w:rPr>
        <w:t xml:space="preserve">na </w:t>
      </w:r>
      <w:r w:rsidR="00764100" w:rsidRPr="00FC6114">
        <w:rPr>
          <w:rFonts w:ascii="Arial" w:hAnsi="Arial" w:cs="Arial"/>
          <w:sz w:val="20"/>
          <w:szCs w:val="20"/>
        </w:rPr>
        <w:t xml:space="preserve">gestão de serviços saúde </w:t>
      </w:r>
      <w:r w:rsidRPr="00FC6114">
        <w:rPr>
          <w:rFonts w:ascii="Arial" w:hAnsi="Arial" w:cs="Arial"/>
          <w:sz w:val="20"/>
          <w:szCs w:val="20"/>
        </w:rPr>
        <w:t xml:space="preserve">pertinente e compatível com </w:t>
      </w:r>
      <w:r w:rsidR="00764100" w:rsidRPr="00FC6114">
        <w:rPr>
          <w:rFonts w:ascii="Arial" w:hAnsi="Arial" w:cs="Arial"/>
          <w:sz w:val="20"/>
          <w:szCs w:val="20"/>
        </w:rPr>
        <w:t>o objeto do contrato de gestão</w:t>
      </w:r>
      <w:r w:rsidR="008A64FA" w:rsidRPr="00FC6114">
        <w:rPr>
          <w:rFonts w:ascii="Arial" w:hAnsi="Arial" w:cs="Arial"/>
          <w:sz w:val="20"/>
          <w:szCs w:val="20"/>
        </w:rPr>
        <w:t>, atuando como Organização Social de Saúde.</w:t>
      </w:r>
    </w:p>
    <w:p w14:paraId="137D0368" w14:textId="6C5D88AC" w:rsidR="00E83C8A" w:rsidRPr="00FC6114" w:rsidRDefault="008A64FA" w:rsidP="00BB329C">
      <w:pPr>
        <w:spacing w:after="0" w:line="360" w:lineRule="auto"/>
        <w:jc w:val="both"/>
        <w:rPr>
          <w:rFonts w:ascii="Arial" w:hAnsi="Arial" w:cs="Arial"/>
          <w:sz w:val="20"/>
          <w:szCs w:val="20"/>
        </w:rPr>
      </w:pPr>
      <w:r w:rsidRPr="00FC6114">
        <w:rPr>
          <w:rFonts w:ascii="Arial" w:hAnsi="Arial" w:cs="Arial"/>
          <w:sz w:val="20"/>
          <w:szCs w:val="20"/>
        </w:rPr>
        <w:t>11.4.2.1 - P</w:t>
      </w:r>
      <w:r w:rsidR="00E83C8A" w:rsidRPr="00FC6114">
        <w:rPr>
          <w:rFonts w:ascii="Arial" w:hAnsi="Arial" w:cs="Arial"/>
          <w:sz w:val="20"/>
          <w:szCs w:val="20"/>
        </w:rPr>
        <w:t xml:space="preserve">ara fins de comprovação </w:t>
      </w:r>
      <w:r w:rsidR="00764100" w:rsidRPr="00FC6114">
        <w:rPr>
          <w:rFonts w:ascii="Arial" w:hAnsi="Arial" w:cs="Arial"/>
          <w:sz w:val="20"/>
          <w:szCs w:val="20"/>
        </w:rPr>
        <w:t>d</w:t>
      </w:r>
      <w:r w:rsidR="0023758E" w:rsidRPr="00FC6114">
        <w:rPr>
          <w:rFonts w:ascii="Arial" w:hAnsi="Arial" w:cs="Arial"/>
          <w:sz w:val="20"/>
          <w:szCs w:val="20"/>
        </w:rPr>
        <w:t>ess</w:t>
      </w:r>
      <w:r w:rsidR="00764100" w:rsidRPr="00FC6114">
        <w:rPr>
          <w:rFonts w:ascii="Arial" w:hAnsi="Arial" w:cs="Arial"/>
          <w:sz w:val="20"/>
          <w:szCs w:val="20"/>
        </w:rPr>
        <w:t xml:space="preserve">a experiência, a entidade </w:t>
      </w:r>
      <w:r w:rsidR="00E83C8A" w:rsidRPr="00FC6114">
        <w:rPr>
          <w:rFonts w:ascii="Arial" w:hAnsi="Arial" w:cs="Arial"/>
          <w:sz w:val="20"/>
          <w:szCs w:val="20"/>
        </w:rPr>
        <w:t>deverá ser apresenta</w:t>
      </w:r>
      <w:r w:rsidR="00764100" w:rsidRPr="00FC6114">
        <w:rPr>
          <w:rFonts w:ascii="Arial" w:hAnsi="Arial" w:cs="Arial"/>
          <w:sz w:val="20"/>
          <w:szCs w:val="20"/>
        </w:rPr>
        <w:t>r</w:t>
      </w:r>
      <w:r w:rsidR="00283527">
        <w:rPr>
          <w:rFonts w:ascii="Arial" w:hAnsi="Arial" w:cs="Arial"/>
          <w:sz w:val="20"/>
          <w:szCs w:val="20"/>
        </w:rPr>
        <w:t xml:space="preserve"> </w:t>
      </w:r>
      <w:r w:rsidR="0023758E" w:rsidRPr="00FC6114">
        <w:rPr>
          <w:rFonts w:ascii="Arial" w:hAnsi="Arial" w:cs="Arial"/>
          <w:sz w:val="20"/>
          <w:szCs w:val="20"/>
        </w:rPr>
        <w:t xml:space="preserve">pelo menos 1 (um) </w:t>
      </w:r>
      <w:r w:rsidR="00764100" w:rsidRPr="00FC6114">
        <w:rPr>
          <w:rFonts w:ascii="Arial" w:hAnsi="Arial" w:cs="Arial"/>
          <w:sz w:val="20"/>
          <w:szCs w:val="20"/>
        </w:rPr>
        <w:t xml:space="preserve">atestado comprovando </w:t>
      </w:r>
      <w:r w:rsidR="0023758E" w:rsidRPr="00FC6114">
        <w:rPr>
          <w:rFonts w:ascii="Arial" w:hAnsi="Arial" w:cs="Arial"/>
          <w:sz w:val="20"/>
          <w:szCs w:val="20"/>
        </w:rPr>
        <w:t xml:space="preserve">no mínimo </w:t>
      </w:r>
      <w:r w:rsidR="00764100" w:rsidRPr="00FC6114">
        <w:rPr>
          <w:rFonts w:ascii="Arial" w:hAnsi="Arial" w:cs="Arial"/>
          <w:sz w:val="20"/>
          <w:szCs w:val="20"/>
        </w:rPr>
        <w:t xml:space="preserve">2 (dois) anos de </w:t>
      </w:r>
      <w:r w:rsidR="0023758E" w:rsidRPr="00FC6114">
        <w:rPr>
          <w:rFonts w:ascii="Arial" w:hAnsi="Arial" w:cs="Arial"/>
          <w:sz w:val="20"/>
          <w:szCs w:val="20"/>
        </w:rPr>
        <w:t>gestão na área</w:t>
      </w:r>
      <w:r w:rsidR="008B5B10" w:rsidRPr="00FC6114">
        <w:rPr>
          <w:rFonts w:ascii="Arial" w:hAnsi="Arial" w:cs="Arial"/>
          <w:sz w:val="20"/>
          <w:szCs w:val="20"/>
        </w:rPr>
        <w:t xml:space="preserve"> objeto do contrato gestão</w:t>
      </w:r>
      <w:r w:rsidR="0023758E" w:rsidRPr="00FC6114">
        <w:rPr>
          <w:rFonts w:ascii="Arial" w:hAnsi="Arial" w:cs="Arial"/>
          <w:sz w:val="20"/>
          <w:szCs w:val="20"/>
        </w:rPr>
        <w:t xml:space="preserve">, indicando </w:t>
      </w:r>
      <w:r w:rsidR="00E83C8A" w:rsidRPr="00FC6114">
        <w:rPr>
          <w:rFonts w:ascii="Arial" w:hAnsi="Arial" w:cs="Arial"/>
          <w:sz w:val="20"/>
          <w:szCs w:val="20"/>
        </w:rPr>
        <w:t xml:space="preserve">local, natureza, volume dos serviços realizados e </w:t>
      </w:r>
      <w:r w:rsidRPr="00FC6114">
        <w:rPr>
          <w:rFonts w:ascii="Arial" w:hAnsi="Arial" w:cs="Arial"/>
          <w:sz w:val="20"/>
          <w:szCs w:val="20"/>
        </w:rPr>
        <w:t xml:space="preserve">o </w:t>
      </w:r>
      <w:r w:rsidR="00E83C8A" w:rsidRPr="00FC6114">
        <w:rPr>
          <w:rFonts w:ascii="Arial" w:hAnsi="Arial" w:cs="Arial"/>
          <w:sz w:val="20"/>
          <w:szCs w:val="20"/>
        </w:rPr>
        <w:t>período</w:t>
      </w:r>
      <w:r w:rsidRPr="00FC6114">
        <w:rPr>
          <w:rFonts w:ascii="Arial" w:hAnsi="Arial" w:cs="Arial"/>
          <w:sz w:val="20"/>
          <w:szCs w:val="20"/>
        </w:rPr>
        <w:t xml:space="preserve"> da execução.</w:t>
      </w:r>
    </w:p>
    <w:p w14:paraId="3DF85B50" w14:textId="77777777" w:rsidR="001E427E" w:rsidRPr="00FC6114" w:rsidRDefault="00E83C8A" w:rsidP="00BB329C">
      <w:pPr>
        <w:spacing w:after="0" w:line="360" w:lineRule="auto"/>
        <w:jc w:val="both"/>
        <w:rPr>
          <w:rFonts w:ascii="Arial" w:hAnsi="Arial" w:cs="Arial"/>
          <w:sz w:val="20"/>
          <w:szCs w:val="20"/>
        </w:rPr>
      </w:pPr>
      <w:r w:rsidRPr="00FC6114">
        <w:rPr>
          <w:rFonts w:ascii="Arial" w:hAnsi="Arial" w:cs="Arial"/>
          <w:sz w:val="20"/>
          <w:szCs w:val="20"/>
        </w:rPr>
        <w:t>11.4.2.2</w:t>
      </w:r>
      <w:r w:rsidR="002A5263" w:rsidRPr="00FC6114">
        <w:rPr>
          <w:rFonts w:ascii="Arial" w:hAnsi="Arial" w:cs="Arial"/>
          <w:sz w:val="20"/>
          <w:szCs w:val="20"/>
        </w:rPr>
        <w:t xml:space="preserve"> -</w:t>
      </w:r>
      <w:r w:rsidRPr="00FC6114">
        <w:rPr>
          <w:rFonts w:ascii="Arial" w:hAnsi="Arial" w:cs="Arial"/>
          <w:sz w:val="20"/>
          <w:szCs w:val="20"/>
        </w:rPr>
        <w:t xml:space="preserve"> O atestado de capacidade técnica deve ser consoante com o objeto da seleção, em nome da </w:t>
      </w:r>
      <w:r w:rsidR="008A64FA" w:rsidRPr="00FC6114">
        <w:rPr>
          <w:rFonts w:ascii="Arial" w:hAnsi="Arial" w:cs="Arial"/>
          <w:sz w:val="20"/>
          <w:szCs w:val="20"/>
        </w:rPr>
        <w:t>entidade</w:t>
      </w:r>
      <w:r w:rsidRPr="00FC6114">
        <w:rPr>
          <w:rFonts w:ascii="Arial" w:hAnsi="Arial" w:cs="Arial"/>
          <w:sz w:val="20"/>
          <w:szCs w:val="20"/>
        </w:rPr>
        <w:t xml:space="preserve"> e fornecido por pessoa jurídica de direito público ou privado. </w:t>
      </w:r>
    </w:p>
    <w:p w14:paraId="7BD3DE2E" w14:textId="77777777" w:rsidR="008A64FA" w:rsidRPr="00FC6114" w:rsidRDefault="00E83C8A" w:rsidP="00BB329C">
      <w:pPr>
        <w:spacing w:after="0" w:line="360" w:lineRule="auto"/>
        <w:jc w:val="both"/>
        <w:rPr>
          <w:rFonts w:ascii="Arial" w:hAnsi="Arial" w:cs="Arial"/>
          <w:sz w:val="20"/>
          <w:szCs w:val="20"/>
        </w:rPr>
      </w:pPr>
      <w:r w:rsidRPr="00FC6114">
        <w:rPr>
          <w:rFonts w:ascii="Arial" w:hAnsi="Arial" w:cs="Arial"/>
          <w:sz w:val="20"/>
          <w:szCs w:val="20"/>
        </w:rPr>
        <w:t>11.4.3</w:t>
      </w:r>
      <w:r w:rsidR="002A5263" w:rsidRPr="00FC6114">
        <w:rPr>
          <w:rFonts w:ascii="Arial" w:hAnsi="Arial" w:cs="Arial"/>
          <w:sz w:val="20"/>
          <w:szCs w:val="20"/>
        </w:rPr>
        <w:t xml:space="preserve"> -</w:t>
      </w:r>
      <w:r w:rsidRPr="00FC6114">
        <w:rPr>
          <w:rFonts w:ascii="Arial" w:hAnsi="Arial" w:cs="Arial"/>
          <w:sz w:val="20"/>
          <w:szCs w:val="20"/>
        </w:rPr>
        <w:t xml:space="preserve"> Comprovação de </w:t>
      </w:r>
      <w:r w:rsidR="008A64FA" w:rsidRPr="00FC6114">
        <w:rPr>
          <w:rFonts w:ascii="Arial" w:hAnsi="Arial" w:cs="Arial"/>
          <w:sz w:val="20"/>
          <w:szCs w:val="20"/>
        </w:rPr>
        <w:t xml:space="preserve">inscrição </w:t>
      </w:r>
      <w:r w:rsidRPr="00FC6114">
        <w:rPr>
          <w:rFonts w:ascii="Arial" w:hAnsi="Arial" w:cs="Arial"/>
          <w:sz w:val="20"/>
          <w:szCs w:val="20"/>
        </w:rPr>
        <w:t xml:space="preserve">da </w:t>
      </w:r>
      <w:r w:rsidR="008A64FA" w:rsidRPr="00FC6114">
        <w:rPr>
          <w:rFonts w:ascii="Arial" w:hAnsi="Arial" w:cs="Arial"/>
          <w:sz w:val="20"/>
          <w:szCs w:val="20"/>
        </w:rPr>
        <w:t xml:space="preserve">entidade no Conselho Regional de Medicina do Estado de sua sede. </w:t>
      </w:r>
    </w:p>
    <w:p w14:paraId="09FF8DEA" w14:textId="7E8FD13A" w:rsidR="001E427E" w:rsidRPr="00FC6114" w:rsidRDefault="008A64FA" w:rsidP="00BB329C">
      <w:pPr>
        <w:spacing w:after="0" w:line="360" w:lineRule="auto"/>
        <w:jc w:val="both"/>
        <w:rPr>
          <w:rFonts w:ascii="Arial" w:hAnsi="Arial" w:cs="Arial"/>
          <w:sz w:val="20"/>
          <w:szCs w:val="20"/>
        </w:rPr>
      </w:pPr>
      <w:r w:rsidRPr="00FC6114">
        <w:rPr>
          <w:rFonts w:ascii="Arial" w:hAnsi="Arial" w:cs="Arial"/>
          <w:sz w:val="20"/>
          <w:szCs w:val="20"/>
        </w:rPr>
        <w:t xml:space="preserve">11.4.4. – Comprovação do registro de seu </w:t>
      </w:r>
      <w:r w:rsidR="00283527">
        <w:rPr>
          <w:rFonts w:ascii="Arial" w:hAnsi="Arial" w:cs="Arial"/>
          <w:sz w:val="20"/>
          <w:szCs w:val="20"/>
        </w:rPr>
        <w:t xml:space="preserve">responsável </w:t>
      </w:r>
      <w:r w:rsidR="00E83C8A" w:rsidRPr="00FC6114">
        <w:rPr>
          <w:rFonts w:ascii="Arial" w:hAnsi="Arial" w:cs="Arial"/>
          <w:sz w:val="20"/>
          <w:szCs w:val="20"/>
        </w:rPr>
        <w:t>técnic</w:t>
      </w:r>
      <w:r w:rsidRPr="00FC6114">
        <w:rPr>
          <w:rFonts w:ascii="Arial" w:hAnsi="Arial" w:cs="Arial"/>
          <w:sz w:val="20"/>
          <w:szCs w:val="20"/>
        </w:rPr>
        <w:t>o</w:t>
      </w:r>
      <w:r w:rsidR="00E83C8A" w:rsidRPr="00FC6114">
        <w:rPr>
          <w:rFonts w:ascii="Arial" w:hAnsi="Arial" w:cs="Arial"/>
          <w:sz w:val="20"/>
          <w:szCs w:val="20"/>
        </w:rPr>
        <w:t xml:space="preserve"> perante o Conselho Regional de Medicina </w:t>
      </w:r>
      <w:r w:rsidRPr="00FC6114">
        <w:rPr>
          <w:rFonts w:ascii="Arial" w:hAnsi="Arial" w:cs="Arial"/>
          <w:sz w:val="20"/>
          <w:szCs w:val="20"/>
        </w:rPr>
        <w:t>do Estado onde for domiciliado</w:t>
      </w:r>
      <w:r w:rsidR="00E83C8A" w:rsidRPr="00FC6114">
        <w:rPr>
          <w:rFonts w:ascii="Arial" w:hAnsi="Arial" w:cs="Arial"/>
          <w:sz w:val="20"/>
          <w:szCs w:val="20"/>
        </w:rPr>
        <w:t xml:space="preserve">. </w:t>
      </w:r>
    </w:p>
    <w:p w14:paraId="2BF3FF95" w14:textId="77777777" w:rsidR="001E427E" w:rsidRPr="00FC6114" w:rsidRDefault="00E83C8A" w:rsidP="00BB329C">
      <w:pPr>
        <w:spacing w:after="0" w:line="360" w:lineRule="auto"/>
        <w:jc w:val="both"/>
        <w:rPr>
          <w:rFonts w:ascii="Arial" w:hAnsi="Arial" w:cs="Arial"/>
          <w:sz w:val="20"/>
          <w:szCs w:val="20"/>
        </w:rPr>
      </w:pPr>
      <w:r w:rsidRPr="00FC6114">
        <w:rPr>
          <w:rFonts w:ascii="Arial" w:hAnsi="Arial" w:cs="Arial"/>
          <w:sz w:val="20"/>
          <w:szCs w:val="20"/>
        </w:rPr>
        <w:t>11.4.3.1</w:t>
      </w:r>
      <w:r w:rsidR="002A5263" w:rsidRPr="00FC6114">
        <w:rPr>
          <w:rFonts w:ascii="Arial" w:hAnsi="Arial" w:cs="Arial"/>
          <w:sz w:val="20"/>
          <w:szCs w:val="20"/>
        </w:rPr>
        <w:t xml:space="preserve"> -</w:t>
      </w:r>
      <w:r w:rsidRPr="00FC6114">
        <w:rPr>
          <w:rFonts w:ascii="Arial" w:hAnsi="Arial" w:cs="Arial"/>
          <w:sz w:val="20"/>
          <w:szCs w:val="20"/>
        </w:rPr>
        <w:t xml:space="preserve"> Caso a </w:t>
      </w:r>
      <w:r w:rsidR="00193201" w:rsidRPr="00FC6114">
        <w:rPr>
          <w:rFonts w:ascii="Arial" w:hAnsi="Arial" w:cs="Arial"/>
          <w:sz w:val="20"/>
          <w:szCs w:val="20"/>
        </w:rPr>
        <w:t xml:space="preserve">entidade ou seu responsável técnico </w:t>
      </w:r>
      <w:r w:rsidRPr="00FC6114">
        <w:rPr>
          <w:rFonts w:ascii="Arial" w:hAnsi="Arial" w:cs="Arial"/>
          <w:sz w:val="20"/>
          <w:szCs w:val="20"/>
        </w:rPr>
        <w:t>não seja</w:t>
      </w:r>
      <w:r w:rsidR="00193201" w:rsidRPr="00FC6114">
        <w:rPr>
          <w:rFonts w:ascii="Arial" w:hAnsi="Arial" w:cs="Arial"/>
          <w:sz w:val="20"/>
          <w:szCs w:val="20"/>
        </w:rPr>
        <w:t>m</w:t>
      </w:r>
      <w:r w:rsidRPr="00FC6114">
        <w:rPr>
          <w:rFonts w:ascii="Arial" w:hAnsi="Arial" w:cs="Arial"/>
          <w:sz w:val="20"/>
          <w:szCs w:val="20"/>
        </w:rPr>
        <w:t xml:space="preserve"> domiciliad</w:t>
      </w:r>
      <w:r w:rsidR="00193201" w:rsidRPr="00FC6114">
        <w:rPr>
          <w:rFonts w:ascii="Arial" w:hAnsi="Arial" w:cs="Arial"/>
          <w:sz w:val="20"/>
          <w:szCs w:val="20"/>
        </w:rPr>
        <w:t>os no Estado do ES</w:t>
      </w:r>
      <w:r w:rsidRPr="00FC6114">
        <w:rPr>
          <w:rFonts w:ascii="Arial" w:hAnsi="Arial" w:cs="Arial"/>
          <w:sz w:val="20"/>
          <w:szCs w:val="20"/>
        </w:rPr>
        <w:t>, dever</w:t>
      </w:r>
      <w:r w:rsidR="00193201" w:rsidRPr="00FC6114">
        <w:rPr>
          <w:rFonts w:ascii="Arial" w:hAnsi="Arial" w:cs="Arial"/>
          <w:sz w:val="20"/>
          <w:szCs w:val="20"/>
        </w:rPr>
        <w:t>ão</w:t>
      </w:r>
      <w:r w:rsidRPr="00FC6114">
        <w:rPr>
          <w:rFonts w:ascii="Arial" w:hAnsi="Arial" w:cs="Arial"/>
          <w:sz w:val="20"/>
          <w:szCs w:val="20"/>
        </w:rPr>
        <w:t xml:space="preserve"> apresentar</w:t>
      </w:r>
      <w:r w:rsidR="00193201" w:rsidRPr="00FC6114">
        <w:rPr>
          <w:rFonts w:ascii="Arial" w:hAnsi="Arial" w:cs="Arial"/>
          <w:sz w:val="20"/>
          <w:szCs w:val="20"/>
        </w:rPr>
        <w:t xml:space="preserve">, na </w:t>
      </w:r>
      <w:r w:rsidRPr="00FC6114">
        <w:rPr>
          <w:rFonts w:ascii="Arial" w:hAnsi="Arial" w:cs="Arial"/>
          <w:sz w:val="20"/>
          <w:szCs w:val="20"/>
        </w:rPr>
        <w:t xml:space="preserve">assinatura do Contrato de Gestão, </w:t>
      </w:r>
      <w:r w:rsidR="00193201" w:rsidRPr="00FC6114">
        <w:rPr>
          <w:rFonts w:ascii="Arial" w:hAnsi="Arial" w:cs="Arial"/>
          <w:sz w:val="20"/>
          <w:szCs w:val="20"/>
        </w:rPr>
        <w:t xml:space="preserve">a inscrição e o registro </w:t>
      </w:r>
      <w:r w:rsidRPr="00FC6114">
        <w:rPr>
          <w:rFonts w:ascii="Arial" w:hAnsi="Arial" w:cs="Arial"/>
          <w:sz w:val="20"/>
          <w:szCs w:val="20"/>
        </w:rPr>
        <w:t xml:space="preserve">no Conselho Regional de Medicina do Estado do </w:t>
      </w:r>
      <w:r w:rsidR="000B6B6D" w:rsidRPr="00FC6114">
        <w:rPr>
          <w:rFonts w:ascii="Arial" w:hAnsi="Arial" w:cs="Arial"/>
          <w:sz w:val="20"/>
          <w:szCs w:val="20"/>
        </w:rPr>
        <w:t>Espírito</w:t>
      </w:r>
      <w:r w:rsidRPr="00FC6114">
        <w:rPr>
          <w:rFonts w:ascii="Arial" w:hAnsi="Arial" w:cs="Arial"/>
          <w:sz w:val="20"/>
          <w:szCs w:val="20"/>
        </w:rPr>
        <w:t xml:space="preserve"> Santo </w:t>
      </w:r>
      <w:r w:rsidR="002A5263" w:rsidRPr="00FC6114">
        <w:rPr>
          <w:rFonts w:ascii="Arial" w:hAnsi="Arial" w:cs="Arial"/>
          <w:sz w:val="20"/>
          <w:szCs w:val="20"/>
        </w:rPr>
        <w:t>-</w:t>
      </w:r>
      <w:r w:rsidRPr="00FC6114">
        <w:rPr>
          <w:rFonts w:ascii="Arial" w:hAnsi="Arial" w:cs="Arial"/>
          <w:sz w:val="20"/>
          <w:szCs w:val="20"/>
        </w:rPr>
        <w:t xml:space="preserve"> CRM/ES</w:t>
      </w:r>
      <w:r w:rsidR="00193201" w:rsidRPr="00FC6114">
        <w:rPr>
          <w:rFonts w:ascii="Arial" w:hAnsi="Arial" w:cs="Arial"/>
          <w:sz w:val="20"/>
          <w:szCs w:val="20"/>
        </w:rPr>
        <w:t>, sob pena de desclassificação.</w:t>
      </w:r>
    </w:p>
    <w:p w14:paraId="4AA0CC19" w14:textId="77777777" w:rsidR="00E83C8A" w:rsidRPr="00FC6114" w:rsidRDefault="00E83C8A" w:rsidP="00BB329C">
      <w:pPr>
        <w:spacing w:after="0" w:line="360" w:lineRule="auto"/>
        <w:jc w:val="both"/>
        <w:rPr>
          <w:rFonts w:ascii="Arial" w:hAnsi="Arial" w:cs="Arial"/>
          <w:b/>
          <w:bCs/>
          <w:sz w:val="20"/>
          <w:szCs w:val="20"/>
        </w:rPr>
      </w:pPr>
      <w:r w:rsidRPr="00FC6114">
        <w:rPr>
          <w:rFonts w:ascii="Arial" w:hAnsi="Arial" w:cs="Arial"/>
          <w:sz w:val="20"/>
          <w:szCs w:val="20"/>
        </w:rPr>
        <w:lastRenderedPageBreak/>
        <w:t>11.4.4</w:t>
      </w:r>
      <w:r w:rsidR="002A5263" w:rsidRPr="00FC6114">
        <w:rPr>
          <w:rFonts w:ascii="Arial" w:hAnsi="Arial" w:cs="Arial"/>
          <w:sz w:val="20"/>
          <w:szCs w:val="20"/>
        </w:rPr>
        <w:t xml:space="preserve"> -Atestado de Vistoria </w:t>
      </w:r>
      <w:r w:rsidR="00433A9C" w:rsidRPr="00FC6114">
        <w:rPr>
          <w:rFonts w:ascii="Arial" w:hAnsi="Arial" w:cs="Arial"/>
          <w:sz w:val="20"/>
          <w:szCs w:val="20"/>
        </w:rPr>
        <w:t xml:space="preserve">do </w:t>
      </w:r>
      <w:r w:rsidR="002A5263" w:rsidRPr="00FC6114">
        <w:rPr>
          <w:rFonts w:ascii="Arial" w:hAnsi="Arial" w:cs="Arial"/>
          <w:sz w:val="20"/>
          <w:szCs w:val="20"/>
        </w:rPr>
        <w:t>Pronto Atendimento (Anexo V</w:t>
      </w:r>
      <w:r w:rsidR="007E724B" w:rsidRPr="00FC6114">
        <w:rPr>
          <w:rFonts w:ascii="Arial" w:hAnsi="Arial" w:cs="Arial"/>
          <w:sz w:val="20"/>
          <w:szCs w:val="20"/>
        </w:rPr>
        <w:t>I</w:t>
      </w:r>
      <w:r w:rsidR="002A5263" w:rsidRPr="00FC6114">
        <w:rPr>
          <w:rFonts w:ascii="Arial" w:hAnsi="Arial" w:cs="Arial"/>
          <w:sz w:val="20"/>
          <w:szCs w:val="20"/>
        </w:rPr>
        <w:t xml:space="preserve">) ou </w:t>
      </w:r>
      <w:r w:rsidRPr="00FC6114">
        <w:rPr>
          <w:rFonts w:ascii="Arial" w:hAnsi="Arial" w:cs="Arial"/>
          <w:sz w:val="20"/>
          <w:szCs w:val="20"/>
        </w:rPr>
        <w:t>Declaração de pleno conhecimento dos locais e das condições em que o objeto será executado, conforme modelo ANEXO VI</w:t>
      </w:r>
      <w:r w:rsidR="007E724B" w:rsidRPr="00FC6114">
        <w:rPr>
          <w:rFonts w:ascii="Arial" w:hAnsi="Arial" w:cs="Arial"/>
          <w:sz w:val="20"/>
          <w:szCs w:val="20"/>
        </w:rPr>
        <w:t>I</w:t>
      </w:r>
      <w:r w:rsidR="00F87B03" w:rsidRPr="00FC6114">
        <w:rPr>
          <w:rFonts w:ascii="Arial" w:hAnsi="Arial" w:cs="Arial"/>
          <w:sz w:val="20"/>
          <w:szCs w:val="20"/>
        </w:rPr>
        <w:t>.</w:t>
      </w:r>
    </w:p>
    <w:p w14:paraId="15C2B42D" w14:textId="77777777" w:rsidR="007B3195" w:rsidRPr="00FC6114" w:rsidRDefault="007B3195" w:rsidP="0085541F">
      <w:pPr>
        <w:spacing w:after="0" w:line="360" w:lineRule="auto"/>
        <w:jc w:val="both"/>
        <w:rPr>
          <w:rFonts w:ascii="Arial" w:hAnsi="Arial" w:cs="Arial"/>
          <w:b/>
          <w:bCs/>
          <w:sz w:val="20"/>
          <w:szCs w:val="20"/>
        </w:rPr>
      </w:pPr>
    </w:p>
    <w:p w14:paraId="6986D4B2" w14:textId="77777777" w:rsidR="007B3195" w:rsidRPr="00FC6114" w:rsidRDefault="000B46D1" w:rsidP="0085541F">
      <w:pPr>
        <w:spacing w:after="0" w:line="360" w:lineRule="auto"/>
        <w:jc w:val="both"/>
        <w:rPr>
          <w:rFonts w:ascii="Arial" w:hAnsi="Arial" w:cs="Arial"/>
          <w:b/>
          <w:sz w:val="20"/>
          <w:szCs w:val="20"/>
        </w:rPr>
      </w:pPr>
      <w:r w:rsidRPr="00FC6114">
        <w:rPr>
          <w:rFonts w:ascii="Arial" w:hAnsi="Arial" w:cs="Arial"/>
          <w:b/>
          <w:sz w:val="20"/>
          <w:szCs w:val="20"/>
        </w:rPr>
        <w:t>11.5-QUALIFICAÇÃO ECONÔMICO-FINANCEIRA:</w:t>
      </w:r>
    </w:p>
    <w:p w14:paraId="749AB343" w14:textId="77777777" w:rsidR="000B46D1" w:rsidRPr="00FC6114" w:rsidRDefault="000B46D1" w:rsidP="00BB329C">
      <w:pPr>
        <w:spacing w:after="0" w:line="360" w:lineRule="auto"/>
        <w:jc w:val="both"/>
        <w:rPr>
          <w:rFonts w:ascii="Arial" w:hAnsi="Arial" w:cs="Arial"/>
          <w:sz w:val="20"/>
          <w:szCs w:val="20"/>
        </w:rPr>
      </w:pPr>
      <w:r w:rsidRPr="00FC6114">
        <w:rPr>
          <w:rFonts w:ascii="Arial" w:hAnsi="Arial" w:cs="Arial"/>
          <w:sz w:val="20"/>
          <w:szCs w:val="20"/>
        </w:rPr>
        <w:t xml:space="preserve">11.5.1 - A comprovação da regularidade econômica será efetuada mediante apresentação </w:t>
      </w:r>
      <w:r w:rsidR="008F4A55" w:rsidRPr="00FC6114">
        <w:rPr>
          <w:rFonts w:ascii="Arial" w:hAnsi="Arial" w:cs="Arial"/>
          <w:sz w:val="20"/>
          <w:szCs w:val="20"/>
        </w:rPr>
        <w:t xml:space="preserve">Do Balanço Patrimonial </w:t>
      </w:r>
      <w:r w:rsidRPr="00FC6114">
        <w:rPr>
          <w:rFonts w:ascii="Arial" w:hAnsi="Arial" w:cs="Arial"/>
          <w:sz w:val="20"/>
          <w:szCs w:val="20"/>
        </w:rPr>
        <w:t xml:space="preserve">exigível nos termos da </w:t>
      </w:r>
      <w:r w:rsidR="002257C7" w:rsidRPr="00FC6114">
        <w:rPr>
          <w:rFonts w:ascii="Arial" w:hAnsi="Arial" w:cs="Arial"/>
          <w:sz w:val="20"/>
          <w:szCs w:val="20"/>
        </w:rPr>
        <w:t>L</w:t>
      </w:r>
      <w:r w:rsidRPr="00FC6114">
        <w:rPr>
          <w:rFonts w:ascii="Arial" w:hAnsi="Arial" w:cs="Arial"/>
          <w:sz w:val="20"/>
          <w:szCs w:val="20"/>
        </w:rPr>
        <w:t xml:space="preserve">ei, efetuando-se cálculo do Índice de Liquidez Geral - ILG, Índice de Solvência Geral </w:t>
      </w:r>
      <w:r w:rsidR="002257C7" w:rsidRPr="00FC6114">
        <w:rPr>
          <w:rFonts w:ascii="Arial" w:hAnsi="Arial" w:cs="Arial"/>
          <w:sz w:val="20"/>
          <w:szCs w:val="20"/>
        </w:rPr>
        <w:t>-</w:t>
      </w:r>
      <w:r w:rsidRPr="00FC6114">
        <w:rPr>
          <w:rFonts w:ascii="Arial" w:hAnsi="Arial" w:cs="Arial"/>
          <w:sz w:val="20"/>
          <w:szCs w:val="20"/>
        </w:rPr>
        <w:t xml:space="preserve"> ISG e Índice de Liquidez Corrente </w:t>
      </w:r>
      <w:r w:rsidR="002257C7" w:rsidRPr="00FC6114">
        <w:rPr>
          <w:rFonts w:ascii="Arial" w:hAnsi="Arial" w:cs="Arial"/>
          <w:sz w:val="20"/>
          <w:szCs w:val="20"/>
        </w:rPr>
        <w:t>-</w:t>
      </w:r>
      <w:r w:rsidRPr="00FC6114">
        <w:rPr>
          <w:rFonts w:ascii="Arial" w:hAnsi="Arial" w:cs="Arial"/>
          <w:sz w:val="20"/>
          <w:szCs w:val="20"/>
        </w:rPr>
        <w:t xml:space="preserve"> ILC, que não poderão ser inferiores a 01 (um), conforme fórmulas abaixo, podendo o balanço ser, em tal caso, atualizado por índices oficiais na hipótese de encerrados há mais de 03 (três) meses da data de sua apresentação, vedada a substituição por Balancetes e Balanços provisórios:</w:t>
      </w:r>
    </w:p>
    <w:p w14:paraId="6DDC022E" w14:textId="77777777" w:rsidR="000B46D1" w:rsidRPr="00FC6114" w:rsidRDefault="000B46D1" w:rsidP="0085541F">
      <w:pPr>
        <w:spacing w:after="0" w:line="360" w:lineRule="auto"/>
        <w:jc w:val="both"/>
        <w:rPr>
          <w:rFonts w:ascii="Arial" w:hAnsi="Arial" w:cs="Arial"/>
          <w:sz w:val="20"/>
          <w:szCs w:val="20"/>
        </w:rPr>
      </w:pPr>
    </w:p>
    <w:p w14:paraId="2C4C8DD5" w14:textId="77777777" w:rsidR="002257C7" w:rsidRPr="00FC6114" w:rsidRDefault="000B46D1" w:rsidP="00406A5A">
      <w:pPr>
        <w:spacing w:after="0" w:line="360" w:lineRule="auto"/>
        <w:ind w:left="567"/>
        <w:jc w:val="both"/>
        <w:rPr>
          <w:rFonts w:ascii="Arial" w:hAnsi="Arial" w:cs="Arial"/>
          <w:sz w:val="20"/>
          <w:szCs w:val="20"/>
        </w:rPr>
      </w:pPr>
      <w:r w:rsidRPr="00FC6114">
        <w:rPr>
          <w:rFonts w:ascii="Arial" w:hAnsi="Arial" w:cs="Arial"/>
          <w:sz w:val="20"/>
          <w:szCs w:val="20"/>
        </w:rPr>
        <w:t xml:space="preserve"> I.1) Índice de Liquidez Geral: </w:t>
      </w:r>
    </w:p>
    <w:p w14:paraId="0FE9E63E" w14:textId="77777777" w:rsidR="002257C7" w:rsidRPr="00FC6114" w:rsidRDefault="000B46D1" w:rsidP="00406A5A">
      <w:pPr>
        <w:spacing w:after="0" w:line="240" w:lineRule="auto"/>
        <w:jc w:val="center"/>
        <w:rPr>
          <w:rFonts w:ascii="Arial" w:hAnsi="Arial" w:cs="Arial"/>
          <w:sz w:val="20"/>
          <w:szCs w:val="20"/>
        </w:rPr>
      </w:pPr>
      <w:r w:rsidRPr="00FC6114">
        <w:rPr>
          <w:rFonts w:ascii="Arial" w:hAnsi="Arial" w:cs="Arial"/>
          <w:sz w:val="20"/>
          <w:szCs w:val="20"/>
        </w:rPr>
        <w:t xml:space="preserve">ILG = </w:t>
      </w:r>
      <w:r w:rsidRPr="00FC6114">
        <w:rPr>
          <w:rFonts w:ascii="Arial" w:hAnsi="Arial" w:cs="Arial"/>
          <w:sz w:val="20"/>
          <w:szCs w:val="20"/>
          <w:u w:val="single"/>
        </w:rPr>
        <w:t>(AC + RLP)</w:t>
      </w:r>
    </w:p>
    <w:p w14:paraId="1B32A567" w14:textId="77777777" w:rsidR="002257C7" w:rsidRPr="00FC6114" w:rsidRDefault="000B46D1" w:rsidP="00406A5A">
      <w:pPr>
        <w:spacing w:after="0" w:line="240" w:lineRule="auto"/>
        <w:jc w:val="center"/>
        <w:rPr>
          <w:sz w:val="20"/>
          <w:szCs w:val="20"/>
        </w:rPr>
      </w:pPr>
      <w:r w:rsidRPr="00FC6114">
        <w:rPr>
          <w:rFonts w:ascii="Arial" w:hAnsi="Arial" w:cs="Arial"/>
          <w:sz w:val="20"/>
          <w:szCs w:val="20"/>
        </w:rPr>
        <w:t>(PC + PNC)</w:t>
      </w:r>
    </w:p>
    <w:p w14:paraId="010021D6" w14:textId="77777777" w:rsidR="002257C7" w:rsidRPr="00FC6114" w:rsidRDefault="000B46D1" w:rsidP="00406A5A">
      <w:pPr>
        <w:spacing w:after="0" w:line="360" w:lineRule="auto"/>
        <w:ind w:left="567"/>
        <w:jc w:val="both"/>
        <w:rPr>
          <w:rFonts w:ascii="Arial" w:hAnsi="Arial" w:cs="Arial"/>
          <w:sz w:val="20"/>
          <w:szCs w:val="20"/>
        </w:rPr>
      </w:pPr>
      <w:r w:rsidRPr="00FC6114">
        <w:rPr>
          <w:rFonts w:ascii="Arial" w:hAnsi="Arial" w:cs="Arial"/>
          <w:sz w:val="20"/>
          <w:szCs w:val="20"/>
        </w:rPr>
        <w:t>Onde:</w:t>
      </w:r>
    </w:p>
    <w:p w14:paraId="7D1EB1CE" w14:textId="77777777" w:rsidR="002257C7" w:rsidRPr="00FC6114" w:rsidRDefault="000B46D1" w:rsidP="00406A5A">
      <w:pPr>
        <w:spacing w:after="0" w:line="360" w:lineRule="auto"/>
        <w:ind w:left="567"/>
        <w:jc w:val="both"/>
        <w:rPr>
          <w:rFonts w:ascii="Arial" w:hAnsi="Arial" w:cs="Arial"/>
          <w:sz w:val="20"/>
          <w:szCs w:val="20"/>
        </w:rPr>
      </w:pPr>
      <w:r w:rsidRPr="00FC6114">
        <w:rPr>
          <w:rFonts w:ascii="Arial" w:hAnsi="Arial" w:cs="Arial"/>
          <w:sz w:val="20"/>
          <w:szCs w:val="20"/>
        </w:rPr>
        <w:t xml:space="preserve">ILG </w:t>
      </w:r>
      <w:r w:rsidR="002257C7" w:rsidRPr="00FC6114">
        <w:rPr>
          <w:rFonts w:ascii="Arial" w:hAnsi="Arial" w:cs="Arial"/>
          <w:sz w:val="20"/>
          <w:szCs w:val="20"/>
        </w:rPr>
        <w:t>-</w:t>
      </w:r>
      <w:r w:rsidRPr="00FC6114">
        <w:rPr>
          <w:rFonts w:ascii="Arial" w:hAnsi="Arial" w:cs="Arial"/>
          <w:sz w:val="20"/>
          <w:szCs w:val="20"/>
        </w:rPr>
        <w:t xml:space="preserve"> Índice de Liquidez Geral; </w:t>
      </w:r>
    </w:p>
    <w:p w14:paraId="1D982C57" w14:textId="77777777" w:rsidR="002257C7" w:rsidRPr="00FC6114" w:rsidRDefault="000B46D1" w:rsidP="00406A5A">
      <w:pPr>
        <w:spacing w:after="0" w:line="360" w:lineRule="auto"/>
        <w:ind w:left="567"/>
        <w:jc w:val="both"/>
        <w:rPr>
          <w:rFonts w:ascii="Arial" w:hAnsi="Arial" w:cs="Arial"/>
          <w:sz w:val="20"/>
          <w:szCs w:val="20"/>
        </w:rPr>
      </w:pPr>
      <w:r w:rsidRPr="00FC6114">
        <w:rPr>
          <w:rFonts w:ascii="Arial" w:hAnsi="Arial" w:cs="Arial"/>
          <w:sz w:val="20"/>
          <w:szCs w:val="20"/>
        </w:rPr>
        <w:t xml:space="preserve">AC </w:t>
      </w:r>
      <w:r w:rsidR="002257C7" w:rsidRPr="00FC6114">
        <w:rPr>
          <w:rFonts w:ascii="Arial" w:hAnsi="Arial" w:cs="Arial"/>
          <w:sz w:val="20"/>
          <w:szCs w:val="20"/>
        </w:rPr>
        <w:t>-</w:t>
      </w:r>
      <w:r w:rsidRPr="00FC6114">
        <w:rPr>
          <w:rFonts w:ascii="Arial" w:hAnsi="Arial" w:cs="Arial"/>
          <w:sz w:val="20"/>
          <w:szCs w:val="20"/>
        </w:rPr>
        <w:t xml:space="preserve"> Ativo Circulante; </w:t>
      </w:r>
    </w:p>
    <w:p w14:paraId="71E9D866" w14:textId="77777777" w:rsidR="002257C7" w:rsidRPr="00FC6114" w:rsidRDefault="000B46D1" w:rsidP="00406A5A">
      <w:pPr>
        <w:spacing w:after="0" w:line="360" w:lineRule="auto"/>
        <w:ind w:left="567"/>
        <w:jc w:val="both"/>
        <w:rPr>
          <w:rFonts w:ascii="Arial" w:hAnsi="Arial" w:cs="Arial"/>
          <w:sz w:val="20"/>
          <w:szCs w:val="20"/>
        </w:rPr>
      </w:pPr>
      <w:r w:rsidRPr="00FC6114">
        <w:rPr>
          <w:rFonts w:ascii="Arial" w:hAnsi="Arial" w:cs="Arial"/>
          <w:sz w:val="20"/>
          <w:szCs w:val="20"/>
        </w:rPr>
        <w:t xml:space="preserve">RLP </w:t>
      </w:r>
      <w:r w:rsidR="002257C7" w:rsidRPr="00FC6114">
        <w:rPr>
          <w:rFonts w:ascii="Arial" w:hAnsi="Arial" w:cs="Arial"/>
          <w:sz w:val="20"/>
          <w:szCs w:val="20"/>
        </w:rPr>
        <w:t>-</w:t>
      </w:r>
      <w:r w:rsidRPr="00FC6114">
        <w:rPr>
          <w:rFonts w:ascii="Arial" w:hAnsi="Arial" w:cs="Arial"/>
          <w:sz w:val="20"/>
          <w:szCs w:val="20"/>
        </w:rPr>
        <w:t xml:space="preserve"> Realizável a Longo Prazo; </w:t>
      </w:r>
    </w:p>
    <w:p w14:paraId="331FB63E" w14:textId="77777777" w:rsidR="002257C7" w:rsidRPr="00FC6114" w:rsidRDefault="000B46D1" w:rsidP="00406A5A">
      <w:pPr>
        <w:spacing w:after="0" w:line="360" w:lineRule="auto"/>
        <w:ind w:left="567"/>
        <w:jc w:val="both"/>
        <w:rPr>
          <w:rFonts w:ascii="Arial" w:hAnsi="Arial" w:cs="Arial"/>
          <w:sz w:val="20"/>
          <w:szCs w:val="20"/>
        </w:rPr>
      </w:pPr>
      <w:r w:rsidRPr="00FC6114">
        <w:rPr>
          <w:rFonts w:ascii="Arial" w:hAnsi="Arial" w:cs="Arial"/>
          <w:sz w:val="20"/>
          <w:szCs w:val="20"/>
        </w:rPr>
        <w:t xml:space="preserve">PC </w:t>
      </w:r>
      <w:r w:rsidR="002257C7" w:rsidRPr="00FC6114">
        <w:rPr>
          <w:rFonts w:ascii="Arial" w:hAnsi="Arial" w:cs="Arial"/>
          <w:sz w:val="20"/>
          <w:szCs w:val="20"/>
        </w:rPr>
        <w:t>-</w:t>
      </w:r>
      <w:r w:rsidRPr="00FC6114">
        <w:rPr>
          <w:rFonts w:ascii="Arial" w:hAnsi="Arial" w:cs="Arial"/>
          <w:sz w:val="20"/>
          <w:szCs w:val="20"/>
        </w:rPr>
        <w:t xml:space="preserve"> Passivo Circulante; </w:t>
      </w:r>
    </w:p>
    <w:p w14:paraId="629F45A8" w14:textId="77777777" w:rsidR="000B46D1" w:rsidRPr="00FC6114" w:rsidRDefault="000B46D1" w:rsidP="00406A5A">
      <w:pPr>
        <w:spacing w:after="0" w:line="360" w:lineRule="auto"/>
        <w:ind w:left="567"/>
        <w:jc w:val="both"/>
        <w:rPr>
          <w:rFonts w:ascii="Arial" w:hAnsi="Arial" w:cs="Arial"/>
          <w:sz w:val="20"/>
          <w:szCs w:val="20"/>
        </w:rPr>
      </w:pPr>
      <w:r w:rsidRPr="00FC6114">
        <w:rPr>
          <w:rFonts w:ascii="Arial" w:hAnsi="Arial" w:cs="Arial"/>
          <w:sz w:val="20"/>
          <w:szCs w:val="20"/>
        </w:rPr>
        <w:t xml:space="preserve">PNC </w:t>
      </w:r>
      <w:r w:rsidR="002257C7" w:rsidRPr="00FC6114">
        <w:rPr>
          <w:rFonts w:ascii="Arial" w:hAnsi="Arial" w:cs="Arial"/>
          <w:sz w:val="20"/>
          <w:szCs w:val="20"/>
        </w:rPr>
        <w:t>-</w:t>
      </w:r>
      <w:r w:rsidRPr="00FC6114">
        <w:rPr>
          <w:rFonts w:ascii="Arial" w:hAnsi="Arial" w:cs="Arial"/>
          <w:sz w:val="20"/>
          <w:szCs w:val="20"/>
        </w:rPr>
        <w:t xml:space="preserve"> Passivo Não Circulante*.</w:t>
      </w:r>
    </w:p>
    <w:p w14:paraId="134035C5" w14:textId="77777777" w:rsidR="00406A5A" w:rsidRPr="00FC6114" w:rsidRDefault="00406A5A" w:rsidP="00406A5A">
      <w:pPr>
        <w:spacing w:after="0" w:line="360" w:lineRule="auto"/>
        <w:ind w:left="567"/>
        <w:jc w:val="both"/>
        <w:rPr>
          <w:rFonts w:ascii="Arial" w:hAnsi="Arial" w:cs="Arial"/>
          <w:sz w:val="20"/>
          <w:szCs w:val="20"/>
        </w:rPr>
      </w:pPr>
    </w:p>
    <w:p w14:paraId="215B8416" w14:textId="77777777" w:rsidR="00406A5A" w:rsidRPr="00FC6114" w:rsidRDefault="00406A5A" w:rsidP="00406A5A">
      <w:pPr>
        <w:spacing w:after="0" w:line="360" w:lineRule="auto"/>
        <w:ind w:left="567"/>
        <w:jc w:val="both"/>
        <w:rPr>
          <w:rFonts w:ascii="Arial" w:hAnsi="Arial" w:cs="Arial"/>
          <w:sz w:val="20"/>
          <w:szCs w:val="20"/>
        </w:rPr>
      </w:pPr>
      <w:r w:rsidRPr="00FC6114">
        <w:rPr>
          <w:rFonts w:ascii="Arial" w:hAnsi="Arial" w:cs="Arial"/>
          <w:sz w:val="20"/>
          <w:szCs w:val="20"/>
        </w:rPr>
        <w:t>I.2) Índice de Solvência Geral:</w:t>
      </w:r>
    </w:p>
    <w:p w14:paraId="4EE6F856" w14:textId="77777777" w:rsidR="00DD2516" w:rsidRPr="00FC6114" w:rsidRDefault="00DD2516" w:rsidP="00DD2516">
      <w:pPr>
        <w:spacing w:after="0" w:line="240" w:lineRule="auto"/>
        <w:ind w:left="567"/>
        <w:jc w:val="center"/>
        <w:rPr>
          <w:rFonts w:ascii="Arial" w:hAnsi="Arial" w:cs="Arial"/>
          <w:sz w:val="20"/>
          <w:szCs w:val="20"/>
          <w:u w:val="single"/>
        </w:rPr>
      </w:pPr>
      <w:r w:rsidRPr="00FC6114">
        <w:rPr>
          <w:rFonts w:ascii="Arial" w:hAnsi="Arial" w:cs="Arial"/>
          <w:sz w:val="20"/>
          <w:szCs w:val="20"/>
        </w:rPr>
        <w:t xml:space="preserve">ISG =     </w:t>
      </w:r>
      <w:r w:rsidRPr="00FC6114">
        <w:rPr>
          <w:rFonts w:ascii="Arial" w:hAnsi="Arial" w:cs="Arial"/>
          <w:sz w:val="20"/>
          <w:szCs w:val="20"/>
          <w:u w:val="single"/>
        </w:rPr>
        <w:t xml:space="preserve">   AT</w:t>
      </w:r>
    </w:p>
    <w:p w14:paraId="0DD1EBDD" w14:textId="77777777" w:rsidR="00DD2516" w:rsidRPr="00FC6114" w:rsidRDefault="00DD2516" w:rsidP="00DD2516">
      <w:pPr>
        <w:spacing w:after="0" w:line="240" w:lineRule="auto"/>
        <w:ind w:left="567"/>
        <w:jc w:val="center"/>
        <w:rPr>
          <w:rFonts w:ascii="Arial" w:hAnsi="Arial" w:cs="Arial"/>
          <w:sz w:val="20"/>
          <w:szCs w:val="20"/>
        </w:rPr>
      </w:pPr>
      <w:r w:rsidRPr="00FC6114">
        <w:rPr>
          <w:rFonts w:ascii="Arial" w:hAnsi="Arial" w:cs="Arial"/>
          <w:sz w:val="20"/>
          <w:szCs w:val="20"/>
        </w:rPr>
        <w:t xml:space="preserve">                   PC + PNC</w:t>
      </w:r>
    </w:p>
    <w:p w14:paraId="495230FC" w14:textId="77777777" w:rsidR="004E5BCC" w:rsidRPr="00FC6114" w:rsidRDefault="004E5BCC" w:rsidP="004E5BCC">
      <w:pPr>
        <w:spacing w:after="0" w:line="360" w:lineRule="auto"/>
        <w:ind w:left="567"/>
        <w:jc w:val="both"/>
        <w:rPr>
          <w:rFonts w:ascii="Arial" w:hAnsi="Arial" w:cs="Arial"/>
          <w:sz w:val="20"/>
          <w:szCs w:val="20"/>
        </w:rPr>
      </w:pPr>
      <w:r w:rsidRPr="00FC6114">
        <w:rPr>
          <w:rFonts w:ascii="Arial" w:hAnsi="Arial" w:cs="Arial"/>
          <w:sz w:val="20"/>
          <w:szCs w:val="20"/>
        </w:rPr>
        <w:t xml:space="preserve">Onde: </w:t>
      </w:r>
    </w:p>
    <w:p w14:paraId="712E1A1F" w14:textId="77777777" w:rsidR="004E5BCC" w:rsidRPr="00FC6114" w:rsidRDefault="004E5BCC" w:rsidP="004E5BCC">
      <w:pPr>
        <w:spacing w:after="0" w:line="360" w:lineRule="auto"/>
        <w:ind w:left="567"/>
        <w:jc w:val="both"/>
        <w:rPr>
          <w:rFonts w:ascii="Arial" w:hAnsi="Arial" w:cs="Arial"/>
          <w:sz w:val="20"/>
          <w:szCs w:val="20"/>
        </w:rPr>
      </w:pPr>
      <w:r w:rsidRPr="00FC6114">
        <w:rPr>
          <w:rFonts w:ascii="Arial" w:hAnsi="Arial" w:cs="Arial"/>
          <w:sz w:val="20"/>
          <w:szCs w:val="20"/>
        </w:rPr>
        <w:t xml:space="preserve">ISG - Índice de Solvência Geral; </w:t>
      </w:r>
    </w:p>
    <w:p w14:paraId="10AD0AA8" w14:textId="77777777" w:rsidR="004E5BCC" w:rsidRPr="00FC6114" w:rsidRDefault="004E5BCC" w:rsidP="004E5BCC">
      <w:pPr>
        <w:spacing w:after="0" w:line="360" w:lineRule="auto"/>
        <w:ind w:left="567"/>
        <w:jc w:val="both"/>
        <w:rPr>
          <w:rFonts w:ascii="Arial" w:hAnsi="Arial" w:cs="Arial"/>
          <w:sz w:val="20"/>
          <w:szCs w:val="20"/>
        </w:rPr>
      </w:pPr>
      <w:r w:rsidRPr="00FC6114">
        <w:rPr>
          <w:rFonts w:ascii="Arial" w:hAnsi="Arial" w:cs="Arial"/>
          <w:sz w:val="20"/>
          <w:szCs w:val="20"/>
        </w:rPr>
        <w:t xml:space="preserve">AT - Ativo Total; </w:t>
      </w:r>
    </w:p>
    <w:p w14:paraId="597E7804" w14:textId="77777777" w:rsidR="004E5BCC" w:rsidRPr="00FC6114" w:rsidRDefault="004E5BCC" w:rsidP="004E5BCC">
      <w:pPr>
        <w:spacing w:after="0" w:line="360" w:lineRule="auto"/>
        <w:ind w:left="567"/>
        <w:jc w:val="both"/>
        <w:rPr>
          <w:rFonts w:ascii="Arial" w:hAnsi="Arial" w:cs="Arial"/>
          <w:sz w:val="20"/>
          <w:szCs w:val="20"/>
        </w:rPr>
      </w:pPr>
      <w:r w:rsidRPr="00FC6114">
        <w:rPr>
          <w:rFonts w:ascii="Arial" w:hAnsi="Arial" w:cs="Arial"/>
          <w:sz w:val="20"/>
          <w:szCs w:val="20"/>
        </w:rPr>
        <w:t xml:space="preserve">PC - Passivo Circulante; </w:t>
      </w:r>
    </w:p>
    <w:p w14:paraId="63CF1901" w14:textId="77777777" w:rsidR="004E5BCC" w:rsidRPr="00FC6114" w:rsidRDefault="004E5BCC" w:rsidP="004E5BCC">
      <w:pPr>
        <w:spacing w:after="0" w:line="360" w:lineRule="auto"/>
        <w:ind w:left="567"/>
        <w:jc w:val="both"/>
        <w:rPr>
          <w:rFonts w:ascii="Arial" w:hAnsi="Arial" w:cs="Arial"/>
          <w:sz w:val="20"/>
          <w:szCs w:val="20"/>
        </w:rPr>
      </w:pPr>
      <w:r w:rsidRPr="00FC6114">
        <w:rPr>
          <w:rFonts w:ascii="Arial" w:hAnsi="Arial" w:cs="Arial"/>
          <w:sz w:val="20"/>
          <w:szCs w:val="20"/>
        </w:rPr>
        <w:t xml:space="preserve">PNC - Passivo Não Circulante*. </w:t>
      </w:r>
    </w:p>
    <w:p w14:paraId="1AFF1641" w14:textId="6BEFD018" w:rsidR="00406A5A" w:rsidRPr="00FC6114" w:rsidRDefault="004E5BCC" w:rsidP="004E5BCC">
      <w:pPr>
        <w:spacing w:after="0" w:line="360" w:lineRule="auto"/>
        <w:ind w:left="567"/>
        <w:jc w:val="both"/>
        <w:rPr>
          <w:rFonts w:ascii="Arial" w:hAnsi="Arial" w:cs="Arial"/>
          <w:sz w:val="20"/>
          <w:szCs w:val="20"/>
        </w:rPr>
      </w:pPr>
      <w:r w:rsidRPr="00FC6114">
        <w:rPr>
          <w:rFonts w:ascii="Arial" w:hAnsi="Arial" w:cs="Arial"/>
          <w:sz w:val="20"/>
          <w:szCs w:val="20"/>
        </w:rPr>
        <w:t>*Equivalente ao Exigível a Longo Prazo - ELP (art. 180 da Lei Federal nº 6.404/76,</w:t>
      </w:r>
      <w:r w:rsidR="0016488F">
        <w:rPr>
          <w:rFonts w:ascii="Arial" w:hAnsi="Arial" w:cs="Arial"/>
          <w:sz w:val="20"/>
          <w:szCs w:val="20"/>
        </w:rPr>
        <w:t xml:space="preserve"> </w:t>
      </w:r>
      <w:r w:rsidRPr="00FC6114">
        <w:rPr>
          <w:rFonts w:ascii="Arial" w:hAnsi="Arial" w:cs="Arial"/>
          <w:sz w:val="20"/>
          <w:szCs w:val="20"/>
        </w:rPr>
        <w:t>com a redação dada pela Lei Federal nº 11.941/2009).</w:t>
      </w:r>
    </w:p>
    <w:p w14:paraId="47057BC0" w14:textId="77777777" w:rsidR="004E5BCC" w:rsidRPr="00FC6114" w:rsidRDefault="004E5BCC" w:rsidP="004E5BCC">
      <w:pPr>
        <w:spacing w:after="0" w:line="360" w:lineRule="auto"/>
        <w:ind w:left="567"/>
        <w:jc w:val="both"/>
        <w:rPr>
          <w:rFonts w:ascii="Arial" w:hAnsi="Arial" w:cs="Arial"/>
          <w:sz w:val="20"/>
          <w:szCs w:val="20"/>
        </w:rPr>
      </w:pPr>
    </w:p>
    <w:p w14:paraId="3869612C" w14:textId="77777777" w:rsidR="004E5BCC" w:rsidRPr="00FC6114" w:rsidRDefault="004E5BCC" w:rsidP="004E5BCC">
      <w:pPr>
        <w:spacing w:after="0" w:line="360" w:lineRule="auto"/>
        <w:ind w:left="567"/>
        <w:jc w:val="both"/>
        <w:rPr>
          <w:rFonts w:ascii="Arial" w:hAnsi="Arial" w:cs="Arial"/>
          <w:sz w:val="20"/>
          <w:szCs w:val="20"/>
        </w:rPr>
      </w:pPr>
      <w:r w:rsidRPr="00FC6114">
        <w:rPr>
          <w:rFonts w:ascii="Arial" w:hAnsi="Arial" w:cs="Arial"/>
          <w:sz w:val="20"/>
          <w:szCs w:val="20"/>
        </w:rPr>
        <w:t>I.3) Índice de Liquidez Corrente:</w:t>
      </w:r>
    </w:p>
    <w:p w14:paraId="3DC1A874" w14:textId="77777777" w:rsidR="004E5BCC" w:rsidRPr="00FC6114" w:rsidRDefault="004E5BCC" w:rsidP="004E5BCC">
      <w:pPr>
        <w:spacing w:after="0" w:line="240" w:lineRule="auto"/>
        <w:ind w:left="567"/>
        <w:jc w:val="center"/>
        <w:rPr>
          <w:rFonts w:ascii="Arial" w:hAnsi="Arial" w:cs="Arial"/>
          <w:sz w:val="20"/>
          <w:szCs w:val="20"/>
        </w:rPr>
      </w:pPr>
      <w:r w:rsidRPr="00FC6114">
        <w:rPr>
          <w:rFonts w:ascii="Arial" w:hAnsi="Arial" w:cs="Arial"/>
          <w:sz w:val="20"/>
          <w:szCs w:val="20"/>
        </w:rPr>
        <w:t xml:space="preserve">ILC =    </w:t>
      </w:r>
      <w:r w:rsidRPr="00FC6114">
        <w:rPr>
          <w:rFonts w:ascii="Arial" w:hAnsi="Arial" w:cs="Arial"/>
          <w:sz w:val="20"/>
          <w:szCs w:val="20"/>
          <w:u w:val="single"/>
        </w:rPr>
        <w:t>AC</w:t>
      </w:r>
    </w:p>
    <w:p w14:paraId="49685151" w14:textId="77777777" w:rsidR="004E5BCC" w:rsidRPr="00FC6114" w:rsidRDefault="004E5BCC" w:rsidP="004E5BCC">
      <w:pPr>
        <w:spacing w:after="0" w:line="240" w:lineRule="auto"/>
        <w:ind w:left="567"/>
        <w:jc w:val="center"/>
        <w:rPr>
          <w:rFonts w:ascii="Arial" w:hAnsi="Arial" w:cs="Arial"/>
          <w:sz w:val="20"/>
          <w:szCs w:val="20"/>
        </w:rPr>
      </w:pPr>
      <w:r w:rsidRPr="00FC6114">
        <w:rPr>
          <w:rFonts w:ascii="Arial" w:hAnsi="Arial" w:cs="Arial"/>
          <w:sz w:val="20"/>
          <w:szCs w:val="20"/>
        </w:rPr>
        <w:t xml:space="preserve">            PC</w:t>
      </w:r>
    </w:p>
    <w:p w14:paraId="42046ED6" w14:textId="77777777" w:rsidR="004E5BCC" w:rsidRPr="00FC6114" w:rsidRDefault="004E5BCC" w:rsidP="00BB329C">
      <w:pPr>
        <w:spacing w:after="0" w:line="360" w:lineRule="auto"/>
        <w:jc w:val="both"/>
        <w:rPr>
          <w:rFonts w:ascii="Arial" w:hAnsi="Arial" w:cs="Arial"/>
          <w:sz w:val="20"/>
          <w:szCs w:val="20"/>
        </w:rPr>
      </w:pPr>
      <w:r w:rsidRPr="00FC6114">
        <w:rPr>
          <w:rFonts w:ascii="Arial" w:hAnsi="Arial" w:cs="Arial"/>
          <w:sz w:val="20"/>
          <w:szCs w:val="20"/>
        </w:rPr>
        <w:t xml:space="preserve">Onde: </w:t>
      </w:r>
    </w:p>
    <w:p w14:paraId="3F1CDC7D" w14:textId="77777777" w:rsidR="004E5BCC" w:rsidRPr="00FC6114" w:rsidRDefault="004E5BCC" w:rsidP="00BB329C">
      <w:pPr>
        <w:spacing w:after="0" w:line="360" w:lineRule="auto"/>
        <w:jc w:val="both"/>
        <w:rPr>
          <w:rFonts w:ascii="Arial" w:hAnsi="Arial" w:cs="Arial"/>
          <w:sz w:val="20"/>
          <w:szCs w:val="20"/>
        </w:rPr>
      </w:pPr>
      <w:r w:rsidRPr="00FC6114">
        <w:rPr>
          <w:rFonts w:ascii="Arial" w:hAnsi="Arial" w:cs="Arial"/>
          <w:sz w:val="20"/>
          <w:szCs w:val="20"/>
        </w:rPr>
        <w:t xml:space="preserve">ILC - Índice de Liquidez Corrente; </w:t>
      </w:r>
    </w:p>
    <w:p w14:paraId="51436B98" w14:textId="77777777" w:rsidR="004E5BCC" w:rsidRPr="00FC6114" w:rsidRDefault="004E5BCC" w:rsidP="00BB329C">
      <w:pPr>
        <w:spacing w:after="0" w:line="360" w:lineRule="auto"/>
        <w:jc w:val="both"/>
        <w:rPr>
          <w:rFonts w:ascii="Arial" w:hAnsi="Arial" w:cs="Arial"/>
          <w:sz w:val="20"/>
          <w:szCs w:val="20"/>
        </w:rPr>
      </w:pPr>
      <w:r w:rsidRPr="00FC6114">
        <w:rPr>
          <w:rFonts w:ascii="Arial" w:hAnsi="Arial" w:cs="Arial"/>
          <w:sz w:val="20"/>
          <w:szCs w:val="20"/>
        </w:rPr>
        <w:t xml:space="preserve">AC - Ativo Circulante; </w:t>
      </w:r>
    </w:p>
    <w:p w14:paraId="22838B4D" w14:textId="77777777" w:rsidR="004E5BCC" w:rsidRPr="00FC6114" w:rsidRDefault="004E5BCC" w:rsidP="00BB329C">
      <w:pPr>
        <w:spacing w:after="0" w:line="360" w:lineRule="auto"/>
        <w:jc w:val="both"/>
        <w:rPr>
          <w:rFonts w:ascii="Arial" w:hAnsi="Arial" w:cs="Arial"/>
          <w:sz w:val="20"/>
          <w:szCs w:val="20"/>
        </w:rPr>
      </w:pPr>
      <w:r w:rsidRPr="00FC6114">
        <w:rPr>
          <w:rFonts w:ascii="Arial" w:hAnsi="Arial" w:cs="Arial"/>
          <w:sz w:val="20"/>
          <w:szCs w:val="20"/>
        </w:rPr>
        <w:t>PC - Passivo Circulante.</w:t>
      </w:r>
    </w:p>
    <w:p w14:paraId="2B83BDB9" w14:textId="77777777" w:rsidR="00F1137A" w:rsidRPr="00FC6114" w:rsidRDefault="00F1137A" w:rsidP="00F1137A">
      <w:pPr>
        <w:spacing w:after="0" w:line="360" w:lineRule="auto"/>
        <w:ind w:left="1134"/>
        <w:jc w:val="both"/>
        <w:rPr>
          <w:rFonts w:ascii="Arial" w:hAnsi="Arial" w:cs="Arial"/>
          <w:sz w:val="20"/>
          <w:szCs w:val="20"/>
        </w:rPr>
      </w:pPr>
    </w:p>
    <w:p w14:paraId="7812373F" w14:textId="77777777" w:rsidR="00F1137A" w:rsidRPr="002F6F8A" w:rsidRDefault="00F1137A" w:rsidP="00BB329C">
      <w:pPr>
        <w:spacing w:after="0" w:line="360" w:lineRule="auto"/>
        <w:jc w:val="both"/>
        <w:rPr>
          <w:rFonts w:ascii="Arial" w:hAnsi="Arial" w:cs="Arial"/>
          <w:sz w:val="20"/>
          <w:szCs w:val="20"/>
        </w:rPr>
      </w:pPr>
      <w:r w:rsidRPr="002F6F8A">
        <w:rPr>
          <w:rFonts w:ascii="Arial" w:hAnsi="Arial" w:cs="Arial"/>
          <w:sz w:val="20"/>
          <w:szCs w:val="20"/>
        </w:rPr>
        <w:t xml:space="preserve">11.5.1.1 - As fórmulas deverão estar devidamente aplicadas em memorial de cálculos juntado ao balanço. Caso o memorial não seja apresentado, a Comissão reserva-se o direito de efetuar os cálculos. </w:t>
      </w:r>
    </w:p>
    <w:p w14:paraId="6DDE724E" w14:textId="77777777" w:rsidR="00406A5A" w:rsidRPr="002F6F8A" w:rsidRDefault="00F1137A" w:rsidP="00BB329C">
      <w:pPr>
        <w:spacing w:after="0" w:line="360" w:lineRule="auto"/>
        <w:jc w:val="both"/>
        <w:rPr>
          <w:rFonts w:ascii="Arial" w:hAnsi="Arial" w:cs="Arial"/>
          <w:sz w:val="20"/>
          <w:szCs w:val="20"/>
        </w:rPr>
      </w:pPr>
      <w:r w:rsidRPr="002F6F8A">
        <w:rPr>
          <w:rFonts w:ascii="Arial" w:hAnsi="Arial" w:cs="Arial"/>
          <w:sz w:val="20"/>
          <w:szCs w:val="20"/>
        </w:rPr>
        <w:t>11.5.2 - Certidão Negativa de Falência e Recuperação Judicial expedida pelo distribuidor da sede da pessoa jurídica, ou, pedido de homologação de plano de recuperação da entidade expedido até 60 (sessenta) dias anteriores a data da apresentação das propostas.</w:t>
      </w:r>
    </w:p>
    <w:p w14:paraId="09D41572" w14:textId="77777777" w:rsidR="00406A5A" w:rsidRPr="002F6F8A" w:rsidRDefault="00406A5A" w:rsidP="00D627C0">
      <w:pPr>
        <w:spacing w:after="0" w:line="360" w:lineRule="auto"/>
        <w:jc w:val="center"/>
        <w:rPr>
          <w:rFonts w:ascii="Arial" w:hAnsi="Arial" w:cs="Arial"/>
          <w:b/>
          <w:bCs/>
          <w:sz w:val="20"/>
          <w:szCs w:val="20"/>
        </w:rPr>
      </w:pPr>
    </w:p>
    <w:p w14:paraId="28477AAD" w14:textId="77777777" w:rsidR="00406A5A" w:rsidRPr="002F6F8A" w:rsidRDefault="00FE56BC" w:rsidP="00963BFA">
      <w:pPr>
        <w:spacing w:after="0" w:line="360" w:lineRule="auto"/>
        <w:jc w:val="both"/>
        <w:rPr>
          <w:rFonts w:ascii="Arial" w:hAnsi="Arial" w:cs="Arial"/>
          <w:b/>
          <w:bCs/>
          <w:sz w:val="20"/>
          <w:szCs w:val="20"/>
        </w:rPr>
      </w:pPr>
      <w:r w:rsidRPr="002F6F8A">
        <w:rPr>
          <w:rFonts w:ascii="Arial" w:hAnsi="Arial" w:cs="Arial"/>
          <w:b/>
          <w:bCs/>
          <w:sz w:val="20"/>
          <w:szCs w:val="20"/>
        </w:rPr>
        <w:t>12- PROPOSTA TÉCNICA - ENVELOPE II</w:t>
      </w:r>
    </w:p>
    <w:p w14:paraId="593A0488" w14:textId="77777777" w:rsidR="00963BFA" w:rsidRPr="00BB329C" w:rsidRDefault="00963BFA" w:rsidP="00963BFA">
      <w:pPr>
        <w:spacing w:after="0" w:line="360" w:lineRule="auto"/>
        <w:jc w:val="both"/>
        <w:rPr>
          <w:rFonts w:ascii="Arial" w:hAnsi="Arial" w:cs="Arial"/>
          <w:b/>
          <w:sz w:val="20"/>
          <w:szCs w:val="20"/>
        </w:rPr>
      </w:pPr>
      <w:r w:rsidRPr="00BB329C">
        <w:rPr>
          <w:rFonts w:ascii="Arial" w:hAnsi="Arial" w:cs="Arial"/>
          <w:b/>
          <w:sz w:val="20"/>
          <w:szCs w:val="20"/>
        </w:rPr>
        <w:t>12.1 - CRITÉRIO ATIVIDADE - NO CONJUNTO DA PROPOSTA CORRESPONDE A 23 PONTOS POSITIVOS</w:t>
      </w:r>
    </w:p>
    <w:p w14:paraId="21CCAC66" w14:textId="77777777" w:rsidR="00963BFA" w:rsidRPr="002F6F8A" w:rsidRDefault="00963BFA" w:rsidP="00963BFA">
      <w:pPr>
        <w:spacing w:after="0" w:line="360" w:lineRule="auto"/>
        <w:jc w:val="both"/>
        <w:rPr>
          <w:rFonts w:ascii="Arial" w:hAnsi="Arial" w:cs="Arial"/>
          <w:sz w:val="20"/>
          <w:szCs w:val="20"/>
        </w:rPr>
      </w:pPr>
      <w:r w:rsidRPr="002F6F8A">
        <w:rPr>
          <w:rFonts w:ascii="Arial" w:hAnsi="Arial" w:cs="Arial"/>
          <w:sz w:val="20"/>
          <w:szCs w:val="20"/>
        </w:rPr>
        <w:t>A Proposta Técnica será analisada e pontuada conforme os quadros abaixo, sendo que a pontuação máxima só será obtida se a proposta técnica apresentada contiver a integralidade do quesito solicitado. Caso contrário, a pontuação será proporcional ao item apresentado, de acordo com as especificações abaixo:</w:t>
      </w:r>
    </w:p>
    <w:p w14:paraId="43FE9A79" w14:textId="77777777" w:rsidR="00963BFA" w:rsidRPr="002F6F8A" w:rsidRDefault="00963BFA" w:rsidP="00BB329C">
      <w:pPr>
        <w:spacing w:after="0" w:line="360" w:lineRule="auto"/>
        <w:jc w:val="both"/>
        <w:rPr>
          <w:rFonts w:ascii="Arial" w:hAnsi="Arial" w:cs="Arial"/>
          <w:sz w:val="20"/>
          <w:szCs w:val="20"/>
        </w:rPr>
      </w:pPr>
      <w:r w:rsidRPr="002F6F8A">
        <w:rPr>
          <w:rFonts w:ascii="Arial" w:hAnsi="Arial" w:cs="Arial"/>
          <w:sz w:val="20"/>
          <w:szCs w:val="20"/>
        </w:rPr>
        <w:t xml:space="preserve">a) Não apresentado ou apresentado e insatisfatório = nenhuma pontuação; </w:t>
      </w:r>
    </w:p>
    <w:p w14:paraId="1978F07F" w14:textId="77777777" w:rsidR="00963BFA" w:rsidRPr="002F6F8A" w:rsidRDefault="00963BFA" w:rsidP="00BB329C">
      <w:pPr>
        <w:spacing w:after="0" w:line="360" w:lineRule="auto"/>
        <w:jc w:val="both"/>
        <w:rPr>
          <w:rFonts w:ascii="Arial" w:hAnsi="Arial" w:cs="Arial"/>
          <w:sz w:val="20"/>
          <w:szCs w:val="20"/>
        </w:rPr>
      </w:pPr>
      <w:r w:rsidRPr="002F6F8A">
        <w:rPr>
          <w:rFonts w:ascii="Arial" w:hAnsi="Arial" w:cs="Arial"/>
          <w:sz w:val="20"/>
          <w:szCs w:val="20"/>
        </w:rPr>
        <w:t xml:space="preserve">b) Apresentado e pouco satisfatório = 25% da pontuação; </w:t>
      </w:r>
    </w:p>
    <w:p w14:paraId="4FAEF820" w14:textId="77777777" w:rsidR="00963BFA" w:rsidRPr="002F6F8A" w:rsidRDefault="00963BFA" w:rsidP="00BB329C">
      <w:pPr>
        <w:spacing w:after="0" w:line="360" w:lineRule="auto"/>
        <w:jc w:val="both"/>
        <w:rPr>
          <w:rFonts w:ascii="Arial" w:hAnsi="Arial" w:cs="Arial"/>
          <w:sz w:val="20"/>
          <w:szCs w:val="20"/>
        </w:rPr>
      </w:pPr>
      <w:r w:rsidRPr="002F6F8A">
        <w:rPr>
          <w:rFonts w:ascii="Arial" w:hAnsi="Arial" w:cs="Arial"/>
          <w:sz w:val="20"/>
          <w:szCs w:val="20"/>
        </w:rPr>
        <w:t xml:space="preserve">c) Apresentado e satisfatório = 50% da pontuação; </w:t>
      </w:r>
    </w:p>
    <w:p w14:paraId="0671C21D" w14:textId="77777777" w:rsidR="00406A5A" w:rsidRPr="002F6F8A" w:rsidRDefault="00963BFA" w:rsidP="00BB329C">
      <w:pPr>
        <w:spacing w:after="0" w:line="360" w:lineRule="auto"/>
        <w:jc w:val="both"/>
        <w:rPr>
          <w:rFonts w:ascii="Arial" w:hAnsi="Arial" w:cs="Arial"/>
          <w:sz w:val="20"/>
          <w:szCs w:val="20"/>
        </w:rPr>
      </w:pPr>
      <w:r w:rsidRPr="002F6F8A">
        <w:rPr>
          <w:rFonts w:ascii="Arial" w:hAnsi="Arial" w:cs="Arial"/>
          <w:sz w:val="20"/>
          <w:szCs w:val="20"/>
        </w:rPr>
        <w:t>d) Apresentado e plenamente satisfatório = pontuação máxima.</w:t>
      </w:r>
    </w:p>
    <w:tbl>
      <w:tblPr>
        <w:tblStyle w:val="Tabelacomgrade"/>
        <w:tblW w:w="9067" w:type="dxa"/>
        <w:tblLook w:val="04A0" w:firstRow="1" w:lastRow="0" w:firstColumn="1" w:lastColumn="0" w:noHBand="0" w:noVBand="1"/>
      </w:tblPr>
      <w:tblGrid>
        <w:gridCol w:w="1980"/>
        <w:gridCol w:w="3903"/>
        <w:gridCol w:w="1625"/>
        <w:gridCol w:w="1559"/>
      </w:tblGrid>
      <w:tr w:rsidR="0055756A" w:rsidRPr="002F6F8A" w14:paraId="5BFB537F" w14:textId="77777777" w:rsidTr="007511C1">
        <w:trPr>
          <w:trHeight w:val="188"/>
        </w:trPr>
        <w:tc>
          <w:tcPr>
            <w:tcW w:w="5883" w:type="dxa"/>
            <w:gridSpan w:val="2"/>
            <w:vMerge w:val="restart"/>
            <w:vAlign w:val="center"/>
          </w:tcPr>
          <w:p w14:paraId="553087E2" w14:textId="77777777" w:rsidR="0055756A" w:rsidRPr="002F6F8A" w:rsidRDefault="0055756A" w:rsidP="0063089B">
            <w:pPr>
              <w:spacing w:beforeLines="50" w:before="120" w:afterLines="50" w:after="120" w:line="276" w:lineRule="auto"/>
              <w:jc w:val="both"/>
              <w:rPr>
                <w:rFonts w:ascii="Arial" w:hAnsi="Arial" w:cs="Arial"/>
                <w:b/>
                <w:bCs/>
                <w:sz w:val="20"/>
                <w:szCs w:val="20"/>
              </w:rPr>
            </w:pPr>
            <w:r w:rsidRPr="002F6F8A">
              <w:rPr>
                <w:rFonts w:ascii="Arial" w:hAnsi="Arial" w:cs="Arial"/>
                <w:sz w:val="20"/>
                <w:szCs w:val="20"/>
              </w:rPr>
              <w:t>12.1.1 Atividade (P1) - avalia as ações propostas para a organização do Pronto Atendimento (Peso 01)</w:t>
            </w:r>
          </w:p>
        </w:tc>
        <w:tc>
          <w:tcPr>
            <w:tcW w:w="3184" w:type="dxa"/>
            <w:gridSpan w:val="2"/>
            <w:vAlign w:val="center"/>
          </w:tcPr>
          <w:p w14:paraId="41D9CF87" w14:textId="77777777" w:rsidR="0055756A" w:rsidRPr="002F6F8A" w:rsidRDefault="0055756A" w:rsidP="0063089B">
            <w:pPr>
              <w:spacing w:beforeLines="50" w:before="120" w:afterLines="50" w:after="120" w:line="276" w:lineRule="auto"/>
              <w:jc w:val="center"/>
              <w:rPr>
                <w:rFonts w:ascii="Arial" w:hAnsi="Arial" w:cs="Arial"/>
                <w:b/>
                <w:bCs/>
                <w:sz w:val="20"/>
                <w:szCs w:val="20"/>
              </w:rPr>
            </w:pPr>
            <w:r w:rsidRPr="002F6F8A">
              <w:rPr>
                <w:rFonts w:ascii="Arial" w:hAnsi="Arial" w:cs="Arial"/>
                <w:sz w:val="20"/>
                <w:szCs w:val="20"/>
              </w:rPr>
              <w:t>PONTUAÇÃO (23 PONTOS)</w:t>
            </w:r>
          </w:p>
        </w:tc>
      </w:tr>
      <w:tr w:rsidR="0055756A" w:rsidRPr="002F6F8A" w14:paraId="73085266" w14:textId="77777777" w:rsidTr="007511C1">
        <w:trPr>
          <w:trHeight w:val="187"/>
        </w:trPr>
        <w:tc>
          <w:tcPr>
            <w:tcW w:w="5883" w:type="dxa"/>
            <w:gridSpan w:val="2"/>
            <w:vMerge/>
            <w:vAlign w:val="center"/>
          </w:tcPr>
          <w:p w14:paraId="53BF06BA"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c>
          <w:tcPr>
            <w:tcW w:w="1625" w:type="dxa"/>
            <w:vAlign w:val="center"/>
          </w:tcPr>
          <w:p w14:paraId="6271F45F"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POR ITEM</w:t>
            </w:r>
          </w:p>
        </w:tc>
        <w:tc>
          <w:tcPr>
            <w:tcW w:w="1559" w:type="dxa"/>
            <w:vAlign w:val="center"/>
          </w:tcPr>
          <w:p w14:paraId="48B8C271"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TOTAL</w:t>
            </w:r>
          </w:p>
        </w:tc>
      </w:tr>
      <w:tr w:rsidR="0055756A" w:rsidRPr="002F6F8A" w14:paraId="5615BBEB" w14:textId="77777777" w:rsidTr="007511C1">
        <w:tc>
          <w:tcPr>
            <w:tcW w:w="1980" w:type="dxa"/>
            <w:vMerge w:val="restart"/>
            <w:vAlign w:val="center"/>
          </w:tcPr>
          <w:p w14:paraId="214DFBBB"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IMPLANTAÇÃO DE FLUXOS*</w:t>
            </w:r>
          </w:p>
        </w:tc>
        <w:tc>
          <w:tcPr>
            <w:tcW w:w="3903" w:type="dxa"/>
          </w:tcPr>
          <w:p w14:paraId="47BF0555" w14:textId="77777777" w:rsidR="0055756A" w:rsidRPr="002F6F8A" w:rsidRDefault="0055756A" w:rsidP="0063089B">
            <w:pPr>
              <w:spacing w:beforeLines="50" w:before="120" w:afterLines="50" w:after="120" w:line="276" w:lineRule="auto"/>
              <w:jc w:val="both"/>
              <w:rPr>
                <w:rFonts w:ascii="Arial" w:hAnsi="Arial" w:cs="Arial"/>
                <w:b/>
                <w:bCs/>
                <w:sz w:val="20"/>
                <w:szCs w:val="20"/>
              </w:rPr>
            </w:pPr>
            <w:r w:rsidRPr="002F6F8A">
              <w:rPr>
                <w:rFonts w:ascii="Arial" w:hAnsi="Arial" w:cs="Arial"/>
                <w:sz w:val="20"/>
                <w:szCs w:val="20"/>
              </w:rPr>
              <w:t>Fluxos Operacionais compreendendo circulação dos usuários em atendimento, em espera e em áreas restritas externas e internas</w:t>
            </w:r>
          </w:p>
        </w:tc>
        <w:tc>
          <w:tcPr>
            <w:tcW w:w="1625" w:type="dxa"/>
            <w:vAlign w:val="center"/>
          </w:tcPr>
          <w:p w14:paraId="063C63E7"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02 pontos</w:t>
            </w:r>
          </w:p>
        </w:tc>
        <w:tc>
          <w:tcPr>
            <w:tcW w:w="1559" w:type="dxa"/>
            <w:vMerge w:val="restart"/>
            <w:vAlign w:val="center"/>
          </w:tcPr>
          <w:p w14:paraId="55D1361C"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08 pontos</w:t>
            </w:r>
          </w:p>
        </w:tc>
      </w:tr>
      <w:tr w:rsidR="0055756A" w:rsidRPr="002F6F8A" w14:paraId="60C7046B" w14:textId="77777777" w:rsidTr="007511C1">
        <w:tc>
          <w:tcPr>
            <w:tcW w:w="1980" w:type="dxa"/>
            <w:vMerge/>
          </w:tcPr>
          <w:p w14:paraId="1AD707DB"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c>
          <w:tcPr>
            <w:tcW w:w="3903" w:type="dxa"/>
          </w:tcPr>
          <w:p w14:paraId="46551C19" w14:textId="77777777" w:rsidR="0055756A" w:rsidRPr="002F6F8A" w:rsidRDefault="0055756A" w:rsidP="0063089B">
            <w:pPr>
              <w:spacing w:beforeLines="50" w:before="120" w:afterLines="50" w:after="120" w:line="276" w:lineRule="auto"/>
              <w:jc w:val="both"/>
              <w:rPr>
                <w:rFonts w:ascii="Arial" w:hAnsi="Arial" w:cs="Arial"/>
                <w:b/>
                <w:bCs/>
                <w:color w:val="FF0000"/>
                <w:sz w:val="20"/>
                <w:szCs w:val="20"/>
              </w:rPr>
            </w:pPr>
            <w:r w:rsidRPr="002F6F8A">
              <w:rPr>
                <w:rFonts w:ascii="Arial" w:hAnsi="Arial" w:cs="Arial"/>
                <w:sz w:val="20"/>
                <w:szCs w:val="20"/>
              </w:rPr>
              <w:t>Fluxo de planejamento dos processos logísticos (abastecimento/ compras, estoques e distribuição) de materiais, insumos e medicamentos</w:t>
            </w:r>
          </w:p>
        </w:tc>
        <w:tc>
          <w:tcPr>
            <w:tcW w:w="1625" w:type="dxa"/>
            <w:vAlign w:val="center"/>
          </w:tcPr>
          <w:p w14:paraId="4A23C61F"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02 pontos</w:t>
            </w:r>
          </w:p>
        </w:tc>
        <w:tc>
          <w:tcPr>
            <w:tcW w:w="1559" w:type="dxa"/>
            <w:vMerge/>
            <w:vAlign w:val="center"/>
          </w:tcPr>
          <w:p w14:paraId="59746156" w14:textId="77777777" w:rsidR="0055756A" w:rsidRPr="002F6F8A" w:rsidRDefault="0055756A" w:rsidP="0063089B">
            <w:pPr>
              <w:spacing w:beforeLines="50" w:before="120" w:afterLines="50" w:after="120" w:line="276" w:lineRule="auto"/>
              <w:jc w:val="center"/>
              <w:rPr>
                <w:rFonts w:ascii="Arial" w:hAnsi="Arial" w:cs="Arial"/>
                <w:sz w:val="20"/>
                <w:szCs w:val="20"/>
              </w:rPr>
            </w:pPr>
          </w:p>
        </w:tc>
      </w:tr>
      <w:tr w:rsidR="0055756A" w:rsidRPr="002F6F8A" w14:paraId="6B9EF788" w14:textId="77777777" w:rsidTr="007511C1">
        <w:tc>
          <w:tcPr>
            <w:tcW w:w="1980" w:type="dxa"/>
            <w:vMerge/>
          </w:tcPr>
          <w:p w14:paraId="4E017774"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c>
          <w:tcPr>
            <w:tcW w:w="3903" w:type="dxa"/>
          </w:tcPr>
          <w:p w14:paraId="29507D46" w14:textId="77777777" w:rsidR="0055756A" w:rsidRPr="002F6F8A" w:rsidRDefault="0055756A" w:rsidP="0063089B">
            <w:pPr>
              <w:spacing w:beforeLines="50" w:before="120" w:afterLines="50" w:after="120" w:line="276" w:lineRule="auto"/>
              <w:jc w:val="both"/>
              <w:rPr>
                <w:rFonts w:ascii="Arial" w:hAnsi="Arial" w:cs="Arial"/>
                <w:b/>
                <w:bCs/>
                <w:sz w:val="20"/>
                <w:szCs w:val="20"/>
              </w:rPr>
            </w:pPr>
            <w:r w:rsidRPr="002F6F8A">
              <w:rPr>
                <w:rFonts w:ascii="Arial" w:hAnsi="Arial" w:cs="Arial"/>
                <w:sz w:val="20"/>
                <w:szCs w:val="20"/>
              </w:rPr>
              <w:t>Fluxos para registros eletrônicos de documentos de usuários e administrativos</w:t>
            </w:r>
          </w:p>
        </w:tc>
        <w:tc>
          <w:tcPr>
            <w:tcW w:w="1625" w:type="dxa"/>
            <w:vAlign w:val="center"/>
          </w:tcPr>
          <w:p w14:paraId="0FE2C1FF"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01 ponto</w:t>
            </w:r>
          </w:p>
        </w:tc>
        <w:tc>
          <w:tcPr>
            <w:tcW w:w="1559" w:type="dxa"/>
            <w:vMerge/>
            <w:vAlign w:val="center"/>
          </w:tcPr>
          <w:p w14:paraId="093905C4" w14:textId="77777777" w:rsidR="0055756A" w:rsidRPr="002F6F8A" w:rsidRDefault="0055756A" w:rsidP="0063089B">
            <w:pPr>
              <w:spacing w:beforeLines="50" w:before="120" w:afterLines="50" w:after="120" w:line="276" w:lineRule="auto"/>
              <w:jc w:val="center"/>
              <w:rPr>
                <w:rFonts w:ascii="Arial" w:hAnsi="Arial" w:cs="Arial"/>
                <w:sz w:val="20"/>
                <w:szCs w:val="20"/>
              </w:rPr>
            </w:pPr>
          </w:p>
        </w:tc>
      </w:tr>
      <w:tr w:rsidR="0055756A" w:rsidRPr="002F6F8A" w14:paraId="12141781" w14:textId="77777777" w:rsidTr="007511C1">
        <w:tc>
          <w:tcPr>
            <w:tcW w:w="1980" w:type="dxa"/>
            <w:vMerge/>
          </w:tcPr>
          <w:p w14:paraId="4C8B199C"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c>
          <w:tcPr>
            <w:tcW w:w="3903" w:type="dxa"/>
          </w:tcPr>
          <w:p w14:paraId="0F626398" w14:textId="77777777" w:rsidR="0055756A" w:rsidRPr="002F6F8A" w:rsidRDefault="0055756A" w:rsidP="0063089B">
            <w:pPr>
              <w:spacing w:beforeLines="50" w:before="120" w:afterLines="50" w:after="120" w:line="276" w:lineRule="auto"/>
              <w:jc w:val="both"/>
              <w:rPr>
                <w:rFonts w:ascii="Arial" w:hAnsi="Arial" w:cs="Arial"/>
                <w:b/>
                <w:bCs/>
                <w:color w:val="FF0000"/>
                <w:sz w:val="20"/>
                <w:szCs w:val="20"/>
              </w:rPr>
            </w:pPr>
            <w:r w:rsidRPr="002F6F8A">
              <w:rPr>
                <w:rFonts w:ascii="Arial" w:hAnsi="Arial" w:cs="Arial"/>
                <w:sz w:val="20"/>
                <w:szCs w:val="20"/>
              </w:rPr>
              <w:t>Fluxo unidirecional dos materiais da área suja para a área limpa</w:t>
            </w:r>
          </w:p>
        </w:tc>
        <w:tc>
          <w:tcPr>
            <w:tcW w:w="1625" w:type="dxa"/>
            <w:vAlign w:val="center"/>
          </w:tcPr>
          <w:p w14:paraId="4C93839A"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01 ponto</w:t>
            </w:r>
          </w:p>
        </w:tc>
        <w:tc>
          <w:tcPr>
            <w:tcW w:w="1559" w:type="dxa"/>
            <w:vMerge/>
            <w:vAlign w:val="center"/>
          </w:tcPr>
          <w:p w14:paraId="522C8C6D" w14:textId="77777777" w:rsidR="0055756A" w:rsidRPr="002F6F8A" w:rsidRDefault="0055756A" w:rsidP="0063089B">
            <w:pPr>
              <w:spacing w:beforeLines="50" w:before="120" w:afterLines="50" w:after="120" w:line="276" w:lineRule="auto"/>
              <w:jc w:val="center"/>
              <w:rPr>
                <w:rFonts w:ascii="Arial" w:hAnsi="Arial" w:cs="Arial"/>
                <w:sz w:val="20"/>
                <w:szCs w:val="20"/>
              </w:rPr>
            </w:pPr>
          </w:p>
        </w:tc>
      </w:tr>
      <w:tr w:rsidR="0055756A" w:rsidRPr="002F6F8A" w14:paraId="10C0DFA2" w14:textId="77777777" w:rsidTr="007511C1">
        <w:tc>
          <w:tcPr>
            <w:tcW w:w="1980" w:type="dxa"/>
            <w:vMerge/>
          </w:tcPr>
          <w:p w14:paraId="27D6648A"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c>
          <w:tcPr>
            <w:tcW w:w="3903" w:type="dxa"/>
          </w:tcPr>
          <w:p w14:paraId="66DBD035" w14:textId="77777777" w:rsidR="0055756A" w:rsidRPr="002F6F8A" w:rsidRDefault="0055756A" w:rsidP="0063089B">
            <w:pPr>
              <w:spacing w:beforeLines="50" w:before="120" w:afterLines="50" w:after="120" w:line="276" w:lineRule="auto"/>
              <w:jc w:val="both"/>
              <w:rPr>
                <w:rFonts w:ascii="Arial" w:hAnsi="Arial" w:cs="Arial"/>
                <w:b/>
                <w:bCs/>
                <w:sz w:val="20"/>
                <w:szCs w:val="20"/>
              </w:rPr>
            </w:pPr>
            <w:r w:rsidRPr="002F6F8A">
              <w:rPr>
                <w:rFonts w:ascii="Arial" w:hAnsi="Arial" w:cs="Arial"/>
                <w:sz w:val="20"/>
                <w:szCs w:val="20"/>
              </w:rPr>
              <w:t xml:space="preserve">Fluxo de processamento de roupas </w:t>
            </w:r>
          </w:p>
        </w:tc>
        <w:tc>
          <w:tcPr>
            <w:tcW w:w="1625" w:type="dxa"/>
            <w:vAlign w:val="center"/>
          </w:tcPr>
          <w:p w14:paraId="19CF6570"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01 ponto</w:t>
            </w:r>
          </w:p>
        </w:tc>
        <w:tc>
          <w:tcPr>
            <w:tcW w:w="1559" w:type="dxa"/>
            <w:vMerge/>
            <w:vAlign w:val="center"/>
          </w:tcPr>
          <w:p w14:paraId="4473278B" w14:textId="77777777" w:rsidR="0055756A" w:rsidRPr="002F6F8A" w:rsidRDefault="0055756A" w:rsidP="0063089B">
            <w:pPr>
              <w:spacing w:beforeLines="50" w:before="120" w:afterLines="50" w:after="120" w:line="276" w:lineRule="auto"/>
              <w:jc w:val="center"/>
              <w:rPr>
                <w:rFonts w:ascii="Arial" w:hAnsi="Arial" w:cs="Arial"/>
                <w:sz w:val="20"/>
                <w:szCs w:val="20"/>
              </w:rPr>
            </w:pPr>
          </w:p>
        </w:tc>
      </w:tr>
      <w:tr w:rsidR="0055756A" w:rsidRPr="002F6F8A" w14:paraId="4F8245C3" w14:textId="77777777" w:rsidTr="007511C1">
        <w:trPr>
          <w:trHeight w:val="806"/>
        </w:trPr>
        <w:tc>
          <w:tcPr>
            <w:tcW w:w="1980" w:type="dxa"/>
            <w:vMerge/>
          </w:tcPr>
          <w:p w14:paraId="524FFF0D"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c>
          <w:tcPr>
            <w:tcW w:w="3903" w:type="dxa"/>
          </w:tcPr>
          <w:p w14:paraId="61F86E36" w14:textId="77777777" w:rsidR="0055756A" w:rsidRPr="002F6F8A" w:rsidRDefault="0055756A" w:rsidP="0063089B">
            <w:pPr>
              <w:spacing w:beforeLines="50" w:before="120" w:afterLines="50" w:after="120" w:line="276" w:lineRule="auto"/>
              <w:jc w:val="both"/>
              <w:rPr>
                <w:rFonts w:ascii="Arial" w:hAnsi="Arial" w:cs="Arial"/>
                <w:b/>
                <w:bCs/>
                <w:sz w:val="20"/>
                <w:szCs w:val="20"/>
              </w:rPr>
            </w:pPr>
            <w:r w:rsidRPr="002F6F8A">
              <w:rPr>
                <w:rFonts w:ascii="Arial" w:hAnsi="Arial" w:cs="Arial"/>
                <w:sz w:val="20"/>
                <w:szCs w:val="20"/>
              </w:rPr>
              <w:t>Fluxo de gerenciamento de resíduos de saúde.</w:t>
            </w:r>
          </w:p>
        </w:tc>
        <w:tc>
          <w:tcPr>
            <w:tcW w:w="1625" w:type="dxa"/>
            <w:vAlign w:val="center"/>
          </w:tcPr>
          <w:p w14:paraId="12A8FB51" w14:textId="77777777" w:rsidR="0055756A" w:rsidRPr="002F6F8A" w:rsidRDefault="0055756A" w:rsidP="0063089B">
            <w:pPr>
              <w:spacing w:beforeLines="50" w:before="120" w:afterLines="50" w:after="120" w:line="276" w:lineRule="auto"/>
              <w:jc w:val="center"/>
              <w:rPr>
                <w:rFonts w:ascii="Arial" w:hAnsi="Arial" w:cs="Arial"/>
                <w:b/>
                <w:bCs/>
                <w:sz w:val="20"/>
                <w:szCs w:val="20"/>
              </w:rPr>
            </w:pPr>
            <w:r w:rsidRPr="002F6F8A">
              <w:rPr>
                <w:rFonts w:ascii="Arial" w:hAnsi="Arial" w:cs="Arial"/>
                <w:sz w:val="20"/>
                <w:szCs w:val="20"/>
              </w:rPr>
              <w:t>01 ponto</w:t>
            </w:r>
          </w:p>
        </w:tc>
        <w:tc>
          <w:tcPr>
            <w:tcW w:w="1559" w:type="dxa"/>
            <w:vMerge/>
          </w:tcPr>
          <w:p w14:paraId="77BE02E7"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r>
      <w:tr w:rsidR="0055756A" w:rsidRPr="002F6F8A" w14:paraId="3933F45E" w14:textId="77777777" w:rsidTr="007511C1">
        <w:tc>
          <w:tcPr>
            <w:tcW w:w="1980" w:type="dxa"/>
            <w:vMerge w:val="restart"/>
            <w:vAlign w:val="center"/>
          </w:tcPr>
          <w:p w14:paraId="53BB2EC4"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IMPLANTAÇÃO DA GESTÃO</w:t>
            </w:r>
          </w:p>
        </w:tc>
        <w:tc>
          <w:tcPr>
            <w:tcW w:w="3903" w:type="dxa"/>
          </w:tcPr>
          <w:p w14:paraId="4EFE08BE" w14:textId="77777777" w:rsidR="0055756A" w:rsidRPr="002F6F8A" w:rsidRDefault="0055756A" w:rsidP="0063089B">
            <w:pPr>
              <w:spacing w:beforeLines="50" w:before="120" w:afterLines="50" w:after="120" w:line="276" w:lineRule="auto"/>
              <w:jc w:val="both"/>
              <w:rPr>
                <w:rFonts w:ascii="Arial" w:hAnsi="Arial" w:cs="Arial"/>
                <w:b/>
                <w:bCs/>
                <w:color w:val="FF0000"/>
                <w:sz w:val="20"/>
                <w:szCs w:val="20"/>
              </w:rPr>
            </w:pPr>
            <w:r w:rsidRPr="002F6F8A">
              <w:rPr>
                <w:rFonts w:ascii="Arial" w:hAnsi="Arial" w:cs="Arial"/>
                <w:sz w:val="20"/>
                <w:szCs w:val="20"/>
              </w:rPr>
              <w:t>Implantação de Logística de Suprimentos</w:t>
            </w:r>
          </w:p>
        </w:tc>
        <w:tc>
          <w:tcPr>
            <w:tcW w:w="1625" w:type="dxa"/>
            <w:vAlign w:val="center"/>
          </w:tcPr>
          <w:p w14:paraId="02A23E50" w14:textId="77777777" w:rsidR="0055756A" w:rsidRPr="002F6F8A" w:rsidRDefault="0055756A" w:rsidP="0063089B">
            <w:pPr>
              <w:spacing w:beforeLines="50" w:before="120" w:afterLines="50" w:after="120" w:line="276" w:lineRule="auto"/>
              <w:jc w:val="center"/>
              <w:rPr>
                <w:rFonts w:ascii="Arial" w:hAnsi="Arial" w:cs="Arial"/>
                <w:b/>
                <w:bCs/>
                <w:sz w:val="20"/>
                <w:szCs w:val="20"/>
              </w:rPr>
            </w:pPr>
            <w:r w:rsidRPr="002F6F8A">
              <w:rPr>
                <w:rFonts w:ascii="Arial" w:hAnsi="Arial" w:cs="Arial"/>
                <w:sz w:val="20"/>
                <w:szCs w:val="20"/>
              </w:rPr>
              <w:t>02 pontos</w:t>
            </w:r>
          </w:p>
        </w:tc>
        <w:tc>
          <w:tcPr>
            <w:tcW w:w="1559" w:type="dxa"/>
            <w:vMerge w:val="restart"/>
            <w:vAlign w:val="center"/>
          </w:tcPr>
          <w:p w14:paraId="253D3C03"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08 pontos</w:t>
            </w:r>
          </w:p>
        </w:tc>
      </w:tr>
      <w:tr w:rsidR="0055756A" w:rsidRPr="002F6F8A" w14:paraId="649C8D47" w14:textId="77777777" w:rsidTr="007511C1">
        <w:tc>
          <w:tcPr>
            <w:tcW w:w="1980" w:type="dxa"/>
            <w:vMerge/>
          </w:tcPr>
          <w:p w14:paraId="19328A40"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c>
          <w:tcPr>
            <w:tcW w:w="3903" w:type="dxa"/>
          </w:tcPr>
          <w:p w14:paraId="42EE7365" w14:textId="6A0F1E5B" w:rsidR="0055756A" w:rsidRPr="002F6F8A" w:rsidRDefault="0055756A" w:rsidP="0063089B">
            <w:pPr>
              <w:spacing w:beforeLines="50" w:before="120" w:afterLines="50" w:after="120" w:line="276" w:lineRule="auto"/>
              <w:jc w:val="both"/>
              <w:rPr>
                <w:rFonts w:ascii="Arial" w:hAnsi="Arial" w:cs="Arial"/>
                <w:b/>
                <w:bCs/>
                <w:sz w:val="20"/>
                <w:szCs w:val="20"/>
              </w:rPr>
            </w:pPr>
            <w:r w:rsidRPr="002F6F8A">
              <w:rPr>
                <w:rFonts w:ascii="Arial" w:hAnsi="Arial" w:cs="Arial"/>
                <w:sz w:val="20"/>
                <w:szCs w:val="20"/>
              </w:rPr>
              <w:t>Proposta de implantação de Política de</w:t>
            </w:r>
            <w:r w:rsidR="0016488F">
              <w:rPr>
                <w:rFonts w:ascii="Arial" w:hAnsi="Arial" w:cs="Arial"/>
                <w:sz w:val="20"/>
                <w:szCs w:val="20"/>
              </w:rPr>
              <w:t xml:space="preserve"> </w:t>
            </w:r>
            <w:r w:rsidRPr="002F6F8A">
              <w:rPr>
                <w:rFonts w:ascii="Arial" w:hAnsi="Arial" w:cs="Arial"/>
                <w:sz w:val="20"/>
                <w:szCs w:val="20"/>
              </w:rPr>
              <w:t xml:space="preserve">Gestão de Pessoas </w:t>
            </w:r>
          </w:p>
        </w:tc>
        <w:tc>
          <w:tcPr>
            <w:tcW w:w="1625" w:type="dxa"/>
            <w:vAlign w:val="center"/>
          </w:tcPr>
          <w:p w14:paraId="50CDC1BB" w14:textId="77777777" w:rsidR="0055756A" w:rsidRPr="002F6F8A" w:rsidRDefault="0055756A" w:rsidP="0063089B">
            <w:pPr>
              <w:spacing w:beforeLines="50" w:before="120" w:afterLines="50" w:after="120" w:line="276" w:lineRule="auto"/>
              <w:jc w:val="center"/>
              <w:rPr>
                <w:rFonts w:ascii="Arial" w:hAnsi="Arial" w:cs="Arial"/>
                <w:b/>
                <w:bCs/>
                <w:sz w:val="20"/>
                <w:szCs w:val="20"/>
              </w:rPr>
            </w:pPr>
            <w:r w:rsidRPr="002F6F8A">
              <w:rPr>
                <w:rFonts w:ascii="Arial" w:hAnsi="Arial" w:cs="Arial"/>
                <w:sz w:val="20"/>
                <w:szCs w:val="20"/>
              </w:rPr>
              <w:t>03 pontos</w:t>
            </w:r>
          </w:p>
        </w:tc>
        <w:tc>
          <w:tcPr>
            <w:tcW w:w="1559" w:type="dxa"/>
            <w:vMerge/>
          </w:tcPr>
          <w:p w14:paraId="008E0D30"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r>
      <w:tr w:rsidR="0055756A" w:rsidRPr="002F6F8A" w14:paraId="754BE894" w14:textId="77777777" w:rsidTr="007511C1">
        <w:tc>
          <w:tcPr>
            <w:tcW w:w="1980" w:type="dxa"/>
            <w:vMerge/>
          </w:tcPr>
          <w:p w14:paraId="64E4C864"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c>
          <w:tcPr>
            <w:tcW w:w="3903" w:type="dxa"/>
          </w:tcPr>
          <w:p w14:paraId="37E88357" w14:textId="77777777" w:rsidR="0055756A" w:rsidRPr="002F6F8A" w:rsidRDefault="0055756A" w:rsidP="0063089B">
            <w:pPr>
              <w:spacing w:beforeLines="50" w:before="120" w:afterLines="50" w:after="120" w:line="276" w:lineRule="auto"/>
              <w:jc w:val="both"/>
              <w:rPr>
                <w:rFonts w:ascii="Arial" w:hAnsi="Arial" w:cs="Arial"/>
                <w:b/>
                <w:bCs/>
                <w:sz w:val="20"/>
                <w:szCs w:val="20"/>
              </w:rPr>
            </w:pPr>
            <w:r w:rsidRPr="002F6F8A">
              <w:rPr>
                <w:rFonts w:ascii="Arial" w:hAnsi="Arial" w:cs="Arial"/>
                <w:sz w:val="20"/>
                <w:szCs w:val="20"/>
              </w:rPr>
              <w:t>Proposta para Regimento Interno do Pronto Atendimento Municipal</w:t>
            </w:r>
          </w:p>
        </w:tc>
        <w:tc>
          <w:tcPr>
            <w:tcW w:w="1625" w:type="dxa"/>
            <w:vAlign w:val="center"/>
          </w:tcPr>
          <w:p w14:paraId="6E03605E" w14:textId="77777777" w:rsidR="0055756A" w:rsidRPr="002F6F8A" w:rsidRDefault="0055756A" w:rsidP="0063089B">
            <w:pPr>
              <w:spacing w:beforeLines="50" w:before="120" w:afterLines="50" w:after="120" w:line="276" w:lineRule="auto"/>
              <w:jc w:val="center"/>
              <w:rPr>
                <w:rFonts w:ascii="Arial" w:hAnsi="Arial" w:cs="Arial"/>
                <w:b/>
                <w:bCs/>
                <w:sz w:val="20"/>
                <w:szCs w:val="20"/>
              </w:rPr>
            </w:pPr>
            <w:r w:rsidRPr="002F6F8A">
              <w:rPr>
                <w:rFonts w:ascii="Arial" w:hAnsi="Arial" w:cs="Arial"/>
                <w:sz w:val="20"/>
                <w:szCs w:val="20"/>
              </w:rPr>
              <w:t>01 ponto</w:t>
            </w:r>
          </w:p>
        </w:tc>
        <w:tc>
          <w:tcPr>
            <w:tcW w:w="1559" w:type="dxa"/>
            <w:vMerge/>
          </w:tcPr>
          <w:p w14:paraId="1294E618"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r>
      <w:tr w:rsidR="0055756A" w:rsidRPr="002F6F8A" w14:paraId="6A5EE5A0" w14:textId="77777777" w:rsidTr="007511C1">
        <w:trPr>
          <w:trHeight w:val="796"/>
        </w:trPr>
        <w:tc>
          <w:tcPr>
            <w:tcW w:w="1980" w:type="dxa"/>
            <w:vMerge/>
          </w:tcPr>
          <w:p w14:paraId="7C266901"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c>
          <w:tcPr>
            <w:tcW w:w="3903" w:type="dxa"/>
          </w:tcPr>
          <w:p w14:paraId="68973349" w14:textId="77777777" w:rsidR="0055756A" w:rsidRPr="002F6F8A" w:rsidRDefault="0055756A" w:rsidP="0063089B">
            <w:pPr>
              <w:spacing w:beforeLines="50" w:before="120" w:afterLines="50" w:after="120" w:line="276" w:lineRule="auto"/>
              <w:jc w:val="both"/>
              <w:rPr>
                <w:rFonts w:ascii="Arial" w:hAnsi="Arial" w:cs="Arial"/>
                <w:b/>
                <w:bCs/>
                <w:sz w:val="20"/>
                <w:szCs w:val="20"/>
              </w:rPr>
            </w:pPr>
            <w:r w:rsidRPr="002F6F8A">
              <w:rPr>
                <w:rFonts w:ascii="Arial" w:hAnsi="Arial" w:cs="Arial"/>
                <w:sz w:val="20"/>
                <w:szCs w:val="20"/>
              </w:rPr>
              <w:t>Proposta para Regimento do Serviço de Enfermagem</w:t>
            </w:r>
          </w:p>
        </w:tc>
        <w:tc>
          <w:tcPr>
            <w:tcW w:w="1625" w:type="dxa"/>
            <w:vAlign w:val="center"/>
          </w:tcPr>
          <w:p w14:paraId="0B977554" w14:textId="77777777" w:rsidR="0055756A" w:rsidRPr="002F6F8A" w:rsidRDefault="0055756A" w:rsidP="0063089B">
            <w:pPr>
              <w:spacing w:beforeLines="50" w:before="120" w:afterLines="50" w:after="120" w:line="276" w:lineRule="auto"/>
              <w:jc w:val="center"/>
              <w:rPr>
                <w:rFonts w:ascii="Arial" w:hAnsi="Arial" w:cs="Arial"/>
                <w:b/>
                <w:bCs/>
                <w:sz w:val="20"/>
                <w:szCs w:val="20"/>
              </w:rPr>
            </w:pPr>
            <w:r w:rsidRPr="002F6F8A">
              <w:rPr>
                <w:rFonts w:ascii="Arial" w:hAnsi="Arial" w:cs="Arial"/>
                <w:sz w:val="20"/>
                <w:szCs w:val="20"/>
              </w:rPr>
              <w:t>01 ponto</w:t>
            </w:r>
          </w:p>
        </w:tc>
        <w:tc>
          <w:tcPr>
            <w:tcW w:w="1559" w:type="dxa"/>
            <w:vMerge/>
          </w:tcPr>
          <w:p w14:paraId="4C7CCA04"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r>
      <w:tr w:rsidR="0055756A" w:rsidRPr="002F6F8A" w14:paraId="26D9790B" w14:textId="77777777" w:rsidTr="007511C1">
        <w:tc>
          <w:tcPr>
            <w:tcW w:w="1980" w:type="dxa"/>
            <w:vMerge/>
          </w:tcPr>
          <w:p w14:paraId="559C13B9"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c>
          <w:tcPr>
            <w:tcW w:w="3903" w:type="dxa"/>
          </w:tcPr>
          <w:p w14:paraId="5FAD8FEC" w14:textId="77777777" w:rsidR="0055756A" w:rsidRPr="002F6F8A" w:rsidRDefault="0055756A" w:rsidP="0063089B">
            <w:pPr>
              <w:spacing w:beforeLines="50" w:before="120" w:afterLines="50" w:after="120" w:line="276" w:lineRule="auto"/>
              <w:jc w:val="both"/>
              <w:rPr>
                <w:rFonts w:ascii="Arial" w:hAnsi="Arial" w:cs="Arial"/>
                <w:b/>
                <w:bCs/>
                <w:sz w:val="20"/>
                <w:szCs w:val="20"/>
              </w:rPr>
            </w:pPr>
            <w:r w:rsidRPr="002F6F8A">
              <w:rPr>
                <w:rFonts w:ascii="Arial" w:hAnsi="Arial" w:cs="Arial"/>
                <w:sz w:val="20"/>
                <w:szCs w:val="20"/>
              </w:rPr>
              <w:t>Proposta para Regimento do Corpo Clínico</w:t>
            </w:r>
          </w:p>
        </w:tc>
        <w:tc>
          <w:tcPr>
            <w:tcW w:w="1625" w:type="dxa"/>
            <w:vAlign w:val="center"/>
          </w:tcPr>
          <w:p w14:paraId="20774A45" w14:textId="77777777" w:rsidR="0055756A" w:rsidRPr="002F6F8A" w:rsidRDefault="0055756A" w:rsidP="0063089B">
            <w:pPr>
              <w:spacing w:beforeLines="50" w:before="120" w:afterLines="50" w:after="120" w:line="276" w:lineRule="auto"/>
              <w:jc w:val="center"/>
              <w:rPr>
                <w:rFonts w:ascii="Arial" w:hAnsi="Arial" w:cs="Arial"/>
                <w:b/>
                <w:bCs/>
                <w:sz w:val="20"/>
                <w:szCs w:val="20"/>
              </w:rPr>
            </w:pPr>
            <w:r w:rsidRPr="002F6F8A">
              <w:rPr>
                <w:rFonts w:ascii="Arial" w:hAnsi="Arial" w:cs="Arial"/>
                <w:sz w:val="20"/>
                <w:szCs w:val="20"/>
              </w:rPr>
              <w:t>01 ponto</w:t>
            </w:r>
          </w:p>
        </w:tc>
        <w:tc>
          <w:tcPr>
            <w:tcW w:w="1559" w:type="dxa"/>
            <w:vMerge/>
          </w:tcPr>
          <w:p w14:paraId="1B69045F"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r>
      <w:tr w:rsidR="0055756A" w:rsidRPr="002F6F8A" w14:paraId="27548B04" w14:textId="77777777" w:rsidTr="007511C1">
        <w:tc>
          <w:tcPr>
            <w:tcW w:w="1980" w:type="dxa"/>
            <w:vMerge w:val="restart"/>
            <w:vAlign w:val="center"/>
          </w:tcPr>
          <w:p w14:paraId="00056E3F" w14:textId="77777777" w:rsidR="0055756A" w:rsidRPr="002F6F8A" w:rsidRDefault="0055756A" w:rsidP="0063089B">
            <w:pPr>
              <w:spacing w:beforeLines="50" w:before="120" w:afterLines="50" w:after="120" w:line="276" w:lineRule="auto"/>
              <w:jc w:val="center"/>
              <w:rPr>
                <w:rFonts w:ascii="Arial" w:hAnsi="Arial" w:cs="Arial"/>
                <w:b/>
                <w:bCs/>
                <w:sz w:val="20"/>
                <w:szCs w:val="20"/>
              </w:rPr>
            </w:pPr>
            <w:r w:rsidRPr="002F6F8A">
              <w:rPr>
                <w:rFonts w:ascii="Arial" w:hAnsi="Arial" w:cs="Arial"/>
                <w:sz w:val="20"/>
                <w:szCs w:val="20"/>
              </w:rPr>
              <w:t>IMPLANTAÇÃO DE PROCESSOS</w:t>
            </w:r>
          </w:p>
        </w:tc>
        <w:tc>
          <w:tcPr>
            <w:tcW w:w="3903" w:type="dxa"/>
          </w:tcPr>
          <w:p w14:paraId="6B6312CB" w14:textId="77777777" w:rsidR="0055756A" w:rsidRPr="002F6F8A" w:rsidRDefault="0055756A" w:rsidP="0063089B">
            <w:pPr>
              <w:spacing w:beforeLines="50" w:before="120" w:afterLines="50" w:after="120" w:line="276" w:lineRule="auto"/>
              <w:jc w:val="both"/>
              <w:rPr>
                <w:rFonts w:ascii="Arial" w:hAnsi="Arial" w:cs="Arial"/>
                <w:b/>
                <w:bCs/>
                <w:sz w:val="20"/>
                <w:szCs w:val="20"/>
              </w:rPr>
            </w:pPr>
            <w:r w:rsidRPr="002F6F8A">
              <w:rPr>
                <w:rFonts w:ascii="Arial" w:hAnsi="Arial" w:cs="Arial"/>
                <w:sz w:val="20"/>
                <w:szCs w:val="20"/>
              </w:rPr>
              <w:t>Apresentar Instrução/ Manual para Atuação em Protocolos assistenciais</w:t>
            </w:r>
          </w:p>
        </w:tc>
        <w:tc>
          <w:tcPr>
            <w:tcW w:w="1625" w:type="dxa"/>
            <w:vAlign w:val="center"/>
          </w:tcPr>
          <w:p w14:paraId="52D4E085"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02 pontos</w:t>
            </w:r>
          </w:p>
        </w:tc>
        <w:tc>
          <w:tcPr>
            <w:tcW w:w="1559" w:type="dxa"/>
            <w:vMerge w:val="restart"/>
            <w:vAlign w:val="center"/>
          </w:tcPr>
          <w:p w14:paraId="4BB62FCC"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07 pontos</w:t>
            </w:r>
          </w:p>
        </w:tc>
      </w:tr>
      <w:tr w:rsidR="0055756A" w:rsidRPr="002F6F8A" w14:paraId="34D6D7B0" w14:textId="77777777" w:rsidTr="007511C1">
        <w:tc>
          <w:tcPr>
            <w:tcW w:w="1980" w:type="dxa"/>
            <w:vMerge/>
          </w:tcPr>
          <w:p w14:paraId="7165CD20"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c>
          <w:tcPr>
            <w:tcW w:w="3903" w:type="dxa"/>
          </w:tcPr>
          <w:p w14:paraId="697B3910" w14:textId="77777777" w:rsidR="0055756A" w:rsidRPr="002F6F8A" w:rsidRDefault="0055756A" w:rsidP="0063089B">
            <w:pPr>
              <w:spacing w:beforeLines="50" w:before="120" w:afterLines="50" w:after="120" w:line="276" w:lineRule="auto"/>
              <w:jc w:val="both"/>
              <w:rPr>
                <w:rFonts w:ascii="Arial" w:hAnsi="Arial" w:cs="Arial"/>
                <w:b/>
                <w:bCs/>
                <w:sz w:val="20"/>
                <w:szCs w:val="20"/>
              </w:rPr>
            </w:pPr>
            <w:r w:rsidRPr="002F6F8A">
              <w:rPr>
                <w:rFonts w:ascii="Arial" w:hAnsi="Arial" w:cs="Arial"/>
                <w:sz w:val="20"/>
                <w:szCs w:val="20"/>
              </w:rPr>
              <w:t>Apresentar Instrução/ Manual de rotinas administrativas para Faturamento de Procedimentos</w:t>
            </w:r>
          </w:p>
        </w:tc>
        <w:tc>
          <w:tcPr>
            <w:tcW w:w="1625" w:type="dxa"/>
            <w:vAlign w:val="center"/>
          </w:tcPr>
          <w:p w14:paraId="3748FF24"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02 pontos</w:t>
            </w:r>
          </w:p>
        </w:tc>
        <w:tc>
          <w:tcPr>
            <w:tcW w:w="1559" w:type="dxa"/>
            <w:vMerge/>
            <w:vAlign w:val="center"/>
          </w:tcPr>
          <w:p w14:paraId="0670EA3D" w14:textId="77777777" w:rsidR="0055756A" w:rsidRPr="002F6F8A" w:rsidRDefault="0055756A" w:rsidP="0063089B">
            <w:pPr>
              <w:spacing w:beforeLines="50" w:before="120" w:afterLines="50" w:after="120" w:line="276" w:lineRule="auto"/>
              <w:jc w:val="center"/>
              <w:rPr>
                <w:rFonts w:ascii="Arial" w:hAnsi="Arial" w:cs="Arial"/>
                <w:b/>
                <w:bCs/>
                <w:sz w:val="20"/>
                <w:szCs w:val="20"/>
              </w:rPr>
            </w:pPr>
          </w:p>
        </w:tc>
      </w:tr>
      <w:tr w:rsidR="0055756A" w:rsidRPr="002F6F8A" w14:paraId="057E5958" w14:textId="77777777" w:rsidTr="007511C1">
        <w:tc>
          <w:tcPr>
            <w:tcW w:w="1980" w:type="dxa"/>
            <w:vMerge/>
          </w:tcPr>
          <w:p w14:paraId="311D5740"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c>
          <w:tcPr>
            <w:tcW w:w="3903" w:type="dxa"/>
          </w:tcPr>
          <w:p w14:paraId="4DA903B2" w14:textId="77777777" w:rsidR="0055756A" w:rsidRPr="002F6F8A" w:rsidRDefault="0055756A" w:rsidP="0063089B">
            <w:pPr>
              <w:spacing w:beforeLines="50" w:before="120" w:afterLines="50" w:after="120" w:line="276" w:lineRule="auto"/>
              <w:jc w:val="both"/>
              <w:rPr>
                <w:rFonts w:ascii="Arial" w:hAnsi="Arial" w:cs="Arial"/>
                <w:b/>
                <w:bCs/>
                <w:sz w:val="20"/>
                <w:szCs w:val="20"/>
              </w:rPr>
            </w:pPr>
            <w:r w:rsidRPr="002F6F8A">
              <w:rPr>
                <w:rFonts w:ascii="Arial" w:hAnsi="Arial" w:cs="Arial"/>
                <w:sz w:val="20"/>
                <w:szCs w:val="20"/>
              </w:rPr>
              <w:t>Apresentar Instrução/ Manual de rotinas para administração financeira</w:t>
            </w:r>
          </w:p>
        </w:tc>
        <w:tc>
          <w:tcPr>
            <w:tcW w:w="1625" w:type="dxa"/>
            <w:vAlign w:val="center"/>
          </w:tcPr>
          <w:p w14:paraId="67FFAE82"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01 ponto</w:t>
            </w:r>
          </w:p>
        </w:tc>
        <w:tc>
          <w:tcPr>
            <w:tcW w:w="1559" w:type="dxa"/>
            <w:vMerge/>
            <w:vAlign w:val="center"/>
          </w:tcPr>
          <w:p w14:paraId="56D6B22D" w14:textId="77777777" w:rsidR="0055756A" w:rsidRPr="002F6F8A" w:rsidRDefault="0055756A" w:rsidP="0063089B">
            <w:pPr>
              <w:spacing w:beforeLines="50" w:before="120" w:afterLines="50" w:after="120" w:line="276" w:lineRule="auto"/>
              <w:jc w:val="center"/>
              <w:rPr>
                <w:rFonts w:ascii="Arial" w:hAnsi="Arial" w:cs="Arial"/>
                <w:b/>
                <w:bCs/>
                <w:sz w:val="20"/>
                <w:szCs w:val="20"/>
              </w:rPr>
            </w:pPr>
          </w:p>
        </w:tc>
      </w:tr>
      <w:tr w:rsidR="0055756A" w:rsidRPr="002F6F8A" w14:paraId="3BE93D88" w14:textId="77777777" w:rsidTr="007511C1">
        <w:tc>
          <w:tcPr>
            <w:tcW w:w="1980" w:type="dxa"/>
            <w:vMerge/>
          </w:tcPr>
          <w:p w14:paraId="5B363525"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c>
          <w:tcPr>
            <w:tcW w:w="3903" w:type="dxa"/>
          </w:tcPr>
          <w:p w14:paraId="49A1C4C7" w14:textId="77777777" w:rsidR="0055756A" w:rsidRPr="002F6F8A" w:rsidRDefault="0055756A" w:rsidP="0063089B">
            <w:pPr>
              <w:spacing w:beforeLines="50" w:before="120" w:afterLines="50" w:after="120" w:line="276" w:lineRule="auto"/>
              <w:jc w:val="both"/>
              <w:rPr>
                <w:rFonts w:ascii="Arial" w:hAnsi="Arial" w:cs="Arial"/>
                <w:b/>
                <w:bCs/>
                <w:sz w:val="20"/>
                <w:szCs w:val="20"/>
              </w:rPr>
            </w:pPr>
            <w:r w:rsidRPr="002F6F8A">
              <w:rPr>
                <w:rFonts w:ascii="Arial" w:hAnsi="Arial" w:cs="Arial"/>
                <w:sz w:val="20"/>
                <w:szCs w:val="20"/>
              </w:rPr>
              <w:t>Apresentar Instrução/ Manual de rotinas administrativas para a gerência de almoxarifado e patrimônio</w:t>
            </w:r>
          </w:p>
        </w:tc>
        <w:tc>
          <w:tcPr>
            <w:tcW w:w="1625" w:type="dxa"/>
            <w:vAlign w:val="center"/>
          </w:tcPr>
          <w:p w14:paraId="5E06D531"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01 ponto</w:t>
            </w:r>
          </w:p>
        </w:tc>
        <w:tc>
          <w:tcPr>
            <w:tcW w:w="1559" w:type="dxa"/>
            <w:vMerge/>
            <w:vAlign w:val="center"/>
          </w:tcPr>
          <w:p w14:paraId="472D9CE8" w14:textId="77777777" w:rsidR="0055756A" w:rsidRPr="002F6F8A" w:rsidRDefault="0055756A" w:rsidP="0063089B">
            <w:pPr>
              <w:spacing w:beforeLines="50" w:before="120" w:afterLines="50" w:after="120" w:line="276" w:lineRule="auto"/>
              <w:jc w:val="center"/>
              <w:rPr>
                <w:rFonts w:ascii="Arial" w:hAnsi="Arial" w:cs="Arial"/>
                <w:b/>
                <w:bCs/>
                <w:sz w:val="20"/>
                <w:szCs w:val="20"/>
              </w:rPr>
            </w:pPr>
          </w:p>
        </w:tc>
      </w:tr>
      <w:tr w:rsidR="0055756A" w:rsidRPr="002F6F8A" w14:paraId="5200D950" w14:textId="77777777" w:rsidTr="007511C1">
        <w:tc>
          <w:tcPr>
            <w:tcW w:w="1980" w:type="dxa"/>
            <w:vMerge/>
          </w:tcPr>
          <w:p w14:paraId="7DEA6EA8"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c>
          <w:tcPr>
            <w:tcW w:w="3903" w:type="dxa"/>
          </w:tcPr>
          <w:p w14:paraId="25A42496" w14:textId="77777777" w:rsidR="0055756A" w:rsidRPr="002F6F8A" w:rsidRDefault="0055756A" w:rsidP="0063089B">
            <w:pPr>
              <w:spacing w:beforeLines="50" w:before="120" w:afterLines="50" w:after="120" w:line="276" w:lineRule="auto"/>
              <w:jc w:val="both"/>
              <w:rPr>
                <w:rFonts w:ascii="Arial" w:hAnsi="Arial" w:cs="Arial"/>
                <w:b/>
                <w:bCs/>
                <w:sz w:val="20"/>
                <w:szCs w:val="20"/>
              </w:rPr>
            </w:pPr>
            <w:r w:rsidRPr="002F6F8A">
              <w:rPr>
                <w:rFonts w:ascii="Arial" w:hAnsi="Arial" w:cs="Arial"/>
                <w:sz w:val="20"/>
                <w:szCs w:val="20"/>
              </w:rPr>
              <w:t>Apresentar Proposta de Educação Permanente/ Capacitação</w:t>
            </w:r>
          </w:p>
        </w:tc>
        <w:tc>
          <w:tcPr>
            <w:tcW w:w="1625" w:type="dxa"/>
            <w:vAlign w:val="center"/>
          </w:tcPr>
          <w:p w14:paraId="251C4438"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01 ponto</w:t>
            </w:r>
          </w:p>
        </w:tc>
        <w:tc>
          <w:tcPr>
            <w:tcW w:w="1559" w:type="dxa"/>
            <w:vMerge/>
            <w:vAlign w:val="center"/>
          </w:tcPr>
          <w:p w14:paraId="4871D4E3" w14:textId="77777777" w:rsidR="0055756A" w:rsidRPr="002F6F8A" w:rsidRDefault="0055756A" w:rsidP="0063089B">
            <w:pPr>
              <w:spacing w:beforeLines="50" w:before="120" w:afterLines="50" w:after="120" w:line="276" w:lineRule="auto"/>
              <w:jc w:val="center"/>
              <w:rPr>
                <w:rFonts w:ascii="Arial" w:hAnsi="Arial" w:cs="Arial"/>
                <w:b/>
                <w:bCs/>
                <w:sz w:val="20"/>
                <w:szCs w:val="20"/>
              </w:rPr>
            </w:pPr>
          </w:p>
        </w:tc>
      </w:tr>
      <w:tr w:rsidR="0055756A" w:rsidRPr="002F6F8A" w14:paraId="4382FECB" w14:textId="77777777" w:rsidTr="007511C1">
        <w:tc>
          <w:tcPr>
            <w:tcW w:w="7508" w:type="dxa"/>
            <w:gridSpan w:val="3"/>
          </w:tcPr>
          <w:p w14:paraId="059DAB88" w14:textId="77777777" w:rsidR="0055756A" w:rsidRPr="002F6F8A" w:rsidRDefault="0055756A" w:rsidP="0063089B">
            <w:pPr>
              <w:spacing w:beforeLines="50" w:before="120" w:afterLines="50" w:after="120" w:line="276" w:lineRule="auto"/>
              <w:jc w:val="both"/>
              <w:rPr>
                <w:rFonts w:ascii="Arial" w:hAnsi="Arial" w:cs="Arial"/>
                <w:sz w:val="20"/>
                <w:szCs w:val="20"/>
              </w:rPr>
            </w:pPr>
            <w:r w:rsidRPr="002F6F8A">
              <w:rPr>
                <w:rFonts w:ascii="Arial" w:hAnsi="Arial" w:cs="Arial"/>
                <w:sz w:val="20"/>
                <w:szCs w:val="20"/>
              </w:rPr>
              <w:t>Total de pontos para o item relacionado com Atividade</w:t>
            </w:r>
          </w:p>
        </w:tc>
        <w:tc>
          <w:tcPr>
            <w:tcW w:w="1559" w:type="dxa"/>
            <w:vAlign w:val="center"/>
          </w:tcPr>
          <w:p w14:paraId="0CCA2F3D"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23 pontos</w:t>
            </w:r>
          </w:p>
        </w:tc>
      </w:tr>
    </w:tbl>
    <w:p w14:paraId="13757E1A" w14:textId="77777777" w:rsidR="0055756A" w:rsidRPr="002F6F8A" w:rsidRDefault="0055756A" w:rsidP="00963BFA">
      <w:pPr>
        <w:spacing w:after="0" w:line="360" w:lineRule="auto"/>
        <w:jc w:val="both"/>
        <w:rPr>
          <w:rFonts w:ascii="Arial" w:hAnsi="Arial" w:cs="Arial"/>
          <w:sz w:val="20"/>
          <w:szCs w:val="20"/>
        </w:rPr>
      </w:pPr>
    </w:p>
    <w:p w14:paraId="1D736272" w14:textId="77777777" w:rsidR="00963BFA" w:rsidRPr="002F6F8A" w:rsidRDefault="0030080B" w:rsidP="00963BFA">
      <w:pPr>
        <w:spacing w:after="0" w:line="360" w:lineRule="auto"/>
        <w:jc w:val="both"/>
        <w:rPr>
          <w:rFonts w:ascii="Arial" w:hAnsi="Arial" w:cs="Arial"/>
          <w:sz w:val="20"/>
          <w:szCs w:val="20"/>
        </w:rPr>
      </w:pPr>
      <w:r w:rsidRPr="002F6F8A">
        <w:rPr>
          <w:rFonts w:ascii="Arial" w:hAnsi="Arial" w:cs="Arial"/>
          <w:sz w:val="20"/>
          <w:szCs w:val="20"/>
        </w:rPr>
        <w:t>*</w:t>
      </w:r>
      <w:r w:rsidR="009C5E65" w:rsidRPr="002F6F8A">
        <w:rPr>
          <w:rFonts w:ascii="Arial" w:hAnsi="Arial" w:cs="Arial"/>
          <w:sz w:val="20"/>
          <w:szCs w:val="20"/>
        </w:rPr>
        <w:t>A forma de apresentação será considerada levando-se em conta a clareza e o entendimento do fluxo.</w:t>
      </w:r>
    </w:p>
    <w:p w14:paraId="6E946F53" w14:textId="77777777" w:rsidR="00963BFA" w:rsidRPr="002F6F8A" w:rsidRDefault="00963BFA" w:rsidP="00963BFA">
      <w:pPr>
        <w:spacing w:after="0" w:line="360" w:lineRule="auto"/>
        <w:jc w:val="both"/>
        <w:rPr>
          <w:rFonts w:ascii="Arial" w:hAnsi="Arial" w:cs="Arial"/>
          <w:b/>
          <w:bCs/>
          <w:sz w:val="20"/>
          <w:szCs w:val="20"/>
        </w:rPr>
      </w:pPr>
    </w:p>
    <w:p w14:paraId="4F7FC108" w14:textId="77777777" w:rsidR="009C5E65" w:rsidRPr="00BB329C" w:rsidRDefault="009C5E65" w:rsidP="00963BFA">
      <w:pPr>
        <w:spacing w:after="0" w:line="360" w:lineRule="auto"/>
        <w:jc w:val="both"/>
        <w:rPr>
          <w:rFonts w:ascii="Arial" w:hAnsi="Arial" w:cs="Arial"/>
          <w:b/>
          <w:sz w:val="20"/>
          <w:szCs w:val="20"/>
        </w:rPr>
      </w:pPr>
      <w:r w:rsidRPr="00BB329C">
        <w:rPr>
          <w:rFonts w:ascii="Arial" w:hAnsi="Arial" w:cs="Arial"/>
          <w:b/>
          <w:sz w:val="20"/>
          <w:szCs w:val="20"/>
        </w:rPr>
        <w:t xml:space="preserve">12.2 - CRITÉRIO “QUALIDADE” </w:t>
      </w:r>
      <w:r w:rsidR="009E0287" w:rsidRPr="00BB329C">
        <w:rPr>
          <w:rFonts w:ascii="Arial" w:hAnsi="Arial" w:cs="Arial"/>
          <w:b/>
          <w:sz w:val="20"/>
          <w:szCs w:val="20"/>
        </w:rPr>
        <w:t>-</w:t>
      </w:r>
      <w:r w:rsidRPr="00BB329C">
        <w:rPr>
          <w:rFonts w:ascii="Arial" w:hAnsi="Arial" w:cs="Arial"/>
          <w:b/>
          <w:sz w:val="20"/>
          <w:szCs w:val="20"/>
        </w:rPr>
        <w:t xml:space="preserve"> NO CONJUNTO DA PROPOSTA CORRESPONDE A </w:t>
      </w:r>
      <w:r w:rsidR="00803950" w:rsidRPr="00BB329C">
        <w:rPr>
          <w:rFonts w:ascii="Arial" w:hAnsi="Arial" w:cs="Arial"/>
          <w:b/>
          <w:sz w:val="20"/>
          <w:szCs w:val="20"/>
        </w:rPr>
        <w:t>33</w:t>
      </w:r>
      <w:r w:rsidRPr="00BB329C">
        <w:rPr>
          <w:rFonts w:ascii="Arial" w:hAnsi="Arial" w:cs="Arial"/>
          <w:b/>
          <w:sz w:val="20"/>
          <w:szCs w:val="20"/>
        </w:rPr>
        <w:t xml:space="preserve"> PONTOS POSITIVOS</w:t>
      </w:r>
    </w:p>
    <w:p w14:paraId="731D2FBD" w14:textId="77777777" w:rsidR="00C9743F" w:rsidRPr="002F6F8A" w:rsidRDefault="00C9743F" w:rsidP="00963BFA">
      <w:pPr>
        <w:spacing w:after="0" w:line="360" w:lineRule="auto"/>
        <w:jc w:val="both"/>
        <w:rPr>
          <w:rFonts w:ascii="Arial" w:hAnsi="Arial" w:cs="Arial"/>
          <w:sz w:val="20"/>
          <w:szCs w:val="20"/>
        </w:rPr>
      </w:pPr>
    </w:p>
    <w:p w14:paraId="41BD4BB6" w14:textId="77777777" w:rsidR="009C5E65" w:rsidRPr="002F6F8A" w:rsidRDefault="009C5E65" w:rsidP="00963BFA">
      <w:pPr>
        <w:spacing w:after="0" w:line="360" w:lineRule="auto"/>
        <w:jc w:val="both"/>
        <w:rPr>
          <w:rFonts w:ascii="Arial" w:hAnsi="Arial" w:cs="Arial"/>
          <w:b/>
          <w:bCs/>
          <w:sz w:val="20"/>
          <w:szCs w:val="20"/>
        </w:rPr>
      </w:pPr>
      <w:r w:rsidRPr="002F6F8A">
        <w:rPr>
          <w:rFonts w:ascii="Arial" w:hAnsi="Arial" w:cs="Arial"/>
          <w:sz w:val="20"/>
          <w:szCs w:val="20"/>
        </w:rPr>
        <w:t>Expressa e promove meios para a obtenção de nível ótimo de desempenho dos serviços para a eficácia das ações de assistência e a Humanização das relações entre equipe profissional, usuários d</w:t>
      </w:r>
      <w:r w:rsidR="00433A9C" w:rsidRPr="002F6F8A">
        <w:rPr>
          <w:rFonts w:ascii="Arial" w:hAnsi="Arial" w:cs="Arial"/>
          <w:sz w:val="20"/>
          <w:szCs w:val="20"/>
        </w:rPr>
        <w:t>o</w:t>
      </w:r>
      <w:r w:rsidRPr="002F6F8A">
        <w:rPr>
          <w:rFonts w:ascii="Arial" w:hAnsi="Arial" w:cs="Arial"/>
          <w:sz w:val="20"/>
          <w:szCs w:val="20"/>
        </w:rPr>
        <w:t xml:space="preserve"> Pronto Atendimento </w:t>
      </w:r>
      <w:r w:rsidR="000037D3" w:rsidRPr="002F6F8A">
        <w:rPr>
          <w:rFonts w:ascii="Arial" w:hAnsi="Arial" w:cs="Arial"/>
          <w:sz w:val="20"/>
          <w:szCs w:val="20"/>
        </w:rPr>
        <w:t>Municipal Vitório Sias</w:t>
      </w:r>
      <w:r w:rsidRPr="002F6F8A">
        <w:rPr>
          <w:rFonts w:ascii="Arial" w:hAnsi="Arial" w:cs="Arial"/>
          <w:sz w:val="20"/>
          <w:szCs w:val="20"/>
        </w:rPr>
        <w:t xml:space="preserve"> e comunidade. Identifica ações voltadas para a Qualidade Objetiva (</w:t>
      </w:r>
      <w:r w:rsidR="00803950" w:rsidRPr="002F6F8A">
        <w:rPr>
          <w:rFonts w:ascii="Arial" w:hAnsi="Arial" w:cs="Arial"/>
          <w:sz w:val="20"/>
          <w:szCs w:val="20"/>
        </w:rPr>
        <w:t>21</w:t>
      </w:r>
      <w:r w:rsidRPr="002F6F8A">
        <w:rPr>
          <w:rFonts w:ascii="Arial" w:hAnsi="Arial" w:cs="Arial"/>
          <w:sz w:val="20"/>
          <w:szCs w:val="20"/>
        </w:rPr>
        <w:t xml:space="preserve"> pontos) a partir da instituição de comissões internas de monitoria dos serviços e ações voltadas à </w:t>
      </w:r>
      <w:r w:rsidRPr="002F6F8A">
        <w:rPr>
          <w:rFonts w:ascii="Arial" w:hAnsi="Arial" w:cs="Arial"/>
          <w:sz w:val="20"/>
          <w:szCs w:val="20"/>
        </w:rPr>
        <w:lastRenderedPageBreak/>
        <w:t>Qualidade Subjetiva (12 pontos) relacionadas com a Humanização das relações nas unidades na relação humana e apoio social na comunidade interna e externa.</w:t>
      </w:r>
    </w:p>
    <w:p w14:paraId="160E6E3F" w14:textId="77777777" w:rsidR="00963BFA" w:rsidRPr="002F6F8A" w:rsidRDefault="00963BFA" w:rsidP="00963BFA">
      <w:pPr>
        <w:spacing w:after="0" w:line="360" w:lineRule="auto"/>
        <w:jc w:val="both"/>
        <w:rPr>
          <w:rFonts w:ascii="Arial" w:hAnsi="Arial" w:cs="Arial"/>
          <w:b/>
          <w:bCs/>
          <w:sz w:val="20"/>
          <w:szCs w:val="20"/>
        </w:rPr>
      </w:pPr>
    </w:p>
    <w:tbl>
      <w:tblPr>
        <w:tblStyle w:val="Tabelacomgrade"/>
        <w:tblW w:w="9067" w:type="dxa"/>
        <w:tblLook w:val="04A0" w:firstRow="1" w:lastRow="0" w:firstColumn="1" w:lastColumn="0" w:noHBand="0" w:noVBand="1"/>
      </w:tblPr>
      <w:tblGrid>
        <w:gridCol w:w="2261"/>
        <w:gridCol w:w="3727"/>
        <w:gridCol w:w="1676"/>
        <w:gridCol w:w="1403"/>
      </w:tblGrid>
      <w:tr w:rsidR="0055756A" w:rsidRPr="002F6F8A" w14:paraId="5F6367C0" w14:textId="77777777" w:rsidTr="007511C1">
        <w:trPr>
          <w:trHeight w:val="188"/>
        </w:trPr>
        <w:tc>
          <w:tcPr>
            <w:tcW w:w="5949" w:type="dxa"/>
            <w:gridSpan w:val="2"/>
            <w:vMerge w:val="restart"/>
            <w:vAlign w:val="center"/>
          </w:tcPr>
          <w:p w14:paraId="42A8144B" w14:textId="77777777" w:rsidR="0055756A" w:rsidRPr="002F6F8A" w:rsidRDefault="0055756A" w:rsidP="0063089B">
            <w:pPr>
              <w:spacing w:beforeLines="50" w:before="120" w:afterLines="50" w:after="120" w:line="276" w:lineRule="auto"/>
              <w:jc w:val="both"/>
              <w:rPr>
                <w:rFonts w:ascii="Arial" w:hAnsi="Arial" w:cs="Arial"/>
                <w:b/>
                <w:bCs/>
                <w:sz w:val="20"/>
                <w:szCs w:val="20"/>
              </w:rPr>
            </w:pPr>
            <w:r w:rsidRPr="002F6F8A">
              <w:rPr>
                <w:rFonts w:ascii="Arial" w:hAnsi="Arial" w:cs="Arial"/>
                <w:sz w:val="20"/>
                <w:szCs w:val="20"/>
              </w:rPr>
              <w:t>12.2.1 Qualidade Objetiva (P2) - avalia medidas da proposta de trabalho para implementação de (Peso 01):</w:t>
            </w:r>
          </w:p>
        </w:tc>
        <w:tc>
          <w:tcPr>
            <w:tcW w:w="3118" w:type="dxa"/>
            <w:gridSpan w:val="2"/>
            <w:vAlign w:val="center"/>
          </w:tcPr>
          <w:p w14:paraId="451F5DEF" w14:textId="77777777" w:rsidR="0055756A" w:rsidRPr="002F6F8A" w:rsidRDefault="0055756A" w:rsidP="0063089B">
            <w:pPr>
              <w:spacing w:beforeLines="50" w:before="120" w:afterLines="50" w:after="120" w:line="276" w:lineRule="auto"/>
              <w:jc w:val="center"/>
              <w:rPr>
                <w:rFonts w:ascii="Arial" w:hAnsi="Arial" w:cs="Arial"/>
                <w:b/>
                <w:bCs/>
                <w:sz w:val="20"/>
                <w:szCs w:val="20"/>
              </w:rPr>
            </w:pPr>
            <w:r w:rsidRPr="002F6F8A">
              <w:rPr>
                <w:rFonts w:ascii="Arial" w:hAnsi="Arial" w:cs="Arial"/>
                <w:sz w:val="20"/>
                <w:szCs w:val="20"/>
              </w:rPr>
              <w:t>PONTUAÇÃO (21 PONTOS)</w:t>
            </w:r>
          </w:p>
        </w:tc>
      </w:tr>
      <w:tr w:rsidR="0055756A" w:rsidRPr="002F6F8A" w14:paraId="20695ED2" w14:textId="77777777" w:rsidTr="007511C1">
        <w:trPr>
          <w:trHeight w:val="187"/>
        </w:trPr>
        <w:tc>
          <w:tcPr>
            <w:tcW w:w="5949" w:type="dxa"/>
            <w:gridSpan w:val="2"/>
            <w:vMerge/>
            <w:vAlign w:val="center"/>
          </w:tcPr>
          <w:p w14:paraId="039006FF"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c>
          <w:tcPr>
            <w:tcW w:w="1701" w:type="dxa"/>
            <w:vAlign w:val="center"/>
          </w:tcPr>
          <w:p w14:paraId="47691ABC"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POR ITEM</w:t>
            </w:r>
          </w:p>
        </w:tc>
        <w:tc>
          <w:tcPr>
            <w:tcW w:w="1417" w:type="dxa"/>
            <w:vAlign w:val="center"/>
          </w:tcPr>
          <w:p w14:paraId="26337DAF"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TOTAL</w:t>
            </w:r>
          </w:p>
        </w:tc>
      </w:tr>
      <w:tr w:rsidR="0055756A" w:rsidRPr="002F6F8A" w14:paraId="1AA4BF19" w14:textId="77777777" w:rsidTr="007511C1">
        <w:trPr>
          <w:trHeight w:val="769"/>
        </w:trPr>
        <w:tc>
          <w:tcPr>
            <w:tcW w:w="2160" w:type="dxa"/>
            <w:vMerge w:val="restart"/>
            <w:vAlign w:val="center"/>
          </w:tcPr>
          <w:p w14:paraId="05675344"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COMISSÃO DE ANÁLISE DE ÓBITOS</w:t>
            </w:r>
          </w:p>
        </w:tc>
        <w:tc>
          <w:tcPr>
            <w:tcW w:w="3789" w:type="dxa"/>
            <w:vAlign w:val="center"/>
          </w:tcPr>
          <w:p w14:paraId="67F21B49" w14:textId="77777777" w:rsidR="0055756A" w:rsidRPr="002F6F8A" w:rsidRDefault="0055756A" w:rsidP="0063089B">
            <w:pPr>
              <w:spacing w:beforeLines="50" w:before="120" w:afterLines="50" w:after="120" w:line="276" w:lineRule="auto"/>
              <w:jc w:val="both"/>
              <w:rPr>
                <w:rFonts w:ascii="Arial" w:hAnsi="Arial" w:cs="Arial"/>
                <w:b/>
                <w:bCs/>
                <w:sz w:val="20"/>
                <w:szCs w:val="20"/>
              </w:rPr>
            </w:pPr>
            <w:r w:rsidRPr="002F6F8A">
              <w:rPr>
                <w:rFonts w:ascii="Arial" w:hAnsi="Arial" w:cs="Arial"/>
                <w:sz w:val="20"/>
                <w:szCs w:val="20"/>
              </w:rPr>
              <w:t>Proposta de Constituição (membros, finalidade)</w:t>
            </w:r>
          </w:p>
        </w:tc>
        <w:tc>
          <w:tcPr>
            <w:tcW w:w="1701" w:type="dxa"/>
            <w:vAlign w:val="center"/>
          </w:tcPr>
          <w:p w14:paraId="4E0DB994"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01 ponto</w:t>
            </w:r>
          </w:p>
        </w:tc>
        <w:tc>
          <w:tcPr>
            <w:tcW w:w="1417" w:type="dxa"/>
            <w:vMerge w:val="restart"/>
            <w:vAlign w:val="center"/>
          </w:tcPr>
          <w:p w14:paraId="7F95387B"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03 pontos</w:t>
            </w:r>
          </w:p>
        </w:tc>
      </w:tr>
      <w:tr w:rsidR="0055756A" w:rsidRPr="002F6F8A" w14:paraId="78595220" w14:textId="77777777" w:rsidTr="007511C1">
        <w:trPr>
          <w:trHeight w:val="368"/>
        </w:trPr>
        <w:tc>
          <w:tcPr>
            <w:tcW w:w="2160" w:type="dxa"/>
            <w:vMerge/>
          </w:tcPr>
          <w:p w14:paraId="3D43D1A9"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c>
          <w:tcPr>
            <w:tcW w:w="3789" w:type="dxa"/>
            <w:vAlign w:val="center"/>
          </w:tcPr>
          <w:p w14:paraId="6DCF2758" w14:textId="77777777" w:rsidR="0055756A" w:rsidRPr="002F6F8A" w:rsidRDefault="0055756A" w:rsidP="0063089B">
            <w:pPr>
              <w:spacing w:beforeLines="50" w:before="120" w:afterLines="50" w:after="120" w:line="276" w:lineRule="auto"/>
              <w:jc w:val="both"/>
              <w:rPr>
                <w:rFonts w:ascii="Arial" w:hAnsi="Arial" w:cs="Arial"/>
                <w:b/>
                <w:bCs/>
                <w:sz w:val="20"/>
                <w:szCs w:val="20"/>
              </w:rPr>
            </w:pPr>
            <w:r w:rsidRPr="002F6F8A">
              <w:rPr>
                <w:rFonts w:ascii="Arial" w:hAnsi="Arial" w:cs="Arial"/>
                <w:sz w:val="20"/>
                <w:szCs w:val="20"/>
              </w:rPr>
              <w:t>Proposta de Regimento Interno</w:t>
            </w:r>
          </w:p>
        </w:tc>
        <w:tc>
          <w:tcPr>
            <w:tcW w:w="1701" w:type="dxa"/>
            <w:vAlign w:val="center"/>
          </w:tcPr>
          <w:p w14:paraId="3F254AD6"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01 ponto</w:t>
            </w:r>
          </w:p>
        </w:tc>
        <w:tc>
          <w:tcPr>
            <w:tcW w:w="1417" w:type="dxa"/>
            <w:vMerge/>
            <w:vAlign w:val="center"/>
          </w:tcPr>
          <w:p w14:paraId="14B4D4ED" w14:textId="77777777" w:rsidR="0055756A" w:rsidRPr="002F6F8A" w:rsidRDefault="0055756A" w:rsidP="0063089B">
            <w:pPr>
              <w:spacing w:beforeLines="50" w:before="120" w:afterLines="50" w:after="120" w:line="276" w:lineRule="auto"/>
              <w:jc w:val="center"/>
              <w:rPr>
                <w:rFonts w:ascii="Arial" w:hAnsi="Arial" w:cs="Arial"/>
                <w:sz w:val="20"/>
                <w:szCs w:val="20"/>
              </w:rPr>
            </w:pPr>
          </w:p>
        </w:tc>
      </w:tr>
      <w:tr w:rsidR="0055756A" w:rsidRPr="002F6F8A" w14:paraId="442B0B23" w14:textId="77777777" w:rsidTr="007511C1">
        <w:trPr>
          <w:trHeight w:val="308"/>
        </w:trPr>
        <w:tc>
          <w:tcPr>
            <w:tcW w:w="2160" w:type="dxa"/>
            <w:vMerge/>
          </w:tcPr>
          <w:p w14:paraId="15B08126"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c>
          <w:tcPr>
            <w:tcW w:w="3789" w:type="dxa"/>
            <w:vAlign w:val="center"/>
          </w:tcPr>
          <w:p w14:paraId="2F575B75" w14:textId="77777777" w:rsidR="0055756A" w:rsidRPr="002F6F8A" w:rsidRDefault="0055756A" w:rsidP="0063089B">
            <w:pPr>
              <w:spacing w:beforeLines="50" w:before="120" w:afterLines="50" w:after="120" w:line="276" w:lineRule="auto"/>
              <w:jc w:val="both"/>
              <w:rPr>
                <w:rFonts w:ascii="Arial" w:hAnsi="Arial" w:cs="Arial"/>
                <w:b/>
                <w:bCs/>
                <w:sz w:val="20"/>
                <w:szCs w:val="20"/>
              </w:rPr>
            </w:pPr>
            <w:r w:rsidRPr="002F6F8A">
              <w:rPr>
                <w:rFonts w:ascii="Arial" w:hAnsi="Arial" w:cs="Arial"/>
                <w:sz w:val="20"/>
                <w:szCs w:val="20"/>
              </w:rPr>
              <w:t>Cronograma de Atividade Anual</w:t>
            </w:r>
          </w:p>
        </w:tc>
        <w:tc>
          <w:tcPr>
            <w:tcW w:w="1701" w:type="dxa"/>
            <w:vAlign w:val="center"/>
          </w:tcPr>
          <w:p w14:paraId="455C6A60"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01 ponto</w:t>
            </w:r>
          </w:p>
        </w:tc>
        <w:tc>
          <w:tcPr>
            <w:tcW w:w="1417" w:type="dxa"/>
            <w:vMerge/>
            <w:vAlign w:val="center"/>
          </w:tcPr>
          <w:p w14:paraId="0569BAAC" w14:textId="77777777" w:rsidR="0055756A" w:rsidRPr="002F6F8A" w:rsidRDefault="0055756A" w:rsidP="0063089B">
            <w:pPr>
              <w:spacing w:beforeLines="50" w:before="120" w:afterLines="50" w:after="120" w:line="276" w:lineRule="auto"/>
              <w:jc w:val="center"/>
              <w:rPr>
                <w:rFonts w:ascii="Arial" w:hAnsi="Arial" w:cs="Arial"/>
                <w:sz w:val="20"/>
                <w:szCs w:val="20"/>
              </w:rPr>
            </w:pPr>
          </w:p>
        </w:tc>
      </w:tr>
      <w:tr w:rsidR="0055756A" w:rsidRPr="002F6F8A" w14:paraId="10CDCFC7" w14:textId="77777777" w:rsidTr="007511C1">
        <w:tc>
          <w:tcPr>
            <w:tcW w:w="2160" w:type="dxa"/>
            <w:vMerge w:val="restart"/>
            <w:vAlign w:val="center"/>
          </w:tcPr>
          <w:p w14:paraId="42570F76"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COMISSÃO DE PRONTUÁRIO MÉDICO</w:t>
            </w:r>
          </w:p>
        </w:tc>
        <w:tc>
          <w:tcPr>
            <w:tcW w:w="3789" w:type="dxa"/>
            <w:vAlign w:val="center"/>
          </w:tcPr>
          <w:p w14:paraId="20F9023A" w14:textId="77777777" w:rsidR="0055756A" w:rsidRPr="002F6F8A" w:rsidRDefault="0055756A" w:rsidP="0063089B">
            <w:pPr>
              <w:spacing w:beforeLines="50" w:before="120" w:afterLines="50" w:after="120" w:line="276" w:lineRule="auto"/>
              <w:jc w:val="both"/>
              <w:rPr>
                <w:rFonts w:ascii="Arial" w:hAnsi="Arial" w:cs="Arial"/>
                <w:sz w:val="20"/>
                <w:szCs w:val="20"/>
              </w:rPr>
            </w:pPr>
            <w:r w:rsidRPr="002F6F8A">
              <w:rPr>
                <w:rFonts w:ascii="Arial" w:hAnsi="Arial" w:cs="Arial"/>
                <w:sz w:val="20"/>
                <w:szCs w:val="20"/>
              </w:rPr>
              <w:t>Proposta de Constituição (membros, finalidade)</w:t>
            </w:r>
          </w:p>
        </w:tc>
        <w:tc>
          <w:tcPr>
            <w:tcW w:w="1701" w:type="dxa"/>
            <w:vAlign w:val="center"/>
          </w:tcPr>
          <w:p w14:paraId="0BD7352E"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01 ponto</w:t>
            </w:r>
          </w:p>
        </w:tc>
        <w:tc>
          <w:tcPr>
            <w:tcW w:w="1417" w:type="dxa"/>
            <w:vMerge w:val="restart"/>
            <w:vAlign w:val="center"/>
          </w:tcPr>
          <w:p w14:paraId="5A1FCB79" w14:textId="77777777" w:rsidR="0055756A" w:rsidRPr="002F6F8A" w:rsidRDefault="0055756A" w:rsidP="0063089B">
            <w:pPr>
              <w:spacing w:beforeLines="50" w:before="120" w:afterLines="50" w:after="120" w:line="276" w:lineRule="auto"/>
              <w:jc w:val="center"/>
              <w:rPr>
                <w:rFonts w:ascii="Arial" w:hAnsi="Arial" w:cs="Arial"/>
                <w:color w:val="0000FF"/>
                <w:sz w:val="20"/>
                <w:szCs w:val="20"/>
              </w:rPr>
            </w:pPr>
            <w:r w:rsidRPr="002F6F8A">
              <w:rPr>
                <w:rFonts w:ascii="Arial" w:hAnsi="Arial" w:cs="Arial"/>
                <w:sz w:val="20"/>
                <w:szCs w:val="20"/>
              </w:rPr>
              <w:t>03 pontos</w:t>
            </w:r>
          </w:p>
        </w:tc>
      </w:tr>
      <w:tr w:rsidR="0055756A" w:rsidRPr="002F6F8A" w14:paraId="7380E1AA" w14:textId="77777777" w:rsidTr="007511C1">
        <w:tc>
          <w:tcPr>
            <w:tcW w:w="2160" w:type="dxa"/>
            <w:vMerge/>
            <w:vAlign w:val="center"/>
          </w:tcPr>
          <w:p w14:paraId="42A8D192" w14:textId="77777777" w:rsidR="0055756A" w:rsidRPr="002F6F8A" w:rsidRDefault="0055756A" w:rsidP="0063089B">
            <w:pPr>
              <w:spacing w:beforeLines="50" w:before="120" w:afterLines="50" w:after="120" w:line="276" w:lineRule="auto"/>
              <w:jc w:val="center"/>
              <w:rPr>
                <w:rFonts w:ascii="Arial" w:hAnsi="Arial" w:cs="Arial"/>
                <w:sz w:val="20"/>
                <w:szCs w:val="20"/>
              </w:rPr>
            </w:pPr>
          </w:p>
        </w:tc>
        <w:tc>
          <w:tcPr>
            <w:tcW w:w="3789" w:type="dxa"/>
            <w:vAlign w:val="center"/>
          </w:tcPr>
          <w:p w14:paraId="617CA46E" w14:textId="77777777" w:rsidR="0055756A" w:rsidRPr="002F6F8A" w:rsidRDefault="0055756A" w:rsidP="0063089B">
            <w:pPr>
              <w:spacing w:beforeLines="50" w:before="120" w:afterLines="50" w:after="120" w:line="276" w:lineRule="auto"/>
              <w:jc w:val="both"/>
              <w:rPr>
                <w:rFonts w:ascii="Arial" w:hAnsi="Arial" w:cs="Arial"/>
                <w:sz w:val="20"/>
                <w:szCs w:val="20"/>
              </w:rPr>
            </w:pPr>
            <w:r w:rsidRPr="002F6F8A">
              <w:rPr>
                <w:rFonts w:ascii="Arial" w:hAnsi="Arial" w:cs="Arial"/>
                <w:sz w:val="20"/>
                <w:szCs w:val="20"/>
              </w:rPr>
              <w:t>Proposta de Regimento Interno</w:t>
            </w:r>
          </w:p>
        </w:tc>
        <w:tc>
          <w:tcPr>
            <w:tcW w:w="1701" w:type="dxa"/>
            <w:vAlign w:val="center"/>
          </w:tcPr>
          <w:p w14:paraId="05BCFA5D"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01 ponto</w:t>
            </w:r>
          </w:p>
        </w:tc>
        <w:tc>
          <w:tcPr>
            <w:tcW w:w="1417" w:type="dxa"/>
            <w:vMerge/>
            <w:vAlign w:val="center"/>
          </w:tcPr>
          <w:p w14:paraId="3DDD7290" w14:textId="77777777" w:rsidR="0055756A" w:rsidRPr="002F6F8A" w:rsidRDefault="0055756A" w:rsidP="0063089B">
            <w:pPr>
              <w:spacing w:beforeLines="50" w:before="120" w:afterLines="50" w:after="120" w:line="276" w:lineRule="auto"/>
              <w:jc w:val="center"/>
              <w:rPr>
                <w:rFonts w:ascii="Arial" w:hAnsi="Arial" w:cs="Arial"/>
                <w:color w:val="0000FF"/>
                <w:sz w:val="20"/>
                <w:szCs w:val="20"/>
              </w:rPr>
            </w:pPr>
          </w:p>
        </w:tc>
      </w:tr>
      <w:tr w:rsidR="0055756A" w:rsidRPr="002F6F8A" w14:paraId="29EA366F" w14:textId="77777777" w:rsidTr="007511C1">
        <w:tc>
          <w:tcPr>
            <w:tcW w:w="2160" w:type="dxa"/>
            <w:vMerge/>
            <w:vAlign w:val="center"/>
          </w:tcPr>
          <w:p w14:paraId="325E316B" w14:textId="77777777" w:rsidR="0055756A" w:rsidRPr="002F6F8A" w:rsidRDefault="0055756A" w:rsidP="0063089B">
            <w:pPr>
              <w:spacing w:beforeLines="50" w:before="120" w:afterLines="50" w:after="120" w:line="276" w:lineRule="auto"/>
              <w:jc w:val="center"/>
              <w:rPr>
                <w:rFonts w:ascii="Arial" w:hAnsi="Arial" w:cs="Arial"/>
                <w:sz w:val="20"/>
                <w:szCs w:val="20"/>
              </w:rPr>
            </w:pPr>
          </w:p>
        </w:tc>
        <w:tc>
          <w:tcPr>
            <w:tcW w:w="3789" w:type="dxa"/>
            <w:vAlign w:val="center"/>
          </w:tcPr>
          <w:p w14:paraId="629A96AF" w14:textId="77777777" w:rsidR="0055756A" w:rsidRPr="002F6F8A" w:rsidRDefault="0055756A" w:rsidP="0063089B">
            <w:pPr>
              <w:spacing w:beforeLines="50" w:before="120" w:afterLines="50" w:after="120" w:line="276" w:lineRule="auto"/>
              <w:jc w:val="both"/>
              <w:rPr>
                <w:rFonts w:ascii="Arial" w:hAnsi="Arial" w:cs="Arial"/>
                <w:sz w:val="20"/>
                <w:szCs w:val="20"/>
              </w:rPr>
            </w:pPr>
            <w:r w:rsidRPr="002F6F8A">
              <w:rPr>
                <w:rFonts w:ascii="Arial" w:hAnsi="Arial" w:cs="Arial"/>
                <w:sz w:val="20"/>
                <w:szCs w:val="20"/>
              </w:rPr>
              <w:t>Cronograma de Atividade Anual</w:t>
            </w:r>
          </w:p>
        </w:tc>
        <w:tc>
          <w:tcPr>
            <w:tcW w:w="1701" w:type="dxa"/>
            <w:vAlign w:val="center"/>
          </w:tcPr>
          <w:p w14:paraId="5F9395FB"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01 ponto</w:t>
            </w:r>
          </w:p>
        </w:tc>
        <w:tc>
          <w:tcPr>
            <w:tcW w:w="1417" w:type="dxa"/>
            <w:vMerge/>
            <w:vAlign w:val="center"/>
          </w:tcPr>
          <w:p w14:paraId="3BEDB94B" w14:textId="77777777" w:rsidR="0055756A" w:rsidRPr="002F6F8A" w:rsidRDefault="0055756A" w:rsidP="0063089B">
            <w:pPr>
              <w:spacing w:beforeLines="50" w:before="120" w:afterLines="50" w:after="120" w:line="276" w:lineRule="auto"/>
              <w:jc w:val="center"/>
              <w:rPr>
                <w:rFonts w:ascii="Arial" w:hAnsi="Arial" w:cs="Arial"/>
                <w:color w:val="0000FF"/>
                <w:sz w:val="20"/>
                <w:szCs w:val="20"/>
              </w:rPr>
            </w:pPr>
          </w:p>
        </w:tc>
      </w:tr>
      <w:tr w:rsidR="0055756A" w:rsidRPr="002F6F8A" w14:paraId="4CA9E548" w14:textId="77777777" w:rsidTr="007511C1">
        <w:tc>
          <w:tcPr>
            <w:tcW w:w="2160" w:type="dxa"/>
            <w:vMerge w:val="restart"/>
            <w:vAlign w:val="center"/>
          </w:tcPr>
          <w:p w14:paraId="1936FF0B"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COMISSÃO DE CONTROLE DE INFECÇÃO HOSPITALAR (CCIH)</w:t>
            </w:r>
          </w:p>
        </w:tc>
        <w:tc>
          <w:tcPr>
            <w:tcW w:w="3789" w:type="dxa"/>
            <w:vAlign w:val="center"/>
          </w:tcPr>
          <w:p w14:paraId="6DE2FDBE" w14:textId="77777777" w:rsidR="0055756A" w:rsidRPr="002F6F8A" w:rsidRDefault="0055756A" w:rsidP="0063089B">
            <w:pPr>
              <w:spacing w:beforeLines="50" w:before="120" w:afterLines="50" w:after="120" w:line="276" w:lineRule="auto"/>
              <w:jc w:val="both"/>
              <w:rPr>
                <w:rFonts w:ascii="Arial" w:hAnsi="Arial" w:cs="Arial"/>
                <w:b/>
                <w:bCs/>
                <w:sz w:val="20"/>
                <w:szCs w:val="20"/>
              </w:rPr>
            </w:pPr>
            <w:r w:rsidRPr="002F6F8A">
              <w:rPr>
                <w:rFonts w:ascii="Arial" w:hAnsi="Arial" w:cs="Arial"/>
                <w:sz w:val="20"/>
                <w:szCs w:val="20"/>
              </w:rPr>
              <w:t>Proposta de Constituição (membros, finalidade)</w:t>
            </w:r>
          </w:p>
        </w:tc>
        <w:tc>
          <w:tcPr>
            <w:tcW w:w="1701" w:type="dxa"/>
            <w:vAlign w:val="center"/>
          </w:tcPr>
          <w:p w14:paraId="382D5D6E" w14:textId="77777777" w:rsidR="0055756A" w:rsidRPr="002F6F8A" w:rsidRDefault="0055756A" w:rsidP="0063089B">
            <w:pPr>
              <w:spacing w:beforeLines="50" w:before="120" w:afterLines="50" w:after="120" w:line="276" w:lineRule="auto"/>
              <w:jc w:val="center"/>
              <w:rPr>
                <w:rFonts w:ascii="Arial" w:hAnsi="Arial" w:cs="Arial"/>
                <w:b/>
                <w:bCs/>
                <w:sz w:val="20"/>
                <w:szCs w:val="20"/>
              </w:rPr>
            </w:pPr>
            <w:r w:rsidRPr="002F6F8A">
              <w:rPr>
                <w:rFonts w:ascii="Arial" w:hAnsi="Arial" w:cs="Arial"/>
                <w:sz w:val="20"/>
                <w:szCs w:val="20"/>
              </w:rPr>
              <w:t>01 ponto</w:t>
            </w:r>
          </w:p>
        </w:tc>
        <w:tc>
          <w:tcPr>
            <w:tcW w:w="1417" w:type="dxa"/>
            <w:vMerge w:val="restart"/>
            <w:vAlign w:val="center"/>
          </w:tcPr>
          <w:p w14:paraId="3F662518"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03 pontos</w:t>
            </w:r>
          </w:p>
        </w:tc>
      </w:tr>
      <w:tr w:rsidR="0055756A" w:rsidRPr="002F6F8A" w14:paraId="1525871D" w14:textId="77777777" w:rsidTr="007511C1">
        <w:trPr>
          <w:trHeight w:val="376"/>
        </w:trPr>
        <w:tc>
          <w:tcPr>
            <w:tcW w:w="2160" w:type="dxa"/>
            <w:vMerge/>
            <w:vAlign w:val="center"/>
          </w:tcPr>
          <w:p w14:paraId="2CCDD3A6" w14:textId="77777777" w:rsidR="0055756A" w:rsidRPr="002F6F8A" w:rsidRDefault="0055756A" w:rsidP="0063089B">
            <w:pPr>
              <w:spacing w:beforeLines="50" w:before="120" w:afterLines="50" w:after="120" w:line="276" w:lineRule="auto"/>
              <w:jc w:val="center"/>
              <w:rPr>
                <w:rFonts w:ascii="Arial" w:hAnsi="Arial" w:cs="Arial"/>
                <w:b/>
                <w:bCs/>
                <w:sz w:val="20"/>
                <w:szCs w:val="20"/>
              </w:rPr>
            </w:pPr>
          </w:p>
        </w:tc>
        <w:tc>
          <w:tcPr>
            <w:tcW w:w="3789" w:type="dxa"/>
            <w:vAlign w:val="center"/>
          </w:tcPr>
          <w:p w14:paraId="6F3D4EA2" w14:textId="77777777" w:rsidR="0055756A" w:rsidRPr="002F6F8A" w:rsidRDefault="0055756A" w:rsidP="0063089B">
            <w:pPr>
              <w:spacing w:beforeLines="50" w:before="120" w:afterLines="50" w:after="120" w:line="276" w:lineRule="auto"/>
              <w:jc w:val="both"/>
              <w:rPr>
                <w:rFonts w:ascii="Arial" w:hAnsi="Arial" w:cs="Arial"/>
                <w:b/>
                <w:bCs/>
                <w:sz w:val="20"/>
                <w:szCs w:val="20"/>
              </w:rPr>
            </w:pPr>
            <w:r w:rsidRPr="002F6F8A">
              <w:rPr>
                <w:rFonts w:ascii="Arial" w:hAnsi="Arial" w:cs="Arial"/>
                <w:sz w:val="20"/>
                <w:szCs w:val="20"/>
              </w:rPr>
              <w:t>Proposta de Regimento Interno</w:t>
            </w:r>
          </w:p>
        </w:tc>
        <w:tc>
          <w:tcPr>
            <w:tcW w:w="1701" w:type="dxa"/>
            <w:vAlign w:val="center"/>
          </w:tcPr>
          <w:p w14:paraId="1DFE9A0F" w14:textId="77777777" w:rsidR="0055756A" w:rsidRPr="002F6F8A" w:rsidRDefault="0055756A" w:rsidP="0063089B">
            <w:pPr>
              <w:spacing w:beforeLines="50" w:before="120" w:afterLines="50" w:after="120" w:line="276" w:lineRule="auto"/>
              <w:jc w:val="center"/>
              <w:rPr>
                <w:rFonts w:ascii="Arial" w:hAnsi="Arial" w:cs="Arial"/>
                <w:b/>
                <w:bCs/>
                <w:sz w:val="20"/>
                <w:szCs w:val="20"/>
              </w:rPr>
            </w:pPr>
            <w:r w:rsidRPr="002F6F8A">
              <w:rPr>
                <w:rFonts w:ascii="Arial" w:hAnsi="Arial" w:cs="Arial"/>
                <w:sz w:val="20"/>
                <w:szCs w:val="20"/>
              </w:rPr>
              <w:t>01 ponto</w:t>
            </w:r>
          </w:p>
        </w:tc>
        <w:tc>
          <w:tcPr>
            <w:tcW w:w="1417" w:type="dxa"/>
            <w:vMerge/>
          </w:tcPr>
          <w:p w14:paraId="4B68F901"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r>
      <w:tr w:rsidR="0055756A" w:rsidRPr="002F6F8A" w14:paraId="67EC2849" w14:textId="77777777" w:rsidTr="007511C1">
        <w:trPr>
          <w:trHeight w:val="537"/>
        </w:trPr>
        <w:tc>
          <w:tcPr>
            <w:tcW w:w="2160" w:type="dxa"/>
            <w:vMerge/>
            <w:vAlign w:val="center"/>
          </w:tcPr>
          <w:p w14:paraId="5BBD1EA7" w14:textId="77777777" w:rsidR="0055756A" w:rsidRPr="002F6F8A" w:rsidRDefault="0055756A" w:rsidP="0063089B">
            <w:pPr>
              <w:spacing w:beforeLines="50" w:before="120" w:afterLines="50" w:after="120" w:line="276" w:lineRule="auto"/>
              <w:jc w:val="center"/>
              <w:rPr>
                <w:rFonts w:ascii="Arial" w:hAnsi="Arial" w:cs="Arial"/>
                <w:b/>
                <w:bCs/>
                <w:sz w:val="20"/>
                <w:szCs w:val="20"/>
              </w:rPr>
            </w:pPr>
          </w:p>
        </w:tc>
        <w:tc>
          <w:tcPr>
            <w:tcW w:w="3789" w:type="dxa"/>
            <w:vAlign w:val="center"/>
          </w:tcPr>
          <w:p w14:paraId="014DD293" w14:textId="77777777" w:rsidR="0055756A" w:rsidRPr="002F6F8A" w:rsidRDefault="0055756A" w:rsidP="0063089B">
            <w:pPr>
              <w:spacing w:beforeLines="50" w:before="120" w:afterLines="50" w:after="120" w:line="276" w:lineRule="auto"/>
              <w:jc w:val="both"/>
              <w:rPr>
                <w:rFonts w:ascii="Arial" w:hAnsi="Arial" w:cs="Arial"/>
                <w:sz w:val="20"/>
                <w:szCs w:val="20"/>
              </w:rPr>
            </w:pPr>
            <w:r w:rsidRPr="002F6F8A">
              <w:rPr>
                <w:rFonts w:ascii="Arial" w:hAnsi="Arial" w:cs="Arial"/>
                <w:sz w:val="20"/>
                <w:szCs w:val="20"/>
              </w:rPr>
              <w:t>Cronograma de Atividade Anual</w:t>
            </w:r>
          </w:p>
        </w:tc>
        <w:tc>
          <w:tcPr>
            <w:tcW w:w="1701" w:type="dxa"/>
            <w:vAlign w:val="center"/>
          </w:tcPr>
          <w:p w14:paraId="21940614" w14:textId="77777777" w:rsidR="0055756A" w:rsidRPr="002F6F8A" w:rsidRDefault="0055756A" w:rsidP="0063089B">
            <w:pPr>
              <w:spacing w:beforeLines="50" w:before="120" w:afterLines="50" w:after="120" w:line="276" w:lineRule="auto"/>
              <w:jc w:val="center"/>
              <w:rPr>
                <w:rFonts w:ascii="Arial" w:hAnsi="Arial" w:cs="Arial"/>
                <w:b/>
                <w:bCs/>
                <w:sz w:val="20"/>
                <w:szCs w:val="20"/>
              </w:rPr>
            </w:pPr>
            <w:r w:rsidRPr="002F6F8A">
              <w:rPr>
                <w:rFonts w:ascii="Arial" w:hAnsi="Arial" w:cs="Arial"/>
                <w:sz w:val="20"/>
                <w:szCs w:val="20"/>
              </w:rPr>
              <w:t>01 ponto</w:t>
            </w:r>
          </w:p>
        </w:tc>
        <w:tc>
          <w:tcPr>
            <w:tcW w:w="1417" w:type="dxa"/>
            <w:vMerge/>
          </w:tcPr>
          <w:p w14:paraId="46B9FB58"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r>
      <w:tr w:rsidR="0055756A" w:rsidRPr="002F6F8A" w14:paraId="5FB25B74" w14:textId="77777777" w:rsidTr="007511C1">
        <w:tc>
          <w:tcPr>
            <w:tcW w:w="2160" w:type="dxa"/>
            <w:vMerge w:val="restart"/>
            <w:vAlign w:val="center"/>
          </w:tcPr>
          <w:p w14:paraId="69D25B6C" w14:textId="77777777" w:rsidR="0055756A" w:rsidRPr="002F6F8A" w:rsidRDefault="0055756A" w:rsidP="0063089B">
            <w:pPr>
              <w:spacing w:beforeLines="50" w:before="120" w:afterLines="50" w:after="120" w:line="276" w:lineRule="auto"/>
              <w:jc w:val="center"/>
              <w:rPr>
                <w:rFonts w:ascii="Arial" w:hAnsi="Arial" w:cs="Arial"/>
                <w:b/>
                <w:bCs/>
                <w:color w:val="FF0000"/>
                <w:sz w:val="20"/>
                <w:szCs w:val="20"/>
              </w:rPr>
            </w:pPr>
            <w:r w:rsidRPr="002F6F8A">
              <w:rPr>
                <w:rFonts w:ascii="Arial" w:hAnsi="Arial" w:cs="Arial"/>
                <w:sz w:val="20"/>
                <w:szCs w:val="20"/>
              </w:rPr>
              <w:t>COMISSÃO DE ÉTICA MÉDICA</w:t>
            </w:r>
          </w:p>
        </w:tc>
        <w:tc>
          <w:tcPr>
            <w:tcW w:w="3789" w:type="dxa"/>
            <w:vAlign w:val="center"/>
          </w:tcPr>
          <w:p w14:paraId="460A3572" w14:textId="77777777" w:rsidR="0055756A" w:rsidRPr="002F6F8A" w:rsidRDefault="0055756A" w:rsidP="0063089B">
            <w:pPr>
              <w:spacing w:beforeLines="50" w:before="120" w:afterLines="50" w:after="120" w:line="276" w:lineRule="auto"/>
              <w:jc w:val="both"/>
              <w:rPr>
                <w:rFonts w:ascii="Arial" w:hAnsi="Arial" w:cs="Arial"/>
                <w:sz w:val="20"/>
                <w:szCs w:val="20"/>
              </w:rPr>
            </w:pPr>
            <w:r w:rsidRPr="002F6F8A">
              <w:rPr>
                <w:rFonts w:ascii="Arial" w:hAnsi="Arial" w:cs="Arial"/>
                <w:sz w:val="20"/>
                <w:szCs w:val="20"/>
              </w:rPr>
              <w:t>Proposta de Constituição (membros, finalidade)</w:t>
            </w:r>
          </w:p>
        </w:tc>
        <w:tc>
          <w:tcPr>
            <w:tcW w:w="1701" w:type="dxa"/>
            <w:vAlign w:val="center"/>
          </w:tcPr>
          <w:p w14:paraId="10B12FE2"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0,5 ponto</w:t>
            </w:r>
          </w:p>
        </w:tc>
        <w:tc>
          <w:tcPr>
            <w:tcW w:w="1417" w:type="dxa"/>
            <w:vMerge w:val="restart"/>
            <w:vAlign w:val="center"/>
          </w:tcPr>
          <w:p w14:paraId="78869FEE"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02 pontos</w:t>
            </w:r>
          </w:p>
        </w:tc>
      </w:tr>
      <w:tr w:rsidR="0055756A" w:rsidRPr="002F6F8A" w14:paraId="788ED11F" w14:textId="77777777" w:rsidTr="007511C1">
        <w:trPr>
          <w:trHeight w:val="502"/>
        </w:trPr>
        <w:tc>
          <w:tcPr>
            <w:tcW w:w="2160" w:type="dxa"/>
            <w:vMerge/>
          </w:tcPr>
          <w:p w14:paraId="586B63DB"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c>
          <w:tcPr>
            <w:tcW w:w="3789" w:type="dxa"/>
            <w:vAlign w:val="center"/>
          </w:tcPr>
          <w:p w14:paraId="2AE2A5EC" w14:textId="77777777" w:rsidR="0055756A" w:rsidRPr="002F6F8A" w:rsidRDefault="0055756A" w:rsidP="0063089B">
            <w:pPr>
              <w:spacing w:beforeLines="50" w:before="120" w:afterLines="50" w:after="120" w:line="276" w:lineRule="auto"/>
              <w:jc w:val="both"/>
              <w:rPr>
                <w:rFonts w:ascii="Arial" w:hAnsi="Arial" w:cs="Arial"/>
                <w:sz w:val="20"/>
                <w:szCs w:val="20"/>
              </w:rPr>
            </w:pPr>
            <w:r w:rsidRPr="002F6F8A">
              <w:rPr>
                <w:rFonts w:ascii="Arial" w:hAnsi="Arial" w:cs="Arial"/>
                <w:sz w:val="20"/>
                <w:szCs w:val="20"/>
              </w:rPr>
              <w:t>Proposta de Regimento Interno</w:t>
            </w:r>
          </w:p>
        </w:tc>
        <w:tc>
          <w:tcPr>
            <w:tcW w:w="1701" w:type="dxa"/>
            <w:vAlign w:val="center"/>
          </w:tcPr>
          <w:p w14:paraId="54040EA6"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01 ponto</w:t>
            </w:r>
          </w:p>
        </w:tc>
        <w:tc>
          <w:tcPr>
            <w:tcW w:w="1417" w:type="dxa"/>
            <w:vMerge/>
            <w:vAlign w:val="center"/>
          </w:tcPr>
          <w:p w14:paraId="3AB2CDD2" w14:textId="77777777" w:rsidR="0055756A" w:rsidRPr="002F6F8A" w:rsidRDefault="0055756A" w:rsidP="0063089B">
            <w:pPr>
              <w:spacing w:beforeLines="50" w:before="120" w:afterLines="50" w:after="120" w:line="276" w:lineRule="auto"/>
              <w:jc w:val="center"/>
              <w:rPr>
                <w:rFonts w:ascii="Arial" w:hAnsi="Arial" w:cs="Arial"/>
                <w:b/>
                <w:bCs/>
                <w:sz w:val="20"/>
                <w:szCs w:val="20"/>
              </w:rPr>
            </w:pPr>
          </w:p>
        </w:tc>
      </w:tr>
      <w:tr w:rsidR="0055756A" w:rsidRPr="002F6F8A" w14:paraId="6EB5C779" w14:textId="77777777" w:rsidTr="007511C1">
        <w:trPr>
          <w:trHeight w:val="410"/>
        </w:trPr>
        <w:tc>
          <w:tcPr>
            <w:tcW w:w="2160" w:type="dxa"/>
            <w:vMerge/>
          </w:tcPr>
          <w:p w14:paraId="19F97851"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c>
          <w:tcPr>
            <w:tcW w:w="3789" w:type="dxa"/>
            <w:vAlign w:val="center"/>
          </w:tcPr>
          <w:p w14:paraId="12897E31" w14:textId="77777777" w:rsidR="0055756A" w:rsidRPr="002F6F8A" w:rsidRDefault="0055756A" w:rsidP="0063089B">
            <w:pPr>
              <w:spacing w:beforeLines="50" w:before="120" w:afterLines="50" w:after="120" w:line="276" w:lineRule="auto"/>
              <w:jc w:val="both"/>
              <w:rPr>
                <w:rFonts w:ascii="Arial" w:hAnsi="Arial" w:cs="Arial"/>
                <w:sz w:val="20"/>
                <w:szCs w:val="20"/>
              </w:rPr>
            </w:pPr>
            <w:r w:rsidRPr="002F6F8A">
              <w:rPr>
                <w:rFonts w:ascii="Arial" w:hAnsi="Arial" w:cs="Arial"/>
                <w:sz w:val="20"/>
                <w:szCs w:val="20"/>
              </w:rPr>
              <w:t>Cronograma de Atividade Anual</w:t>
            </w:r>
          </w:p>
        </w:tc>
        <w:tc>
          <w:tcPr>
            <w:tcW w:w="1701" w:type="dxa"/>
            <w:vAlign w:val="center"/>
          </w:tcPr>
          <w:p w14:paraId="3FBACB35"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0,5 ponto</w:t>
            </w:r>
          </w:p>
        </w:tc>
        <w:tc>
          <w:tcPr>
            <w:tcW w:w="1417" w:type="dxa"/>
            <w:vMerge/>
            <w:vAlign w:val="center"/>
          </w:tcPr>
          <w:p w14:paraId="7C128CF0" w14:textId="77777777" w:rsidR="0055756A" w:rsidRPr="002F6F8A" w:rsidRDefault="0055756A" w:rsidP="0063089B">
            <w:pPr>
              <w:spacing w:beforeLines="50" w:before="120" w:afterLines="50" w:after="120" w:line="276" w:lineRule="auto"/>
              <w:jc w:val="center"/>
              <w:rPr>
                <w:rFonts w:ascii="Arial" w:hAnsi="Arial" w:cs="Arial"/>
                <w:b/>
                <w:bCs/>
                <w:sz w:val="20"/>
                <w:szCs w:val="20"/>
              </w:rPr>
            </w:pPr>
          </w:p>
        </w:tc>
      </w:tr>
      <w:tr w:rsidR="0055756A" w:rsidRPr="002F6F8A" w14:paraId="00AEDABE" w14:textId="77777777" w:rsidTr="007511C1">
        <w:trPr>
          <w:trHeight w:val="673"/>
        </w:trPr>
        <w:tc>
          <w:tcPr>
            <w:tcW w:w="2160" w:type="dxa"/>
            <w:vMerge w:val="restart"/>
            <w:vAlign w:val="center"/>
          </w:tcPr>
          <w:p w14:paraId="4EB26990"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COMISSÃO DE ÉTICA DE ENFERMAGEM</w:t>
            </w:r>
          </w:p>
        </w:tc>
        <w:tc>
          <w:tcPr>
            <w:tcW w:w="3789" w:type="dxa"/>
            <w:vAlign w:val="center"/>
          </w:tcPr>
          <w:p w14:paraId="2D8895DA" w14:textId="77777777" w:rsidR="0055756A" w:rsidRPr="002F6F8A" w:rsidRDefault="0055756A" w:rsidP="0063089B">
            <w:pPr>
              <w:spacing w:beforeLines="50" w:before="120" w:afterLines="50" w:after="120" w:line="276" w:lineRule="auto"/>
              <w:jc w:val="both"/>
              <w:rPr>
                <w:rFonts w:ascii="Arial" w:hAnsi="Arial" w:cs="Arial"/>
                <w:sz w:val="20"/>
                <w:szCs w:val="20"/>
              </w:rPr>
            </w:pPr>
            <w:r w:rsidRPr="002F6F8A">
              <w:rPr>
                <w:rFonts w:ascii="Arial" w:hAnsi="Arial" w:cs="Arial"/>
                <w:sz w:val="20"/>
                <w:szCs w:val="20"/>
              </w:rPr>
              <w:t>Proposta de Constituição (membros, finalidade)</w:t>
            </w:r>
          </w:p>
        </w:tc>
        <w:tc>
          <w:tcPr>
            <w:tcW w:w="1701" w:type="dxa"/>
            <w:vAlign w:val="center"/>
          </w:tcPr>
          <w:p w14:paraId="6BE98C2F"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0,5 ponto</w:t>
            </w:r>
          </w:p>
        </w:tc>
        <w:tc>
          <w:tcPr>
            <w:tcW w:w="1417" w:type="dxa"/>
            <w:vMerge w:val="restart"/>
            <w:vAlign w:val="center"/>
          </w:tcPr>
          <w:p w14:paraId="79B3C58E"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02 pontos</w:t>
            </w:r>
          </w:p>
        </w:tc>
      </w:tr>
      <w:tr w:rsidR="0055756A" w:rsidRPr="002F6F8A" w14:paraId="52D3EC38" w14:textId="77777777" w:rsidTr="007511C1">
        <w:trPr>
          <w:trHeight w:val="462"/>
        </w:trPr>
        <w:tc>
          <w:tcPr>
            <w:tcW w:w="2160" w:type="dxa"/>
            <w:vMerge/>
            <w:vAlign w:val="center"/>
          </w:tcPr>
          <w:p w14:paraId="4F0A4BC4" w14:textId="77777777" w:rsidR="0055756A" w:rsidRPr="002F6F8A" w:rsidRDefault="0055756A" w:rsidP="0063089B">
            <w:pPr>
              <w:spacing w:beforeLines="50" w:before="120" w:afterLines="50" w:after="120" w:line="276" w:lineRule="auto"/>
              <w:jc w:val="center"/>
              <w:rPr>
                <w:rFonts w:ascii="Arial" w:hAnsi="Arial" w:cs="Arial"/>
                <w:sz w:val="20"/>
                <w:szCs w:val="20"/>
              </w:rPr>
            </w:pPr>
          </w:p>
        </w:tc>
        <w:tc>
          <w:tcPr>
            <w:tcW w:w="3789" w:type="dxa"/>
            <w:vAlign w:val="center"/>
          </w:tcPr>
          <w:p w14:paraId="59098681" w14:textId="77777777" w:rsidR="0055756A" w:rsidRPr="002F6F8A" w:rsidRDefault="0055756A" w:rsidP="0063089B">
            <w:pPr>
              <w:spacing w:beforeLines="50" w:before="120" w:afterLines="50" w:after="120" w:line="276" w:lineRule="auto"/>
              <w:jc w:val="both"/>
              <w:rPr>
                <w:rFonts w:ascii="Arial" w:hAnsi="Arial" w:cs="Arial"/>
                <w:sz w:val="20"/>
                <w:szCs w:val="20"/>
              </w:rPr>
            </w:pPr>
            <w:r w:rsidRPr="002F6F8A">
              <w:rPr>
                <w:rFonts w:ascii="Arial" w:hAnsi="Arial" w:cs="Arial"/>
                <w:sz w:val="20"/>
                <w:szCs w:val="20"/>
              </w:rPr>
              <w:t>Proposta de Regimento Interno</w:t>
            </w:r>
          </w:p>
        </w:tc>
        <w:tc>
          <w:tcPr>
            <w:tcW w:w="1701" w:type="dxa"/>
            <w:vAlign w:val="center"/>
          </w:tcPr>
          <w:p w14:paraId="5D79E22C"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01 ponto</w:t>
            </w:r>
          </w:p>
        </w:tc>
        <w:tc>
          <w:tcPr>
            <w:tcW w:w="1417" w:type="dxa"/>
            <w:vMerge/>
            <w:vAlign w:val="center"/>
          </w:tcPr>
          <w:p w14:paraId="27E68DA0" w14:textId="77777777" w:rsidR="0055756A" w:rsidRPr="002F6F8A" w:rsidRDefault="0055756A" w:rsidP="0063089B">
            <w:pPr>
              <w:spacing w:beforeLines="50" w:before="120" w:afterLines="50" w:after="120" w:line="276" w:lineRule="auto"/>
              <w:jc w:val="center"/>
              <w:rPr>
                <w:rFonts w:ascii="Arial" w:hAnsi="Arial" w:cs="Arial"/>
                <w:sz w:val="20"/>
                <w:szCs w:val="20"/>
              </w:rPr>
            </w:pPr>
          </w:p>
        </w:tc>
      </w:tr>
      <w:tr w:rsidR="0055756A" w:rsidRPr="002F6F8A" w14:paraId="3583238F" w14:textId="77777777" w:rsidTr="007511C1">
        <w:trPr>
          <w:trHeight w:val="432"/>
        </w:trPr>
        <w:tc>
          <w:tcPr>
            <w:tcW w:w="2160" w:type="dxa"/>
            <w:vMerge/>
            <w:vAlign w:val="center"/>
          </w:tcPr>
          <w:p w14:paraId="271A09EB" w14:textId="77777777" w:rsidR="0055756A" w:rsidRPr="002F6F8A" w:rsidRDefault="0055756A" w:rsidP="0063089B">
            <w:pPr>
              <w:spacing w:beforeLines="50" w:before="120" w:afterLines="50" w:after="120" w:line="276" w:lineRule="auto"/>
              <w:jc w:val="center"/>
              <w:rPr>
                <w:rFonts w:ascii="Arial" w:hAnsi="Arial" w:cs="Arial"/>
                <w:sz w:val="20"/>
                <w:szCs w:val="20"/>
              </w:rPr>
            </w:pPr>
          </w:p>
        </w:tc>
        <w:tc>
          <w:tcPr>
            <w:tcW w:w="3789" w:type="dxa"/>
            <w:vAlign w:val="center"/>
          </w:tcPr>
          <w:p w14:paraId="2CFB5397" w14:textId="77777777" w:rsidR="0055756A" w:rsidRPr="002F6F8A" w:rsidRDefault="0055756A" w:rsidP="0063089B">
            <w:pPr>
              <w:spacing w:beforeLines="50" w:before="120" w:afterLines="50" w:after="120" w:line="276" w:lineRule="auto"/>
              <w:jc w:val="both"/>
              <w:rPr>
                <w:rFonts w:ascii="Arial" w:hAnsi="Arial" w:cs="Arial"/>
                <w:sz w:val="20"/>
                <w:szCs w:val="20"/>
              </w:rPr>
            </w:pPr>
            <w:r w:rsidRPr="002F6F8A">
              <w:rPr>
                <w:rFonts w:ascii="Arial" w:hAnsi="Arial" w:cs="Arial"/>
                <w:sz w:val="20"/>
                <w:szCs w:val="20"/>
              </w:rPr>
              <w:t>Cronograma de Atividade Anual</w:t>
            </w:r>
          </w:p>
        </w:tc>
        <w:tc>
          <w:tcPr>
            <w:tcW w:w="1701" w:type="dxa"/>
            <w:vAlign w:val="center"/>
          </w:tcPr>
          <w:p w14:paraId="40C28BD1"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0,5 ponto</w:t>
            </w:r>
          </w:p>
        </w:tc>
        <w:tc>
          <w:tcPr>
            <w:tcW w:w="1417" w:type="dxa"/>
            <w:vMerge/>
            <w:vAlign w:val="center"/>
          </w:tcPr>
          <w:p w14:paraId="027AA11A" w14:textId="77777777" w:rsidR="0055756A" w:rsidRPr="002F6F8A" w:rsidRDefault="0055756A" w:rsidP="0063089B">
            <w:pPr>
              <w:spacing w:beforeLines="50" w:before="120" w:afterLines="50" w:after="120" w:line="276" w:lineRule="auto"/>
              <w:jc w:val="center"/>
              <w:rPr>
                <w:rFonts w:ascii="Arial" w:hAnsi="Arial" w:cs="Arial"/>
                <w:sz w:val="20"/>
                <w:szCs w:val="20"/>
              </w:rPr>
            </w:pPr>
          </w:p>
        </w:tc>
      </w:tr>
      <w:tr w:rsidR="0055756A" w:rsidRPr="002F6F8A" w14:paraId="6EE2C801" w14:textId="77777777" w:rsidTr="007511C1">
        <w:trPr>
          <w:trHeight w:val="769"/>
        </w:trPr>
        <w:tc>
          <w:tcPr>
            <w:tcW w:w="2160" w:type="dxa"/>
            <w:vMerge w:val="restart"/>
            <w:vAlign w:val="center"/>
          </w:tcPr>
          <w:p w14:paraId="02F7F8E0"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COMISSÃO DE SEGURANÇA DO PACIENTE</w:t>
            </w:r>
          </w:p>
        </w:tc>
        <w:tc>
          <w:tcPr>
            <w:tcW w:w="3789" w:type="dxa"/>
          </w:tcPr>
          <w:p w14:paraId="7E135E45" w14:textId="77777777" w:rsidR="0055756A" w:rsidRPr="002F6F8A" w:rsidRDefault="0055756A" w:rsidP="0063089B">
            <w:pPr>
              <w:spacing w:beforeLines="50" w:before="120" w:afterLines="50" w:after="120" w:line="276" w:lineRule="auto"/>
              <w:jc w:val="both"/>
              <w:rPr>
                <w:rFonts w:ascii="Arial" w:hAnsi="Arial" w:cs="Arial"/>
                <w:sz w:val="20"/>
                <w:szCs w:val="20"/>
              </w:rPr>
            </w:pPr>
            <w:r w:rsidRPr="002F6F8A">
              <w:rPr>
                <w:rFonts w:ascii="Arial" w:hAnsi="Arial" w:cs="Arial"/>
                <w:sz w:val="20"/>
                <w:szCs w:val="20"/>
              </w:rPr>
              <w:t>Proposta de Constituição (membros, finalidade)</w:t>
            </w:r>
          </w:p>
        </w:tc>
        <w:tc>
          <w:tcPr>
            <w:tcW w:w="1701" w:type="dxa"/>
            <w:vAlign w:val="center"/>
          </w:tcPr>
          <w:p w14:paraId="4814866A"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0,5 ponto</w:t>
            </w:r>
          </w:p>
        </w:tc>
        <w:tc>
          <w:tcPr>
            <w:tcW w:w="1417" w:type="dxa"/>
            <w:vMerge w:val="restart"/>
            <w:vAlign w:val="center"/>
          </w:tcPr>
          <w:p w14:paraId="567558F6" w14:textId="77777777" w:rsidR="0055756A" w:rsidRPr="002F6F8A" w:rsidRDefault="0055756A" w:rsidP="0063089B">
            <w:pPr>
              <w:spacing w:beforeLines="50" w:before="120" w:afterLines="50" w:after="120" w:line="276" w:lineRule="auto"/>
              <w:jc w:val="center"/>
              <w:rPr>
                <w:rFonts w:ascii="Arial" w:hAnsi="Arial" w:cs="Arial"/>
                <w:b/>
                <w:bCs/>
                <w:sz w:val="20"/>
                <w:szCs w:val="20"/>
              </w:rPr>
            </w:pPr>
            <w:r w:rsidRPr="002F6F8A">
              <w:rPr>
                <w:rFonts w:ascii="Arial" w:hAnsi="Arial" w:cs="Arial"/>
                <w:sz w:val="20"/>
                <w:szCs w:val="20"/>
              </w:rPr>
              <w:t>02 pontos</w:t>
            </w:r>
          </w:p>
        </w:tc>
      </w:tr>
      <w:tr w:rsidR="0055756A" w:rsidRPr="002F6F8A" w14:paraId="286DE74F" w14:textId="77777777" w:rsidTr="007511C1">
        <w:trPr>
          <w:trHeight w:val="342"/>
        </w:trPr>
        <w:tc>
          <w:tcPr>
            <w:tcW w:w="2160" w:type="dxa"/>
            <w:vMerge/>
          </w:tcPr>
          <w:p w14:paraId="0D1FCB1F"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c>
          <w:tcPr>
            <w:tcW w:w="3789" w:type="dxa"/>
          </w:tcPr>
          <w:p w14:paraId="17C02860" w14:textId="77777777" w:rsidR="0055756A" w:rsidRPr="002F6F8A" w:rsidRDefault="0055756A" w:rsidP="0063089B">
            <w:pPr>
              <w:spacing w:beforeLines="50" w:before="120" w:afterLines="50" w:after="120" w:line="276" w:lineRule="auto"/>
              <w:jc w:val="both"/>
              <w:rPr>
                <w:rFonts w:ascii="Arial" w:hAnsi="Arial" w:cs="Arial"/>
                <w:sz w:val="20"/>
                <w:szCs w:val="20"/>
              </w:rPr>
            </w:pPr>
            <w:r w:rsidRPr="002F6F8A">
              <w:rPr>
                <w:rFonts w:ascii="Arial" w:hAnsi="Arial" w:cs="Arial"/>
                <w:sz w:val="20"/>
                <w:szCs w:val="20"/>
              </w:rPr>
              <w:t>Proposta de Regimento Interno</w:t>
            </w:r>
          </w:p>
        </w:tc>
        <w:tc>
          <w:tcPr>
            <w:tcW w:w="1701" w:type="dxa"/>
            <w:vAlign w:val="center"/>
          </w:tcPr>
          <w:p w14:paraId="41D9A29F"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01 ponto</w:t>
            </w:r>
          </w:p>
        </w:tc>
        <w:tc>
          <w:tcPr>
            <w:tcW w:w="1417" w:type="dxa"/>
            <w:vMerge/>
            <w:vAlign w:val="center"/>
          </w:tcPr>
          <w:p w14:paraId="55408CFF" w14:textId="77777777" w:rsidR="0055756A" w:rsidRPr="002F6F8A" w:rsidRDefault="0055756A" w:rsidP="0063089B">
            <w:pPr>
              <w:spacing w:beforeLines="50" w:before="120" w:afterLines="50" w:after="120" w:line="276" w:lineRule="auto"/>
              <w:jc w:val="center"/>
              <w:rPr>
                <w:rFonts w:ascii="Arial" w:hAnsi="Arial" w:cs="Arial"/>
                <w:b/>
                <w:bCs/>
                <w:sz w:val="20"/>
                <w:szCs w:val="20"/>
              </w:rPr>
            </w:pPr>
          </w:p>
        </w:tc>
      </w:tr>
      <w:tr w:rsidR="0055756A" w:rsidRPr="002F6F8A" w14:paraId="36257168" w14:textId="77777777" w:rsidTr="007511C1">
        <w:trPr>
          <w:trHeight w:val="424"/>
        </w:trPr>
        <w:tc>
          <w:tcPr>
            <w:tcW w:w="2160" w:type="dxa"/>
            <w:vMerge/>
          </w:tcPr>
          <w:p w14:paraId="1B4F7EEB"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c>
          <w:tcPr>
            <w:tcW w:w="3789" w:type="dxa"/>
          </w:tcPr>
          <w:p w14:paraId="53C4C035" w14:textId="77777777" w:rsidR="0055756A" w:rsidRPr="002F6F8A" w:rsidRDefault="0055756A" w:rsidP="0063089B">
            <w:pPr>
              <w:spacing w:beforeLines="50" w:before="120" w:afterLines="50" w:after="120" w:line="276" w:lineRule="auto"/>
              <w:jc w:val="both"/>
              <w:rPr>
                <w:rFonts w:ascii="Arial" w:hAnsi="Arial" w:cs="Arial"/>
                <w:sz w:val="20"/>
                <w:szCs w:val="20"/>
              </w:rPr>
            </w:pPr>
            <w:r w:rsidRPr="002F6F8A">
              <w:rPr>
                <w:rFonts w:ascii="Arial" w:hAnsi="Arial" w:cs="Arial"/>
                <w:sz w:val="20"/>
                <w:szCs w:val="20"/>
              </w:rPr>
              <w:t>Cronograma de Atividade Anual</w:t>
            </w:r>
          </w:p>
        </w:tc>
        <w:tc>
          <w:tcPr>
            <w:tcW w:w="1701" w:type="dxa"/>
            <w:vAlign w:val="center"/>
          </w:tcPr>
          <w:p w14:paraId="3E0E8BFE"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0,5 ponto</w:t>
            </w:r>
          </w:p>
        </w:tc>
        <w:tc>
          <w:tcPr>
            <w:tcW w:w="1417" w:type="dxa"/>
            <w:vMerge/>
            <w:vAlign w:val="center"/>
          </w:tcPr>
          <w:p w14:paraId="4F1D67D7" w14:textId="77777777" w:rsidR="0055756A" w:rsidRPr="002F6F8A" w:rsidRDefault="0055756A" w:rsidP="0063089B">
            <w:pPr>
              <w:spacing w:beforeLines="50" w:before="120" w:afterLines="50" w:after="120" w:line="276" w:lineRule="auto"/>
              <w:jc w:val="center"/>
              <w:rPr>
                <w:rFonts w:ascii="Arial" w:hAnsi="Arial" w:cs="Arial"/>
                <w:b/>
                <w:bCs/>
                <w:sz w:val="20"/>
                <w:szCs w:val="20"/>
              </w:rPr>
            </w:pPr>
          </w:p>
        </w:tc>
      </w:tr>
      <w:tr w:rsidR="0055756A" w:rsidRPr="002F6F8A" w14:paraId="56CA1973" w14:textId="77777777" w:rsidTr="007511C1">
        <w:trPr>
          <w:trHeight w:val="424"/>
        </w:trPr>
        <w:tc>
          <w:tcPr>
            <w:tcW w:w="2160" w:type="dxa"/>
            <w:vMerge w:val="restart"/>
            <w:vAlign w:val="center"/>
          </w:tcPr>
          <w:p w14:paraId="557C7580"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COMISSÃO DE PREVENÇÃO DE ACIDENTE DE TRABALHO</w:t>
            </w:r>
          </w:p>
        </w:tc>
        <w:tc>
          <w:tcPr>
            <w:tcW w:w="3789" w:type="dxa"/>
            <w:vAlign w:val="center"/>
          </w:tcPr>
          <w:p w14:paraId="22B49DB9" w14:textId="77777777" w:rsidR="0055756A" w:rsidRPr="002F6F8A" w:rsidRDefault="0055756A" w:rsidP="0063089B">
            <w:pPr>
              <w:spacing w:beforeLines="50" w:before="120" w:afterLines="50" w:after="120" w:line="276" w:lineRule="auto"/>
              <w:jc w:val="both"/>
              <w:rPr>
                <w:rFonts w:ascii="Arial" w:hAnsi="Arial" w:cs="Arial"/>
                <w:sz w:val="20"/>
                <w:szCs w:val="20"/>
              </w:rPr>
            </w:pPr>
            <w:r w:rsidRPr="002F6F8A">
              <w:rPr>
                <w:rFonts w:ascii="Arial" w:hAnsi="Arial" w:cs="Arial"/>
                <w:sz w:val="20"/>
                <w:szCs w:val="20"/>
              </w:rPr>
              <w:t>Proposta de Constituição (membros, finalidade)</w:t>
            </w:r>
          </w:p>
        </w:tc>
        <w:tc>
          <w:tcPr>
            <w:tcW w:w="1701" w:type="dxa"/>
            <w:vAlign w:val="center"/>
          </w:tcPr>
          <w:p w14:paraId="06137D1B"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01 ponto</w:t>
            </w:r>
          </w:p>
        </w:tc>
        <w:tc>
          <w:tcPr>
            <w:tcW w:w="1417" w:type="dxa"/>
            <w:vMerge w:val="restart"/>
            <w:vAlign w:val="center"/>
          </w:tcPr>
          <w:p w14:paraId="34B31F72"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03 pontos</w:t>
            </w:r>
          </w:p>
        </w:tc>
      </w:tr>
      <w:tr w:rsidR="0055756A" w:rsidRPr="002F6F8A" w14:paraId="406C9505" w14:textId="77777777" w:rsidTr="007511C1">
        <w:trPr>
          <w:trHeight w:val="424"/>
        </w:trPr>
        <w:tc>
          <w:tcPr>
            <w:tcW w:w="2160" w:type="dxa"/>
            <w:vMerge/>
            <w:vAlign w:val="center"/>
          </w:tcPr>
          <w:p w14:paraId="223F4418" w14:textId="77777777" w:rsidR="0055756A" w:rsidRPr="002F6F8A" w:rsidRDefault="0055756A" w:rsidP="0063089B">
            <w:pPr>
              <w:spacing w:beforeLines="50" w:before="120" w:afterLines="50" w:after="120" w:line="276" w:lineRule="auto"/>
              <w:jc w:val="center"/>
              <w:rPr>
                <w:rFonts w:ascii="Arial" w:hAnsi="Arial" w:cs="Arial"/>
                <w:sz w:val="20"/>
                <w:szCs w:val="20"/>
              </w:rPr>
            </w:pPr>
          </w:p>
        </w:tc>
        <w:tc>
          <w:tcPr>
            <w:tcW w:w="3789" w:type="dxa"/>
            <w:vAlign w:val="center"/>
          </w:tcPr>
          <w:p w14:paraId="70241519" w14:textId="77777777" w:rsidR="0055756A" w:rsidRPr="002F6F8A" w:rsidRDefault="0055756A" w:rsidP="0063089B">
            <w:pPr>
              <w:spacing w:beforeLines="50" w:before="120" w:afterLines="50" w:after="120" w:line="276" w:lineRule="auto"/>
              <w:jc w:val="both"/>
              <w:rPr>
                <w:rFonts w:ascii="Arial" w:hAnsi="Arial" w:cs="Arial"/>
                <w:sz w:val="20"/>
                <w:szCs w:val="20"/>
              </w:rPr>
            </w:pPr>
            <w:r w:rsidRPr="002F6F8A">
              <w:rPr>
                <w:rFonts w:ascii="Arial" w:hAnsi="Arial" w:cs="Arial"/>
                <w:sz w:val="20"/>
                <w:szCs w:val="20"/>
              </w:rPr>
              <w:t>Proposta de Regimento Interno</w:t>
            </w:r>
          </w:p>
        </w:tc>
        <w:tc>
          <w:tcPr>
            <w:tcW w:w="1701" w:type="dxa"/>
            <w:vAlign w:val="center"/>
          </w:tcPr>
          <w:p w14:paraId="334A4BC1"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01 ponto</w:t>
            </w:r>
          </w:p>
        </w:tc>
        <w:tc>
          <w:tcPr>
            <w:tcW w:w="1417" w:type="dxa"/>
            <w:vMerge/>
            <w:vAlign w:val="center"/>
          </w:tcPr>
          <w:p w14:paraId="444905B4" w14:textId="77777777" w:rsidR="0055756A" w:rsidRPr="002F6F8A" w:rsidRDefault="0055756A" w:rsidP="0063089B">
            <w:pPr>
              <w:spacing w:beforeLines="50" w:before="120" w:afterLines="50" w:after="120" w:line="276" w:lineRule="auto"/>
              <w:jc w:val="center"/>
              <w:rPr>
                <w:rFonts w:ascii="Arial" w:hAnsi="Arial" w:cs="Arial"/>
                <w:sz w:val="20"/>
                <w:szCs w:val="20"/>
              </w:rPr>
            </w:pPr>
          </w:p>
        </w:tc>
      </w:tr>
      <w:tr w:rsidR="0055756A" w:rsidRPr="002F6F8A" w14:paraId="7C8E459D" w14:textId="77777777" w:rsidTr="007511C1">
        <w:trPr>
          <w:trHeight w:val="424"/>
        </w:trPr>
        <w:tc>
          <w:tcPr>
            <w:tcW w:w="2160" w:type="dxa"/>
            <w:vMerge/>
            <w:vAlign w:val="center"/>
          </w:tcPr>
          <w:p w14:paraId="209DB75C" w14:textId="77777777" w:rsidR="0055756A" w:rsidRPr="002F6F8A" w:rsidRDefault="0055756A" w:rsidP="0063089B">
            <w:pPr>
              <w:spacing w:beforeLines="50" w:before="120" w:afterLines="50" w:after="120" w:line="276" w:lineRule="auto"/>
              <w:jc w:val="center"/>
              <w:rPr>
                <w:rFonts w:ascii="Arial" w:hAnsi="Arial" w:cs="Arial"/>
                <w:sz w:val="20"/>
                <w:szCs w:val="20"/>
              </w:rPr>
            </w:pPr>
          </w:p>
        </w:tc>
        <w:tc>
          <w:tcPr>
            <w:tcW w:w="3789" w:type="dxa"/>
            <w:vAlign w:val="center"/>
          </w:tcPr>
          <w:p w14:paraId="5D901664" w14:textId="77777777" w:rsidR="0055756A" w:rsidRPr="002F6F8A" w:rsidRDefault="0055756A" w:rsidP="0063089B">
            <w:pPr>
              <w:spacing w:beforeLines="50" w:before="120" w:afterLines="50" w:after="120" w:line="276" w:lineRule="auto"/>
              <w:jc w:val="both"/>
              <w:rPr>
                <w:rFonts w:ascii="Arial" w:hAnsi="Arial" w:cs="Arial"/>
                <w:sz w:val="20"/>
                <w:szCs w:val="20"/>
              </w:rPr>
            </w:pPr>
            <w:r w:rsidRPr="002F6F8A">
              <w:rPr>
                <w:rFonts w:ascii="Arial" w:hAnsi="Arial" w:cs="Arial"/>
                <w:sz w:val="20"/>
                <w:szCs w:val="20"/>
              </w:rPr>
              <w:t>Cronograma de Atividade Anual</w:t>
            </w:r>
          </w:p>
        </w:tc>
        <w:tc>
          <w:tcPr>
            <w:tcW w:w="1701" w:type="dxa"/>
            <w:vAlign w:val="center"/>
          </w:tcPr>
          <w:p w14:paraId="7BB7EF96"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01 ponto</w:t>
            </w:r>
          </w:p>
        </w:tc>
        <w:tc>
          <w:tcPr>
            <w:tcW w:w="1417" w:type="dxa"/>
            <w:vMerge/>
            <w:vAlign w:val="center"/>
          </w:tcPr>
          <w:p w14:paraId="5A6F57F5" w14:textId="77777777" w:rsidR="0055756A" w:rsidRPr="002F6F8A" w:rsidRDefault="0055756A" w:rsidP="0063089B">
            <w:pPr>
              <w:spacing w:beforeLines="50" w:before="120" w:afterLines="50" w:after="120" w:line="276" w:lineRule="auto"/>
              <w:jc w:val="center"/>
              <w:rPr>
                <w:rFonts w:ascii="Arial" w:hAnsi="Arial" w:cs="Arial"/>
                <w:sz w:val="20"/>
                <w:szCs w:val="20"/>
              </w:rPr>
            </w:pPr>
          </w:p>
        </w:tc>
      </w:tr>
      <w:tr w:rsidR="0055756A" w:rsidRPr="002F6F8A" w14:paraId="78461E15" w14:textId="77777777" w:rsidTr="007511C1">
        <w:trPr>
          <w:trHeight w:val="424"/>
        </w:trPr>
        <w:tc>
          <w:tcPr>
            <w:tcW w:w="2160" w:type="dxa"/>
            <w:vMerge w:val="restart"/>
            <w:vAlign w:val="center"/>
          </w:tcPr>
          <w:p w14:paraId="7911A2A6" w14:textId="77777777" w:rsidR="0055756A" w:rsidRPr="002F6F8A" w:rsidRDefault="0055756A" w:rsidP="0063089B">
            <w:pPr>
              <w:spacing w:beforeLines="50" w:before="120" w:afterLines="50" w:after="120" w:line="276" w:lineRule="auto"/>
              <w:jc w:val="center"/>
              <w:rPr>
                <w:rFonts w:ascii="Arial" w:hAnsi="Arial" w:cs="Arial"/>
                <w:b/>
                <w:bCs/>
                <w:sz w:val="20"/>
                <w:szCs w:val="20"/>
              </w:rPr>
            </w:pPr>
            <w:r w:rsidRPr="002F6F8A">
              <w:rPr>
                <w:rFonts w:ascii="Arial" w:hAnsi="Arial" w:cs="Arial"/>
                <w:sz w:val="20"/>
                <w:szCs w:val="20"/>
              </w:rPr>
              <w:t>COMISSÃO DEGERENCIAMENTO DE RESÍDUOS DE SERVIÇOS DE SAÚDE</w:t>
            </w:r>
          </w:p>
        </w:tc>
        <w:tc>
          <w:tcPr>
            <w:tcW w:w="3789" w:type="dxa"/>
          </w:tcPr>
          <w:p w14:paraId="3499BC02" w14:textId="77777777" w:rsidR="0055756A" w:rsidRPr="002F6F8A" w:rsidRDefault="0055756A" w:rsidP="0063089B">
            <w:pPr>
              <w:spacing w:beforeLines="50" w:before="120" w:afterLines="50" w:after="120" w:line="276" w:lineRule="auto"/>
              <w:jc w:val="both"/>
              <w:rPr>
                <w:rFonts w:ascii="Arial" w:hAnsi="Arial" w:cs="Arial"/>
                <w:sz w:val="20"/>
                <w:szCs w:val="20"/>
              </w:rPr>
            </w:pPr>
            <w:r w:rsidRPr="002F6F8A">
              <w:rPr>
                <w:rFonts w:ascii="Arial" w:hAnsi="Arial" w:cs="Arial"/>
                <w:sz w:val="20"/>
                <w:szCs w:val="20"/>
              </w:rPr>
              <w:t>Proposta de Constituição (membros, finalidade)</w:t>
            </w:r>
          </w:p>
        </w:tc>
        <w:tc>
          <w:tcPr>
            <w:tcW w:w="1701" w:type="dxa"/>
            <w:vAlign w:val="center"/>
          </w:tcPr>
          <w:p w14:paraId="08CE5C64"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01 ponto</w:t>
            </w:r>
          </w:p>
        </w:tc>
        <w:tc>
          <w:tcPr>
            <w:tcW w:w="1417" w:type="dxa"/>
            <w:vMerge w:val="restart"/>
            <w:vAlign w:val="center"/>
          </w:tcPr>
          <w:p w14:paraId="6FBB1CA0"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03 pontos</w:t>
            </w:r>
          </w:p>
        </w:tc>
      </w:tr>
      <w:tr w:rsidR="0055756A" w:rsidRPr="002F6F8A" w14:paraId="098788A3" w14:textId="77777777" w:rsidTr="007511C1">
        <w:trPr>
          <w:trHeight w:val="424"/>
        </w:trPr>
        <w:tc>
          <w:tcPr>
            <w:tcW w:w="2160" w:type="dxa"/>
            <w:vMerge/>
          </w:tcPr>
          <w:p w14:paraId="34FD047D"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c>
          <w:tcPr>
            <w:tcW w:w="3789" w:type="dxa"/>
          </w:tcPr>
          <w:p w14:paraId="69A208CC" w14:textId="77777777" w:rsidR="0055756A" w:rsidRPr="002F6F8A" w:rsidRDefault="0055756A" w:rsidP="0063089B">
            <w:pPr>
              <w:spacing w:beforeLines="50" w:before="120" w:afterLines="50" w:after="120" w:line="276" w:lineRule="auto"/>
              <w:jc w:val="both"/>
              <w:rPr>
                <w:rFonts w:ascii="Arial" w:hAnsi="Arial" w:cs="Arial"/>
                <w:sz w:val="20"/>
                <w:szCs w:val="20"/>
              </w:rPr>
            </w:pPr>
            <w:r w:rsidRPr="002F6F8A">
              <w:rPr>
                <w:rFonts w:ascii="Arial" w:hAnsi="Arial" w:cs="Arial"/>
                <w:sz w:val="20"/>
                <w:szCs w:val="20"/>
              </w:rPr>
              <w:t>Proposta de Regimento Interno</w:t>
            </w:r>
          </w:p>
        </w:tc>
        <w:tc>
          <w:tcPr>
            <w:tcW w:w="1701" w:type="dxa"/>
            <w:vAlign w:val="center"/>
          </w:tcPr>
          <w:p w14:paraId="08386EB4"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01 ponto</w:t>
            </w:r>
          </w:p>
        </w:tc>
        <w:tc>
          <w:tcPr>
            <w:tcW w:w="1417" w:type="dxa"/>
            <w:vMerge/>
            <w:vAlign w:val="center"/>
          </w:tcPr>
          <w:p w14:paraId="77FB94C7" w14:textId="77777777" w:rsidR="0055756A" w:rsidRPr="002F6F8A" w:rsidRDefault="0055756A" w:rsidP="0063089B">
            <w:pPr>
              <w:spacing w:beforeLines="50" w:before="120" w:afterLines="50" w:after="120" w:line="276" w:lineRule="auto"/>
              <w:jc w:val="center"/>
              <w:rPr>
                <w:rFonts w:ascii="Arial" w:hAnsi="Arial" w:cs="Arial"/>
                <w:b/>
                <w:bCs/>
                <w:sz w:val="20"/>
                <w:szCs w:val="20"/>
              </w:rPr>
            </w:pPr>
          </w:p>
        </w:tc>
      </w:tr>
      <w:tr w:rsidR="0055756A" w:rsidRPr="002F6F8A" w14:paraId="0717C193" w14:textId="77777777" w:rsidTr="007511C1">
        <w:trPr>
          <w:trHeight w:val="424"/>
        </w:trPr>
        <w:tc>
          <w:tcPr>
            <w:tcW w:w="2160" w:type="dxa"/>
            <w:vMerge/>
          </w:tcPr>
          <w:p w14:paraId="2F918FE3" w14:textId="77777777" w:rsidR="0055756A" w:rsidRPr="002F6F8A" w:rsidRDefault="0055756A" w:rsidP="0063089B">
            <w:pPr>
              <w:spacing w:beforeLines="50" w:before="120" w:afterLines="50" w:after="120" w:line="276" w:lineRule="auto"/>
              <w:jc w:val="both"/>
              <w:rPr>
                <w:rFonts w:ascii="Arial" w:hAnsi="Arial" w:cs="Arial"/>
                <w:b/>
                <w:bCs/>
                <w:sz w:val="20"/>
                <w:szCs w:val="20"/>
              </w:rPr>
            </w:pPr>
          </w:p>
        </w:tc>
        <w:tc>
          <w:tcPr>
            <w:tcW w:w="3789" w:type="dxa"/>
          </w:tcPr>
          <w:p w14:paraId="7E49B38E" w14:textId="77777777" w:rsidR="0055756A" w:rsidRPr="002F6F8A" w:rsidRDefault="0055756A" w:rsidP="0063089B">
            <w:pPr>
              <w:spacing w:beforeLines="50" w:before="120" w:afterLines="50" w:after="120" w:line="276" w:lineRule="auto"/>
              <w:jc w:val="both"/>
              <w:rPr>
                <w:rFonts w:ascii="Arial" w:hAnsi="Arial" w:cs="Arial"/>
                <w:sz w:val="20"/>
                <w:szCs w:val="20"/>
              </w:rPr>
            </w:pPr>
            <w:r w:rsidRPr="002F6F8A">
              <w:rPr>
                <w:rFonts w:ascii="Arial" w:hAnsi="Arial" w:cs="Arial"/>
                <w:sz w:val="20"/>
                <w:szCs w:val="20"/>
              </w:rPr>
              <w:t>Cronograma de Atividade Anual</w:t>
            </w:r>
          </w:p>
        </w:tc>
        <w:tc>
          <w:tcPr>
            <w:tcW w:w="1701" w:type="dxa"/>
            <w:vAlign w:val="center"/>
          </w:tcPr>
          <w:p w14:paraId="6C7A4259"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01 ponto</w:t>
            </w:r>
          </w:p>
        </w:tc>
        <w:tc>
          <w:tcPr>
            <w:tcW w:w="1417" w:type="dxa"/>
            <w:vMerge/>
            <w:vAlign w:val="center"/>
          </w:tcPr>
          <w:p w14:paraId="29504299" w14:textId="77777777" w:rsidR="0055756A" w:rsidRPr="002F6F8A" w:rsidRDefault="0055756A" w:rsidP="0063089B">
            <w:pPr>
              <w:spacing w:beforeLines="50" w:before="120" w:afterLines="50" w:after="120" w:line="276" w:lineRule="auto"/>
              <w:jc w:val="center"/>
              <w:rPr>
                <w:rFonts w:ascii="Arial" w:hAnsi="Arial" w:cs="Arial"/>
                <w:b/>
                <w:bCs/>
                <w:sz w:val="20"/>
                <w:szCs w:val="20"/>
              </w:rPr>
            </w:pPr>
          </w:p>
        </w:tc>
      </w:tr>
      <w:tr w:rsidR="0055756A" w:rsidRPr="002F6F8A" w14:paraId="0B5D031E" w14:textId="77777777" w:rsidTr="007511C1">
        <w:tc>
          <w:tcPr>
            <w:tcW w:w="7650" w:type="dxa"/>
            <w:gridSpan w:val="3"/>
          </w:tcPr>
          <w:p w14:paraId="3569DDA6" w14:textId="77777777" w:rsidR="0055756A" w:rsidRPr="002F6F8A" w:rsidRDefault="0055756A" w:rsidP="0063089B">
            <w:pPr>
              <w:spacing w:beforeLines="50" w:before="120" w:afterLines="50" w:after="120" w:line="276" w:lineRule="auto"/>
              <w:jc w:val="both"/>
              <w:rPr>
                <w:rFonts w:ascii="Arial" w:hAnsi="Arial" w:cs="Arial"/>
                <w:sz w:val="20"/>
                <w:szCs w:val="20"/>
              </w:rPr>
            </w:pPr>
            <w:r w:rsidRPr="002F6F8A">
              <w:rPr>
                <w:rFonts w:ascii="Arial" w:hAnsi="Arial" w:cs="Arial"/>
                <w:sz w:val="20"/>
                <w:szCs w:val="20"/>
              </w:rPr>
              <w:t>Total de pontos para o item relacionado com Qualidade Objetiva</w:t>
            </w:r>
          </w:p>
        </w:tc>
        <w:tc>
          <w:tcPr>
            <w:tcW w:w="1417" w:type="dxa"/>
            <w:vAlign w:val="center"/>
          </w:tcPr>
          <w:p w14:paraId="3968FA74" w14:textId="77777777" w:rsidR="0055756A" w:rsidRPr="002F6F8A" w:rsidRDefault="0055756A" w:rsidP="0063089B">
            <w:pPr>
              <w:spacing w:beforeLines="50" w:before="120" w:afterLines="50" w:after="120" w:line="276" w:lineRule="auto"/>
              <w:jc w:val="center"/>
              <w:rPr>
                <w:rFonts w:ascii="Arial" w:hAnsi="Arial" w:cs="Arial"/>
                <w:sz w:val="20"/>
                <w:szCs w:val="20"/>
              </w:rPr>
            </w:pPr>
            <w:r w:rsidRPr="002F6F8A">
              <w:rPr>
                <w:rFonts w:ascii="Arial" w:hAnsi="Arial" w:cs="Arial"/>
                <w:sz w:val="20"/>
                <w:szCs w:val="20"/>
              </w:rPr>
              <w:t>21 pontos</w:t>
            </w:r>
          </w:p>
        </w:tc>
      </w:tr>
    </w:tbl>
    <w:p w14:paraId="0A4D5A9C" w14:textId="77777777" w:rsidR="00C84D46" w:rsidRPr="002F6F8A" w:rsidRDefault="00C84D46" w:rsidP="00963BFA">
      <w:pPr>
        <w:spacing w:after="0" w:line="360" w:lineRule="auto"/>
        <w:jc w:val="both"/>
        <w:rPr>
          <w:rFonts w:ascii="Arial" w:hAnsi="Arial" w:cs="Arial"/>
          <w:b/>
          <w:bCs/>
          <w:sz w:val="20"/>
          <w:szCs w:val="20"/>
        </w:rPr>
      </w:pPr>
    </w:p>
    <w:p w14:paraId="5499DBCD" w14:textId="77777777" w:rsidR="0055756A" w:rsidRPr="002F6F8A" w:rsidRDefault="0055756A" w:rsidP="00963BFA">
      <w:pPr>
        <w:spacing w:after="0" w:line="360" w:lineRule="auto"/>
        <w:jc w:val="both"/>
        <w:rPr>
          <w:rFonts w:ascii="Arial" w:hAnsi="Arial" w:cs="Arial"/>
          <w:b/>
          <w:bCs/>
          <w:sz w:val="20"/>
          <w:szCs w:val="20"/>
        </w:rPr>
      </w:pPr>
    </w:p>
    <w:tbl>
      <w:tblPr>
        <w:tblStyle w:val="Tabelacomgrade"/>
        <w:tblW w:w="9067" w:type="dxa"/>
        <w:tblLook w:val="04A0" w:firstRow="1" w:lastRow="0" w:firstColumn="1" w:lastColumn="0" w:noHBand="0" w:noVBand="1"/>
      </w:tblPr>
      <w:tblGrid>
        <w:gridCol w:w="2160"/>
        <w:gridCol w:w="3789"/>
        <w:gridCol w:w="1701"/>
        <w:gridCol w:w="1417"/>
      </w:tblGrid>
      <w:tr w:rsidR="00803950" w:rsidRPr="002F6F8A" w14:paraId="727454F0" w14:textId="77777777" w:rsidTr="007511C1">
        <w:trPr>
          <w:trHeight w:val="188"/>
        </w:trPr>
        <w:tc>
          <w:tcPr>
            <w:tcW w:w="5949" w:type="dxa"/>
            <w:gridSpan w:val="2"/>
            <w:vMerge w:val="restart"/>
            <w:vAlign w:val="center"/>
          </w:tcPr>
          <w:p w14:paraId="2D922C1A" w14:textId="77777777" w:rsidR="00803950" w:rsidRPr="002F6F8A" w:rsidRDefault="00803950" w:rsidP="007511C1">
            <w:pPr>
              <w:spacing w:line="360" w:lineRule="auto"/>
              <w:jc w:val="both"/>
              <w:rPr>
                <w:rFonts w:ascii="Arial" w:hAnsi="Arial" w:cs="Arial"/>
                <w:b/>
                <w:bCs/>
                <w:sz w:val="20"/>
                <w:szCs w:val="20"/>
              </w:rPr>
            </w:pPr>
            <w:r w:rsidRPr="002F6F8A">
              <w:rPr>
                <w:rFonts w:ascii="Arial" w:hAnsi="Arial" w:cs="Arial"/>
                <w:sz w:val="20"/>
                <w:szCs w:val="20"/>
              </w:rPr>
              <w:t>12.2.2 Qualidade Subjetiva (P3) - avalia medidas de promoção de relação humana e apoio social na comunidade interna e externa (Peso 01)</w:t>
            </w:r>
          </w:p>
        </w:tc>
        <w:tc>
          <w:tcPr>
            <w:tcW w:w="3118" w:type="dxa"/>
            <w:gridSpan w:val="2"/>
            <w:vAlign w:val="center"/>
          </w:tcPr>
          <w:p w14:paraId="5BB2B91C" w14:textId="77777777" w:rsidR="00803950" w:rsidRPr="002F6F8A" w:rsidRDefault="00803950" w:rsidP="007511C1">
            <w:pPr>
              <w:spacing w:line="360" w:lineRule="auto"/>
              <w:jc w:val="center"/>
              <w:rPr>
                <w:rFonts w:ascii="Arial" w:hAnsi="Arial" w:cs="Arial"/>
                <w:b/>
                <w:bCs/>
                <w:sz w:val="20"/>
                <w:szCs w:val="20"/>
              </w:rPr>
            </w:pPr>
            <w:r w:rsidRPr="002F6F8A">
              <w:rPr>
                <w:rFonts w:ascii="Arial" w:hAnsi="Arial" w:cs="Arial"/>
                <w:sz w:val="20"/>
                <w:szCs w:val="20"/>
              </w:rPr>
              <w:t>PONTUAÇÃO (12 PONTOS)</w:t>
            </w:r>
          </w:p>
        </w:tc>
      </w:tr>
      <w:tr w:rsidR="00803950" w:rsidRPr="002F6F8A" w14:paraId="24683F2C" w14:textId="77777777" w:rsidTr="007511C1">
        <w:trPr>
          <w:trHeight w:val="187"/>
        </w:trPr>
        <w:tc>
          <w:tcPr>
            <w:tcW w:w="5949" w:type="dxa"/>
            <w:gridSpan w:val="2"/>
            <w:vMerge/>
            <w:vAlign w:val="center"/>
          </w:tcPr>
          <w:p w14:paraId="73EB7F5C" w14:textId="77777777" w:rsidR="00803950" w:rsidRPr="002F6F8A" w:rsidRDefault="00803950" w:rsidP="007511C1">
            <w:pPr>
              <w:spacing w:line="360" w:lineRule="auto"/>
              <w:jc w:val="both"/>
              <w:rPr>
                <w:rFonts w:ascii="Arial" w:hAnsi="Arial" w:cs="Arial"/>
                <w:b/>
                <w:bCs/>
                <w:sz w:val="20"/>
                <w:szCs w:val="20"/>
              </w:rPr>
            </w:pPr>
          </w:p>
        </w:tc>
        <w:tc>
          <w:tcPr>
            <w:tcW w:w="1701" w:type="dxa"/>
            <w:vAlign w:val="center"/>
          </w:tcPr>
          <w:p w14:paraId="2C81D626" w14:textId="77777777" w:rsidR="00803950" w:rsidRPr="002F6F8A" w:rsidRDefault="00803950" w:rsidP="007511C1">
            <w:pPr>
              <w:spacing w:line="360" w:lineRule="auto"/>
              <w:jc w:val="center"/>
              <w:rPr>
                <w:rFonts w:ascii="Arial" w:hAnsi="Arial" w:cs="Arial"/>
                <w:sz w:val="20"/>
                <w:szCs w:val="20"/>
              </w:rPr>
            </w:pPr>
            <w:r w:rsidRPr="002F6F8A">
              <w:rPr>
                <w:rFonts w:ascii="Arial" w:hAnsi="Arial" w:cs="Arial"/>
                <w:sz w:val="20"/>
                <w:szCs w:val="20"/>
              </w:rPr>
              <w:t>POR ITEM</w:t>
            </w:r>
          </w:p>
        </w:tc>
        <w:tc>
          <w:tcPr>
            <w:tcW w:w="1417" w:type="dxa"/>
            <w:vAlign w:val="center"/>
          </w:tcPr>
          <w:p w14:paraId="0C012EAC" w14:textId="77777777" w:rsidR="00803950" w:rsidRPr="002F6F8A" w:rsidRDefault="00803950" w:rsidP="007511C1">
            <w:pPr>
              <w:spacing w:line="360" w:lineRule="auto"/>
              <w:jc w:val="center"/>
              <w:rPr>
                <w:rFonts w:ascii="Arial" w:hAnsi="Arial" w:cs="Arial"/>
                <w:sz w:val="20"/>
                <w:szCs w:val="20"/>
              </w:rPr>
            </w:pPr>
            <w:r w:rsidRPr="002F6F8A">
              <w:rPr>
                <w:rFonts w:ascii="Arial" w:hAnsi="Arial" w:cs="Arial"/>
                <w:sz w:val="20"/>
                <w:szCs w:val="20"/>
              </w:rPr>
              <w:t>TOTAL</w:t>
            </w:r>
          </w:p>
        </w:tc>
      </w:tr>
      <w:tr w:rsidR="00803950" w:rsidRPr="002F6F8A" w14:paraId="0D5411C2" w14:textId="77777777" w:rsidTr="007511C1">
        <w:trPr>
          <w:trHeight w:val="769"/>
        </w:trPr>
        <w:tc>
          <w:tcPr>
            <w:tcW w:w="2160" w:type="dxa"/>
            <w:vMerge w:val="restart"/>
            <w:vAlign w:val="center"/>
          </w:tcPr>
          <w:p w14:paraId="4E4C47C9" w14:textId="77777777" w:rsidR="00803950" w:rsidRPr="002F6F8A" w:rsidRDefault="00803950" w:rsidP="007511C1">
            <w:pPr>
              <w:spacing w:line="360" w:lineRule="auto"/>
              <w:jc w:val="center"/>
              <w:rPr>
                <w:rFonts w:ascii="Arial" w:hAnsi="Arial" w:cs="Arial"/>
                <w:sz w:val="20"/>
                <w:szCs w:val="20"/>
              </w:rPr>
            </w:pPr>
            <w:r w:rsidRPr="002F6F8A">
              <w:rPr>
                <w:rFonts w:ascii="Arial" w:hAnsi="Arial" w:cs="Arial"/>
                <w:sz w:val="20"/>
                <w:szCs w:val="20"/>
              </w:rPr>
              <w:t>ACOLHIMENTO</w:t>
            </w:r>
          </w:p>
        </w:tc>
        <w:tc>
          <w:tcPr>
            <w:tcW w:w="3789" w:type="dxa"/>
            <w:vAlign w:val="center"/>
          </w:tcPr>
          <w:p w14:paraId="5F6ACAD3" w14:textId="77777777" w:rsidR="00803950" w:rsidRPr="002F6F8A" w:rsidRDefault="00803950" w:rsidP="007511C1">
            <w:pPr>
              <w:spacing w:line="360" w:lineRule="auto"/>
              <w:jc w:val="both"/>
              <w:rPr>
                <w:rFonts w:ascii="Arial" w:hAnsi="Arial" w:cs="Arial"/>
                <w:b/>
                <w:bCs/>
                <w:sz w:val="20"/>
                <w:szCs w:val="20"/>
              </w:rPr>
            </w:pPr>
            <w:r w:rsidRPr="002F6F8A">
              <w:rPr>
                <w:rFonts w:ascii="Arial" w:hAnsi="Arial" w:cs="Arial"/>
                <w:sz w:val="20"/>
                <w:szCs w:val="20"/>
              </w:rPr>
              <w:t>Manual com indicação das formas de notificação, recepção, orientação social e apoio psicossocial aos usuários e familiares na Emergência conforme Classificação de Risco</w:t>
            </w:r>
          </w:p>
        </w:tc>
        <w:tc>
          <w:tcPr>
            <w:tcW w:w="1701" w:type="dxa"/>
            <w:vAlign w:val="center"/>
          </w:tcPr>
          <w:p w14:paraId="1EF3F492" w14:textId="77777777" w:rsidR="00803950" w:rsidRPr="002F6F8A" w:rsidRDefault="00803950" w:rsidP="007511C1">
            <w:pPr>
              <w:spacing w:line="360" w:lineRule="auto"/>
              <w:jc w:val="center"/>
              <w:rPr>
                <w:rFonts w:ascii="Arial" w:hAnsi="Arial" w:cs="Arial"/>
                <w:sz w:val="20"/>
                <w:szCs w:val="20"/>
              </w:rPr>
            </w:pPr>
            <w:r w:rsidRPr="002F6F8A">
              <w:rPr>
                <w:rFonts w:ascii="Arial" w:hAnsi="Arial" w:cs="Arial"/>
                <w:sz w:val="20"/>
                <w:szCs w:val="20"/>
              </w:rPr>
              <w:t>04 pontos</w:t>
            </w:r>
          </w:p>
        </w:tc>
        <w:tc>
          <w:tcPr>
            <w:tcW w:w="1417" w:type="dxa"/>
            <w:vMerge w:val="restart"/>
            <w:vAlign w:val="center"/>
          </w:tcPr>
          <w:p w14:paraId="0FFA3871" w14:textId="77777777" w:rsidR="00803950" w:rsidRPr="002F6F8A" w:rsidRDefault="00803950" w:rsidP="007511C1">
            <w:pPr>
              <w:spacing w:line="360" w:lineRule="auto"/>
              <w:jc w:val="center"/>
              <w:rPr>
                <w:rFonts w:ascii="Arial" w:hAnsi="Arial" w:cs="Arial"/>
                <w:sz w:val="20"/>
                <w:szCs w:val="20"/>
              </w:rPr>
            </w:pPr>
            <w:r w:rsidRPr="002F6F8A">
              <w:rPr>
                <w:rFonts w:ascii="Arial" w:hAnsi="Arial" w:cs="Arial"/>
                <w:sz w:val="20"/>
                <w:szCs w:val="20"/>
              </w:rPr>
              <w:t>06 pontos</w:t>
            </w:r>
          </w:p>
        </w:tc>
      </w:tr>
      <w:tr w:rsidR="00803950" w:rsidRPr="002F6F8A" w14:paraId="08F376E0" w14:textId="77777777" w:rsidTr="007511C1">
        <w:trPr>
          <w:trHeight w:val="769"/>
        </w:trPr>
        <w:tc>
          <w:tcPr>
            <w:tcW w:w="2160" w:type="dxa"/>
            <w:vMerge/>
          </w:tcPr>
          <w:p w14:paraId="6D39F69F" w14:textId="77777777" w:rsidR="00803950" w:rsidRPr="002F6F8A" w:rsidRDefault="00803950" w:rsidP="007511C1">
            <w:pPr>
              <w:spacing w:line="360" w:lineRule="auto"/>
              <w:jc w:val="both"/>
              <w:rPr>
                <w:rFonts w:ascii="Arial" w:hAnsi="Arial" w:cs="Arial"/>
                <w:b/>
                <w:bCs/>
                <w:sz w:val="20"/>
                <w:szCs w:val="20"/>
              </w:rPr>
            </w:pPr>
          </w:p>
        </w:tc>
        <w:tc>
          <w:tcPr>
            <w:tcW w:w="3789" w:type="dxa"/>
            <w:vAlign w:val="center"/>
          </w:tcPr>
          <w:p w14:paraId="63B725F9" w14:textId="77777777" w:rsidR="00803950" w:rsidRPr="002F6F8A" w:rsidRDefault="00803950" w:rsidP="007511C1">
            <w:pPr>
              <w:spacing w:line="360" w:lineRule="auto"/>
              <w:jc w:val="both"/>
              <w:rPr>
                <w:rFonts w:ascii="Arial" w:hAnsi="Arial" w:cs="Arial"/>
                <w:b/>
                <w:bCs/>
                <w:sz w:val="20"/>
                <w:szCs w:val="20"/>
              </w:rPr>
            </w:pPr>
            <w:r w:rsidRPr="002F6F8A">
              <w:rPr>
                <w:rFonts w:ascii="Arial" w:hAnsi="Arial" w:cs="Arial"/>
                <w:sz w:val="20"/>
                <w:szCs w:val="20"/>
              </w:rPr>
              <w:t>Instrução com Definição de Horários, Critérios e Medidas de Controle de Risco para as Visitas aos Pacientes</w:t>
            </w:r>
          </w:p>
        </w:tc>
        <w:tc>
          <w:tcPr>
            <w:tcW w:w="1701" w:type="dxa"/>
            <w:vAlign w:val="center"/>
          </w:tcPr>
          <w:p w14:paraId="0438B72C" w14:textId="77777777" w:rsidR="00803950" w:rsidRPr="002F6F8A" w:rsidRDefault="00803950" w:rsidP="007511C1">
            <w:pPr>
              <w:spacing w:line="360" w:lineRule="auto"/>
              <w:jc w:val="center"/>
              <w:rPr>
                <w:rFonts w:ascii="Arial" w:hAnsi="Arial" w:cs="Arial"/>
                <w:sz w:val="20"/>
                <w:szCs w:val="20"/>
              </w:rPr>
            </w:pPr>
            <w:r w:rsidRPr="002F6F8A">
              <w:rPr>
                <w:rFonts w:ascii="Arial" w:hAnsi="Arial" w:cs="Arial"/>
                <w:sz w:val="20"/>
                <w:szCs w:val="20"/>
              </w:rPr>
              <w:t>02 pontos</w:t>
            </w:r>
          </w:p>
        </w:tc>
        <w:tc>
          <w:tcPr>
            <w:tcW w:w="1417" w:type="dxa"/>
            <w:vMerge/>
            <w:vAlign w:val="center"/>
          </w:tcPr>
          <w:p w14:paraId="0ED7D42D" w14:textId="77777777" w:rsidR="00803950" w:rsidRPr="002F6F8A" w:rsidRDefault="00803950" w:rsidP="007511C1">
            <w:pPr>
              <w:spacing w:line="360" w:lineRule="auto"/>
              <w:jc w:val="center"/>
              <w:rPr>
                <w:rFonts w:ascii="Arial" w:hAnsi="Arial" w:cs="Arial"/>
                <w:sz w:val="20"/>
                <w:szCs w:val="20"/>
              </w:rPr>
            </w:pPr>
          </w:p>
        </w:tc>
      </w:tr>
      <w:tr w:rsidR="00803950" w:rsidRPr="002F6F8A" w14:paraId="7D8F0FEC" w14:textId="77777777" w:rsidTr="007511C1">
        <w:trPr>
          <w:trHeight w:val="1481"/>
        </w:trPr>
        <w:tc>
          <w:tcPr>
            <w:tcW w:w="2160" w:type="dxa"/>
            <w:vMerge w:val="restart"/>
            <w:vAlign w:val="center"/>
          </w:tcPr>
          <w:p w14:paraId="7F242F83" w14:textId="77777777" w:rsidR="00803950" w:rsidRPr="002F6F8A" w:rsidRDefault="00803950" w:rsidP="007511C1">
            <w:pPr>
              <w:spacing w:line="360" w:lineRule="auto"/>
              <w:jc w:val="center"/>
              <w:rPr>
                <w:rFonts w:ascii="Arial" w:hAnsi="Arial" w:cs="Arial"/>
                <w:sz w:val="20"/>
                <w:szCs w:val="20"/>
              </w:rPr>
            </w:pPr>
            <w:r w:rsidRPr="002F6F8A">
              <w:rPr>
                <w:rFonts w:ascii="Arial" w:hAnsi="Arial" w:cs="Arial"/>
                <w:sz w:val="20"/>
                <w:szCs w:val="20"/>
              </w:rPr>
              <w:t>ATENDIMENTO</w:t>
            </w:r>
          </w:p>
        </w:tc>
        <w:tc>
          <w:tcPr>
            <w:tcW w:w="3789" w:type="dxa"/>
            <w:vAlign w:val="center"/>
          </w:tcPr>
          <w:p w14:paraId="2A3FA103" w14:textId="77777777" w:rsidR="00803950" w:rsidRPr="002F6F8A" w:rsidRDefault="00803950" w:rsidP="007511C1">
            <w:pPr>
              <w:spacing w:line="360" w:lineRule="auto"/>
              <w:jc w:val="both"/>
              <w:rPr>
                <w:rFonts w:ascii="Arial" w:hAnsi="Arial" w:cs="Arial"/>
                <w:b/>
                <w:bCs/>
                <w:sz w:val="20"/>
                <w:szCs w:val="20"/>
              </w:rPr>
            </w:pPr>
            <w:r w:rsidRPr="002F6F8A">
              <w:rPr>
                <w:rFonts w:ascii="Arial" w:hAnsi="Arial" w:cs="Arial"/>
                <w:sz w:val="20"/>
                <w:szCs w:val="20"/>
              </w:rPr>
              <w:t>Instrução de Definição de Formas de Acomodação e Conduta para os acompanhantes, conforme previsão da legislação vigente</w:t>
            </w:r>
          </w:p>
        </w:tc>
        <w:tc>
          <w:tcPr>
            <w:tcW w:w="1701" w:type="dxa"/>
            <w:vAlign w:val="center"/>
          </w:tcPr>
          <w:p w14:paraId="6610C3A2" w14:textId="77777777" w:rsidR="00803950" w:rsidRPr="002F6F8A" w:rsidRDefault="00803950" w:rsidP="007511C1">
            <w:pPr>
              <w:spacing w:line="360" w:lineRule="auto"/>
              <w:jc w:val="center"/>
              <w:rPr>
                <w:rFonts w:ascii="Arial" w:hAnsi="Arial" w:cs="Arial"/>
                <w:sz w:val="20"/>
                <w:szCs w:val="20"/>
              </w:rPr>
            </w:pPr>
            <w:r w:rsidRPr="002F6F8A">
              <w:rPr>
                <w:rFonts w:ascii="Arial" w:hAnsi="Arial" w:cs="Arial"/>
                <w:sz w:val="20"/>
                <w:szCs w:val="20"/>
              </w:rPr>
              <w:t>01 ponto</w:t>
            </w:r>
          </w:p>
        </w:tc>
        <w:tc>
          <w:tcPr>
            <w:tcW w:w="1417" w:type="dxa"/>
            <w:vMerge w:val="restart"/>
            <w:vAlign w:val="center"/>
          </w:tcPr>
          <w:p w14:paraId="2C2E0BFF" w14:textId="77777777" w:rsidR="00803950" w:rsidRPr="002F6F8A" w:rsidRDefault="00803950" w:rsidP="007511C1">
            <w:pPr>
              <w:spacing w:line="360" w:lineRule="auto"/>
              <w:jc w:val="center"/>
              <w:rPr>
                <w:rFonts w:ascii="Arial" w:hAnsi="Arial" w:cs="Arial"/>
                <w:sz w:val="20"/>
                <w:szCs w:val="20"/>
              </w:rPr>
            </w:pPr>
            <w:r w:rsidRPr="002F6F8A">
              <w:rPr>
                <w:rFonts w:ascii="Arial" w:hAnsi="Arial" w:cs="Arial"/>
                <w:sz w:val="20"/>
                <w:szCs w:val="20"/>
              </w:rPr>
              <w:t>06 pontos</w:t>
            </w:r>
          </w:p>
        </w:tc>
      </w:tr>
      <w:tr w:rsidR="00803950" w:rsidRPr="002F6F8A" w14:paraId="49C2DC47" w14:textId="77777777" w:rsidTr="007511C1">
        <w:trPr>
          <w:trHeight w:val="512"/>
        </w:trPr>
        <w:tc>
          <w:tcPr>
            <w:tcW w:w="2160" w:type="dxa"/>
            <w:vMerge/>
            <w:vAlign w:val="center"/>
          </w:tcPr>
          <w:p w14:paraId="7462CC37" w14:textId="77777777" w:rsidR="00803950" w:rsidRPr="002F6F8A" w:rsidRDefault="00803950" w:rsidP="007511C1">
            <w:pPr>
              <w:spacing w:line="360" w:lineRule="auto"/>
              <w:jc w:val="center"/>
              <w:rPr>
                <w:rFonts w:ascii="Arial" w:hAnsi="Arial" w:cs="Arial"/>
                <w:b/>
                <w:bCs/>
                <w:sz w:val="20"/>
                <w:szCs w:val="20"/>
              </w:rPr>
            </w:pPr>
          </w:p>
        </w:tc>
        <w:tc>
          <w:tcPr>
            <w:tcW w:w="3789" w:type="dxa"/>
            <w:vAlign w:val="center"/>
          </w:tcPr>
          <w:p w14:paraId="0D414103" w14:textId="77777777" w:rsidR="00803950" w:rsidRPr="002F6F8A" w:rsidRDefault="00803950" w:rsidP="007511C1">
            <w:pPr>
              <w:spacing w:line="360" w:lineRule="auto"/>
              <w:jc w:val="both"/>
              <w:rPr>
                <w:rFonts w:ascii="Arial" w:hAnsi="Arial" w:cs="Arial"/>
                <w:b/>
                <w:bCs/>
                <w:sz w:val="20"/>
                <w:szCs w:val="20"/>
              </w:rPr>
            </w:pPr>
            <w:r w:rsidRPr="002F6F8A">
              <w:rPr>
                <w:rFonts w:ascii="Arial" w:hAnsi="Arial" w:cs="Arial"/>
                <w:sz w:val="20"/>
                <w:szCs w:val="20"/>
              </w:rPr>
              <w:t>Proposta para Implantação de Serviço de Atendimento ao Usuário</w:t>
            </w:r>
          </w:p>
        </w:tc>
        <w:tc>
          <w:tcPr>
            <w:tcW w:w="1701" w:type="dxa"/>
            <w:vAlign w:val="center"/>
          </w:tcPr>
          <w:p w14:paraId="1B67BA47" w14:textId="77777777" w:rsidR="00803950" w:rsidRPr="002F6F8A" w:rsidRDefault="00803950" w:rsidP="007511C1">
            <w:pPr>
              <w:spacing w:line="360" w:lineRule="auto"/>
              <w:jc w:val="center"/>
              <w:rPr>
                <w:rFonts w:ascii="Arial" w:hAnsi="Arial" w:cs="Arial"/>
                <w:sz w:val="20"/>
                <w:szCs w:val="20"/>
              </w:rPr>
            </w:pPr>
            <w:r w:rsidRPr="002F6F8A">
              <w:rPr>
                <w:rFonts w:ascii="Arial" w:hAnsi="Arial" w:cs="Arial"/>
                <w:sz w:val="20"/>
                <w:szCs w:val="20"/>
              </w:rPr>
              <w:t>01 ponto</w:t>
            </w:r>
          </w:p>
        </w:tc>
        <w:tc>
          <w:tcPr>
            <w:tcW w:w="1417" w:type="dxa"/>
            <w:vMerge/>
          </w:tcPr>
          <w:p w14:paraId="7561F362" w14:textId="77777777" w:rsidR="00803950" w:rsidRPr="002F6F8A" w:rsidRDefault="00803950" w:rsidP="007511C1">
            <w:pPr>
              <w:spacing w:line="360" w:lineRule="auto"/>
              <w:jc w:val="both"/>
              <w:rPr>
                <w:rFonts w:ascii="Arial" w:hAnsi="Arial" w:cs="Arial"/>
                <w:b/>
                <w:bCs/>
                <w:sz w:val="20"/>
                <w:szCs w:val="20"/>
              </w:rPr>
            </w:pPr>
          </w:p>
        </w:tc>
      </w:tr>
      <w:tr w:rsidR="00803950" w:rsidRPr="002F6F8A" w14:paraId="4B560C34" w14:textId="77777777" w:rsidTr="007511C1">
        <w:trPr>
          <w:trHeight w:val="1430"/>
        </w:trPr>
        <w:tc>
          <w:tcPr>
            <w:tcW w:w="2160" w:type="dxa"/>
            <w:vMerge/>
          </w:tcPr>
          <w:p w14:paraId="53897C5D" w14:textId="77777777" w:rsidR="00803950" w:rsidRPr="002F6F8A" w:rsidRDefault="00803950" w:rsidP="007511C1">
            <w:pPr>
              <w:spacing w:line="360" w:lineRule="auto"/>
              <w:jc w:val="both"/>
              <w:rPr>
                <w:rFonts w:ascii="Arial" w:hAnsi="Arial" w:cs="Arial"/>
                <w:b/>
                <w:bCs/>
                <w:sz w:val="20"/>
                <w:szCs w:val="20"/>
              </w:rPr>
            </w:pPr>
          </w:p>
        </w:tc>
        <w:tc>
          <w:tcPr>
            <w:tcW w:w="3789" w:type="dxa"/>
            <w:vAlign w:val="center"/>
          </w:tcPr>
          <w:p w14:paraId="5C74DD31" w14:textId="77777777" w:rsidR="00803950" w:rsidRPr="002F6F8A" w:rsidRDefault="00803950" w:rsidP="007511C1">
            <w:pPr>
              <w:spacing w:line="360" w:lineRule="auto"/>
              <w:jc w:val="both"/>
              <w:rPr>
                <w:rFonts w:ascii="Arial" w:hAnsi="Arial" w:cs="Arial"/>
                <w:b/>
                <w:bCs/>
                <w:sz w:val="20"/>
                <w:szCs w:val="20"/>
              </w:rPr>
            </w:pPr>
            <w:r w:rsidRPr="002F6F8A">
              <w:rPr>
                <w:rFonts w:ascii="Arial" w:hAnsi="Arial" w:cs="Arial"/>
                <w:sz w:val="20"/>
                <w:szCs w:val="20"/>
              </w:rPr>
              <w:t>Proposta de Pesquisa Periódica/ Contínua de Satisfação do Usuário, com definição de uso das informações</w:t>
            </w:r>
          </w:p>
        </w:tc>
        <w:tc>
          <w:tcPr>
            <w:tcW w:w="1701" w:type="dxa"/>
            <w:vAlign w:val="center"/>
          </w:tcPr>
          <w:p w14:paraId="0A567FBD" w14:textId="77777777" w:rsidR="00803950" w:rsidRPr="002F6F8A" w:rsidRDefault="00803950" w:rsidP="007511C1">
            <w:pPr>
              <w:spacing w:line="360" w:lineRule="auto"/>
              <w:jc w:val="center"/>
              <w:rPr>
                <w:rFonts w:ascii="Arial" w:hAnsi="Arial" w:cs="Arial"/>
                <w:sz w:val="20"/>
                <w:szCs w:val="20"/>
              </w:rPr>
            </w:pPr>
            <w:r w:rsidRPr="002F6F8A">
              <w:rPr>
                <w:rFonts w:ascii="Arial" w:hAnsi="Arial" w:cs="Arial"/>
                <w:sz w:val="20"/>
                <w:szCs w:val="20"/>
              </w:rPr>
              <w:t>01 ponto</w:t>
            </w:r>
          </w:p>
        </w:tc>
        <w:tc>
          <w:tcPr>
            <w:tcW w:w="1417" w:type="dxa"/>
            <w:vMerge/>
            <w:vAlign w:val="center"/>
          </w:tcPr>
          <w:p w14:paraId="336F2E75" w14:textId="77777777" w:rsidR="00803950" w:rsidRPr="002F6F8A" w:rsidRDefault="00803950" w:rsidP="007511C1">
            <w:pPr>
              <w:spacing w:line="360" w:lineRule="auto"/>
              <w:jc w:val="center"/>
              <w:rPr>
                <w:rFonts w:ascii="Arial" w:hAnsi="Arial" w:cs="Arial"/>
                <w:b/>
                <w:bCs/>
                <w:sz w:val="20"/>
                <w:szCs w:val="20"/>
              </w:rPr>
            </w:pPr>
          </w:p>
        </w:tc>
      </w:tr>
      <w:tr w:rsidR="00803950" w:rsidRPr="002F6F8A" w14:paraId="690AC7A1" w14:textId="77777777" w:rsidTr="007511C1">
        <w:trPr>
          <w:trHeight w:val="424"/>
        </w:trPr>
        <w:tc>
          <w:tcPr>
            <w:tcW w:w="2160" w:type="dxa"/>
            <w:vMerge/>
          </w:tcPr>
          <w:p w14:paraId="3F1F0E97" w14:textId="77777777" w:rsidR="00803950" w:rsidRPr="002F6F8A" w:rsidRDefault="00803950" w:rsidP="007511C1">
            <w:pPr>
              <w:spacing w:line="360" w:lineRule="auto"/>
              <w:jc w:val="both"/>
              <w:rPr>
                <w:rFonts w:ascii="Arial" w:hAnsi="Arial" w:cs="Arial"/>
                <w:b/>
                <w:bCs/>
                <w:sz w:val="20"/>
                <w:szCs w:val="20"/>
              </w:rPr>
            </w:pPr>
          </w:p>
        </w:tc>
        <w:tc>
          <w:tcPr>
            <w:tcW w:w="3789" w:type="dxa"/>
          </w:tcPr>
          <w:p w14:paraId="257F9FAF" w14:textId="77777777" w:rsidR="00803950" w:rsidRPr="002F6F8A" w:rsidRDefault="00803950" w:rsidP="007511C1">
            <w:pPr>
              <w:spacing w:line="360" w:lineRule="auto"/>
              <w:jc w:val="both"/>
              <w:rPr>
                <w:rFonts w:ascii="Arial" w:hAnsi="Arial" w:cs="Arial"/>
                <w:sz w:val="20"/>
                <w:szCs w:val="20"/>
              </w:rPr>
            </w:pPr>
            <w:r w:rsidRPr="002F6F8A">
              <w:rPr>
                <w:rFonts w:ascii="Arial" w:hAnsi="Arial" w:cs="Arial"/>
                <w:sz w:val="20"/>
                <w:szCs w:val="20"/>
              </w:rPr>
              <w:t>Proposta para implantação do sistema de regulação interna de leito</w:t>
            </w:r>
          </w:p>
        </w:tc>
        <w:tc>
          <w:tcPr>
            <w:tcW w:w="1701" w:type="dxa"/>
            <w:vAlign w:val="center"/>
          </w:tcPr>
          <w:p w14:paraId="2C1DB479" w14:textId="77777777" w:rsidR="00803950" w:rsidRPr="002F6F8A" w:rsidRDefault="00803950" w:rsidP="007511C1">
            <w:pPr>
              <w:spacing w:line="360" w:lineRule="auto"/>
              <w:jc w:val="center"/>
              <w:rPr>
                <w:rFonts w:ascii="Arial" w:hAnsi="Arial" w:cs="Arial"/>
                <w:sz w:val="20"/>
                <w:szCs w:val="20"/>
              </w:rPr>
            </w:pPr>
            <w:r w:rsidRPr="002F6F8A">
              <w:rPr>
                <w:rFonts w:ascii="Arial" w:hAnsi="Arial" w:cs="Arial"/>
                <w:sz w:val="20"/>
                <w:szCs w:val="20"/>
              </w:rPr>
              <w:t>01 ponto</w:t>
            </w:r>
          </w:p>
        </w:tc>
        <w:tc>
          <w:tcPr>
            <w:tcW w:w="1417" w:type="dxa"/>
            <w:vMerge/>
            <w:vAlign w:val="center"/>
          </w:tcPr>
          <w:p w14:paraId="0AA14CC5" w14:textId="77777777" w:rsidR="00803950" w:rsidRPr="002F6F8A" w:rsidRDefault="00803950" w:rsidP="007511C1">
            <w:pPr>
              <w:spacing w:line="360" w:lineRule="auto"/>
              <w:jc w:val="center"/>
              <w:rPr>
                <w:rFonts w:ascii="Arial" w:hAnsi="Arial" w:cs="Arial"/>
                <w:b/>
                <w:bCs/>
                <w:sz w:val="20"/>
                <w:szCs w:val="20"/>
              </w:rPr>
            </w:pPr>
          </w:p>
        </w:tc>
      </w:tr>
      <w:tr w:rsidR="00803950" w:rsidRPr="002F6F8A" w14:paraId="09D07BF0" w14:textId="77777777" w:rsidTr="007511C1">
        <w:trPr>
          <w:trHeight w:val="980"/>
        </w:trPr>
        <w:tc>
          <w:tcPr>
            <w:tcW w:w="2160" w:type="dxa"/>
            <w:vMerge/>
          </w:tcPr>
          <w:p w14:paraId="5D994FD1" w14:textId="77777777" w:rsidR="00803950" w:rsidRPr="002F6F8A" w:rsidRDefault="00803950" w:rsidP="007511C1">
            <w:pPr>
              <w:spacing w:line="360" w:lineRule="auto"/>
              <w:jc w:val="both"/>
              <w:rPr>
                <w:rFonts w:ascii="Arial" w:hAnsi="Arial" w:cs="Arial"/>
                <w:b/>
                <w:bCs/>
                <w:sz w:val="20"/>
                <w:szCs w:val="20"/>
              </w:rPr>
            </w:pPr>
          </w:p>
        </w:tc>
        <w:tc>
          <w:tcPr>
            <w:tcW w:w="3789" w:type="dxa"/>
          </w:tcPr>
          <w:p w14:paraId="5D97E715" w14:textId="77777777" w:rsidR="00803950" w:rsidRPr="002F6F8A" w:rsidRDefault="00803950" w:rsidP="007511C1">
            <w:pPr>
              <w:spacing w:line="360" w:lineRule="auto"/>
              <w:jc w:val="both"/>
              <w:rPr>
                <w:rFonts w:ascii="Arial" w:hAnsi="Arial" w:cs="Arial"/>
                <w:sz w:val="20"/>
                <w:szCs w:val="20"/>
              </w:rPr>
            </w:pPr>
            <w:r w:rsidRPr="002F6F8A">
              <w:rPr>
                <w:rFonts w:ascii="Arial" w:hAnsi="Arial" w:cs="Arial"/>
                <w:sz w:val="20"/>
                <w:szCs w:val="20"/>
              </w:rPr>
              <w:t>Proposta para implantação do sistema de contra referência à atenção primária</w:t>
            </w:r>
          </w:p>
        </w:tc>
        <w:tc>
          <w:tcPr>
            <w:tcW w:w="1701" w:type="dxa"/>
            <w:vAlign w:val="center"/>
          </w:tcPr>
          <w:p w14:paraId="2788E886" w14:textId="77777777" w:rsidR="00803950" w:rsidRPr="002F6F8A" w:rsidRDefault="00803950" w:rsidP="007511C1">
            <w:pPr>
              <w:spacing w:line="360" w:lineRule="auto"/>
              <w:jc w:val="center"/>
              <w:rPr>
                <w:rFonts w:ascii="Arial" w:hAnsi="Arial" w:cs="Arial"/>
                <w:sz w:val="20"/>
                <w:szCs w:val="20"/>
              </w:rPr>
            </w:pPr>
            <w:r w:rsidRPr="002F6F8A">
              <w:rPr>
                <w:rFonts w:ascii="Arial" w:hAnsi="Arial" w:cs="Arial"/>
                <w:sz w:val="20"/>
                <w:szCs w:val="20"/>
              </w:rPr>
              <w:t>02 pontos</w:t>
            </w:r>
          </w:p>
        </w:tc>
        <w:tc>
          <w:tcPr>
            <w:tcW w:w="1417" w:type="dxa"/>
            <w:vMerge/>
            <w:vAlign w:val="center"/>
          </w:tcPr>
          <w:p w14:paraId="4A4D12A1" w14:textId="77777777" w:rsidR="00803950" w:rsidRPr="002F6F8A" w:rsidRDefault="00803950" w:rsidP="007511C1">
            <w:pPr>
              <w:spacing w:line="360" w:lineRule="auto"/>
              <w:jc w:val="center"/>
              <w:rPr>
                <w:rFonts w:ascii="Arial" w:hAnsi="Arial" w:cs="Arial"/>
                <w:b/>
                <w:bCs/>
                <w:sz w:val="20"/>
                <w:szCs w:val="20"/>
              </w:rPr>
            </w:pPr>
          </w:p>
        </w:tc>
      </w:tr>
      <w:tr w:rsidR="00803950" w:rsidRPr="002F6F8A" w14:paraId="7E7A5A87" w14:textId="77777777" w:rsidTr="007511C1">
        <w:tc>
          <w:tcPr>
            <w:tcW w:w="7650" w:type="dxa"/>
            <w:gridSpan w:val="3"/>
            <w:vAlign w:val="center"/>
          </w:tcPr>
          <w:p w14:paraId="1E2F6AAD" w14:textId="77777777" w:rsidR="00803950" w:rsidRPr="002F6F8A" w:rsidRDefault="00803950" w:rsidP="007511C1">
            <w:pPr>
              <w:spacing w:line="360" w:lineRule="auto"/>
              <w:jc w:val="both"/>
              <w:rPr>
                <w:rFonts w:ascii="Arial" w:hAnsi="Arial" w:cs="Arial"/>
                <w:sz w:val="20"/>
                <w:szCs w:val="20"/>
              </w:rPr>
            </w:pPr>
            <w:r w:rsidRPr="002F6F8A">
              <w:rPr>
                <w:rFonts w:ascii="Arial" w:hAnsi="Arial" w:cs="Arial"/>
                <w:sz w:val="20"/>
                <w:szCs w:val="20"/>
              </w:rPr>
              <w:t>Total de pontos para o item relacionado com Qualidade Objetiva</w:t>
            </w:r>
          </w:p>
        </w:tc>
        <w:tc>
          <w:tcPr>
            <w:tcW w:w="1417" w:type="dxa"/>
            <w:vAlign w:val="center"/>
          </w:tcPr>
          <w:p w14:paraId="1C1C2313" w14:textId="77777777" w:rsidR="00803950" w:rsidRPr="002F6F8A" w:rsidRDefault="00803950" w:rsidP="007511C1">
            <w:pPr>
              <w:spacing w:line="360" w:lineRule="auto"/>
              <w:jc w:val="both"/>
              <w:rPr>
                <w:rFonts w:ascii="Arial" w:hAnsi="Arial" w:cs="Arial"/>
                <w:sz w:val="20"/>
                <w:szCs w:val="20"/>
              </w:rPr>
            </w:pPr>
            <w:r w:rsidRPr="002F6F8A">
              <w:rPr>
                <w:rFonts w:ascii="Arial" w:hAnsi="Arial" w:cs="Arial"/>
                <w:sz w:val="20"/>
                <w:szCs w:val="20"/>
              </w:rPr>
              <w:t>12 pontos</w:t>
            </w:r>
          </w:p>
        </w:tc>
      </w:tr>
    </w:tbl>
    <w:p w14:paraId="36EFE9F3" w14:textId="77777777" w:rsidR="009C5E65" w:rsidRPr="002F6F8A" w:rsidRDefault="009C5E65" w:rsidP="00963BFA">
      <w:pPr>
        <w:spacing w:after="0" w:line="360" w:lineRule="auto"/>
        <w:jc w:val="both"/>
        <w:rPr>
          <w:rFonts w:ascii="Arial" w:hAnsi="Arial" w:cs="Arial"/>
          <w:b/>
          <w:bCs/>
          <w:sz w:val="20"/>
          <w:szCs w:val="20"/>
        </w:rPr>
      </w:pPr>
    </w:p>
    <w:p w14:paraId="2CEEE153" w14:textId="77777777" w:rsidR="009506F6" w:rsidRPr="00BB329C" w:rsidRDefault="00D02220" w:rsidP="00963BFA">
      <w:pPr>
        <w:spacing w:after="0" w:line="360" w:lineRule="auto"/>
        <w:jc w:val="both"/>
        <w:rPr>
          <w:rFonts w:ascii="Arial" w:hAnsi="Arial" w:cs="Arial"/>
          <w:b/>
          <w:sz w:val="20"/>
          <w:szCs w:val="20"/>
        </w:rPr>
      </w:pPr>
      <w:r w:rsidRPr="00BB329C">
        <w:rPr>
          <w:rFonts w:ascii="Arial" w:hAnsi="Arial" w:cs="Arial"/>
          <w:b/>
          <w:sz w:val="20"/>
          <w:szCs w:val="20"/>
        </w:rPr>
        <w:t>12.3</w:t>
      </w:r>
      <w:r w:rsidR="009506F6" w:rsidRPr="00BB329C">
        <w:rPr>
          <w:rFonts w:ascii="Arial" w:hAnsi="Arial" w:cs="Arial"/>
          <w:b/>
          <w:sz w:val="20"/>
          <w:szCs w:val="20"/>
        </w:rPr>
        <w:t xml:space="preserve"> -</w:t>
      </w:r>
      <w:r w:rsidRPr="00BB329C">
        <w:rPr>
          <w:rFonts w:ascii="Arial" w:hAnsi="Arial" w:cs="Arial"/>
          <w:b/>
          <w:sz w:val="20"/>
          <w:szCs w:val="20"/>
        </w:rPr>
        <w:t xml:space="preserve"> CRITÉRIO “TÉCNICA” – NO CONJUNTO DA PROPOSTA CORRESPONDE A 52 PONTOS POSITIVOS </w:t>
      </w:r>
    </w:p>
    <w:p w14:paraId="63470305" w14:textId="77777777" w:rsidR="009C5E65" w:rsidRPr="002F6F8A" w:rsidRDefault="00D02220" w:rsidP="00963BFA">
      <w:pPr>
        <w:spacing w:after="0" w:line="360" w:lineRule="auto"/>
        <w:jc w:val="both"/>
        <w:rPr>
          <w:rFonts w:ascii="Arial" w:hAnsi="Arial" w:cs="Arial"/>
          <w:sz w:val="20"/>
          <w:szCs w:val="20"/>
        </w:rPr>
      </w:pPr>
      <w:r w:rsidRPr="002F6F8A">
        <w:rPr>
          <w:rFonts w:ascii="Arial" w:hAnsi="Arial" w:cs="Arial"/>
          <w:sz w:val="20"/>
          <w:szCs w:val="20"/>
        </w:rPr>
        <w:t xml:space="preserve">Identifica capacidade gerencial demonstrada por experiências anteriores em gerência de unidade de saúde (23 pontos), estrutura diretiva e das coordenações (06 pontos), implementação de serviços e funcionamento da equipe interdisciplinar (08 pontos), implementação e funcionamento de outros serviços (07 pontos), política de </w:t>
      </w:r>
      <w:r w:rsidR="00803950" w:rsidRPr="002F6F8A">
        <w:rPr>
          <w:rFonts w:ascii="Arial" w:hAnsi="Arial" w:cs="Arial"/>
          <w:sz w:val="20"/>
          <w:szCs w:val="20"/>
        </w:rPr>
        <w:t>gestão de pessoas</w:t>
      </w:r>
      <w:r w:rsidRPr="002F6F8A">
        <w:rPr>
          <w:rFonts w:ascii="Arial" w:hAnsi="Arial" w:cs="Arial"/>
          <w:sz w:val="20"/>
          <w:szCs w:val="20"/>
        </w:rPr>
        <w:t xml:space="preserve"> (0</w:t>
      </w:r>
      <w:r w:rsidR="00803950" w:rsidRPr="002F6F8A">
        <w:rPr>
          <w:rFonts w:ascii="Arial" w:hAnsi="Arial" w:cs="Arial"/>
          <w:sz w:val="20"/>
          <w:szCs w:val="20"/>
        </w:rPr>
        <w:t>7</w:t>
      </w:r>
      <w:r w:rsidRPr="002F6F8A">
        <w:rPr>
          <w:rFonts w:ascii="Arial" w:hAnsi="Arial" w:cs="Arial"/>
          <w:sz w:val="20"/>
          <w:szCs w:val="20"/>
        </w:rPr>
        <w:t xml:space="preserve"> pontos) e metodologia de projetos (02 pontos).</w:t>
      </w:r>
    </w:p>
    <w:p w14:paraId="364BB6CD" w14:textId="77777777" w:rsidR="00D02220" w:rsidRPr="002F6F8A" w:rsidRDefault="00D02220" w:rsidP="00963BFA">
      <w:pPr>
        <w:spacing w:after="0" w:line="360" w:lineRule="auto"/>
        <w:jc w:val="both"/>
        <w:rPr>
          <w:rFonts w:ascii="Arial" w:hAnsi="Arial" w:cs="Arial"/>
          <w:b/>
          <w:bCs/>
          <w:sz w:val="20"/>
          <w:szCs w:val="20"/>
        </w:rPr>
      </w:pPr>
    </w:p>
    <w:tbl>
      <w:tblPr>
        <w:tblStyle w:val="Tabelacomgrade"/>
        <w:tblW w:w="9067" w:type="dxa"/>
        <w:tblLook w:val="04A0" w:firstRow="1" w:lastRow="0" w:firstColumn="1" w:lastColumn="0" w:noHBand="0" w:noVBand="1"/>
      </w:tblPr>
      <w:tblGrid>
        <w:gridCol w:w="2259"/>
        <w:gridCol w:w="3662"/>
        <w:gridCol w:w="1682"/>
        <w:gridCol w:w="1464"/>
      </w:tblGrid>
      <w:tr w:rsidR="006E0338" w:rsidRPr="002F6F8A" w14:paraId="10949F83" w14:textId="77777777" w:rsidTr="002F6F8A">
        <w:trPr>
          <w:trHeight w:val="188"/>
        </w:trPr>
        <w:tc>
          <w:tcPr>
            <w:tcW w:w="5921" w:type="dxa"/>
            <w:gridSpan w:val="2"/>
            <w:vMerge w:val="restart"/>
            <w:vAlign w:val="center"/>
          </w:tcPr>
          <w:p w14:paraId="11B0A41A" w14:textId="77777777" w:rsidR="006E0338" w:rsidRPr="000B6B6D" w:rsidRDefault="006E0338" w:rsidP="006E0338">
            <w:pPr>
              <w:spacing w:line="360" w:lineRule="auto"/>
              <w:jc w:val="both"/>
              <w:rPr>
                <w:rFonts w:ascii="Arial" w:hAnsi="Arial" w:cs="Arial"/>
                <w:b/>
                <w:bCs/>
                <w:sz w:val="20"/>
                <w:szCs w:val="20"/>
              </w:rPr>
            </w:pPr>
            <w:r w:rsidRPr="000B6B6D">
              <w:rPr>
                <w:rFonts w:ascii="Arial" w:eastAsia="SimSun" w:hAnsi="Arial" w:cs="Arial"/>
                <w:color w:val="000000"/>
                <w:sz w:val="20"/>
                <w:szCs w:val="20"/>
                <w:lang w:eastAsia="zh-CN"/>
              </w:rPr>
              <w:t>12.3.1 Qualificação Técnica</w:t>
            </w:r>
            <w:r w:rsidRPr="000B6B6D">
              <w:rPr>
                <w:rStyle w:val="font01"/>
                <w:rFonts w:eastAsia="SimSun"/>
                <w:sz w:val="20"/>
                <w:szCs w:val="20"/>
                <w:lang w:eastAsia="zh-CN"/>
              </w:rPr>
              <w:t xml:space="preserve"> (P4) – avalia a capacidade gerencial da proponente quanto a administrar uma unidade de saúde, conduzir as ações assistenciais com bom nível de desempenho garantindo terapia de alto nível com equipe titulada nas áreas que se propõe assistir (Peso 02)</w:t>
            </w:r>
          </w:p>
        </w:tc>
        <w:tc>
          <w:tcPr>
            <w:tcW w:w="3146" w:type="dxa"/>
            <w:gridSpan w:val="2"/>
            <w:vAlign w:val="center"/>
          </w:tcPr>
          <w:p w14:paraId="409433D1" w14:textId="77777777" w:rsidR="006E0338" w:rsidRPr="000B6B6D" w:rsidRDefault="006E0338" w:rsidP="006E0338">
            <w:pPr>
              <w:spacing w:line="360" w:lineRule="auto"/>
              <w:jc w:val="center"/>
              <w:rPr>
                <w:rFonts w:ascii="Arial" w:hAnsi="Arial" w:cs="Arial"/>
                <w:b/>
                <w:bCs/>
                <w:sz w:val="20"/>
                <w:szCs w:val="20"/>
              </w:rPr>
            </w:pPr>
            <w:r w:rsidRPr="000B6B6D">
              <w:rPr>
                <w:rFonts w:ascii="Arial" w:eastAsia="SimSun" w:hAnsi="Arial" w:cs="Arial"/>
                <w:sz w:val="20"/>
                <w:szCs w:val="20"/>
                <w:lang w:eastAsia="zh-CN"/>
              </w:rPr>
              <w:t xml:space="preserve">PONTUAÇÃO </w:t>
            </w:r>
            <w:r w:rsidRPr="000B6B6D">
              <w:rPr>
                <w:rStyle w:val="font41"/>
                <w:rFonts w:eastAsia="SimSun"/>
                <w:color w:val="auto"/>
                <w:sz w:val="20"/>
                <w:szCs w:val="20"/>
                <w:lang w:eastAsia="zh-CN"/>
              </w:rPr>
              <w:t>(53 PONTOS)</w:t>
            </w:r>
          </w:p>
        </w:tc>
      </w:tr>
      <w:tr w:rsidR="006E0338" w:rsidRPr="002F6F8A" w14:paraId="70AEE6E1" w14:textId="77777777" w:rsidTr="002F6F8A">
        <w:trPr>
          <w:trHeight w:val="187"/>
        </w:trPr>
        <w:tc>
          <w:tcPr>
            <w:tcW w:w="5921" w:type="dxa"/>
            <w:gridSpan w:val="2"/>
            <w:vMerge/>
            <w:vAlign w:val="center"/>
          </w:tcPr>
          <w:p w14:paraId="30B81C1D" w14:textId="77777777" w:rsidR="006E0338" w:rsidRPr="000B6B6D" w:rsidRDefault="006E0338" w:rsidP="006E0338">
            <w:pPr>
              <w:spacing w:line="360" w:lineRule="auto"/>
              <w:jc w:val="both"/>
              <w:rPr>
                <w:rFonts w:ascii="Arial" w:hAnsi="Arial" w:cs="Arial"/>
                <w:b/>
                <w:bCs/>
                <w:sz w:val="20"/>
                <w:szCs w:val="20"/>
              </w:rPr>
            </w:pPr>
          </w:p>
        </w:tc>
        <w:tc>
          <w:tcPr>
            <w:tcW w:w="1682" w:type="dxa"/>
            <w:vAlign w:val="center"/>
          </w:tcPr>
          <w:p w14:paraId="221B4EDE" w14:textId="77777777" w:rsidR="006E0338" w:rsidRPr="000B6B6D" w:rsidRDefault="006E0338" w:rsidP="006E0338">
            <w:pPr>
              <w:spacing w:line="360" w:lineRule="auto"/>
              <w:jc w:val="center"/>
              <w:rPr>
                <w:rFonts w:ascii="Arial" w:hAnsi="Arial" w:cs="Arial"/>
                <w:sz w:val="20"/>
                <w:szCs w:val="20"/>
              </w:rPr>
            </w:pPr>
            <w:r w:rsidRPr="000B6B6D">
              <w:rPr>
                <w:rFonts w:ascii="Arial" w:eastAsia="SimSun" w:hAnsi="Arial" w:cs="Arial"/>
                <w:color w:val="000000"/>
                <w:sz w:val="20"/>
                <w:szCs w:val="20"/>
                <w:lang w:eastAsia="zh-CN"/>
              </w:rPr>
              <w:t>POR ITEM</w:t>
            </w:r>
          </w:p>
        </w:tc>
        <w:tc>
          <w:tcPr>
            <w:tcW w:w="1464" w:type="dxa"/>
            <w:vAlign w:val="center"/>
          </w:tcPr>
          <w:p w14:paraId="0CAD5552" w14:textId="77777777" w:rsidR="006E0338" w:rsidRPr="000B6B6D" w:rsidRDefault="006E0338" w:rsidP="006E0338">
            <w:pPr>
              <w:spacing w:line="360" w:lineRule="auto"/>
              <w:jc w:val="center"/>
              <w:rPr>
                <w:rFonts w:ascii="Arial" w:hAnsi="Arial" w:cs="Arial"/>
                <w:sz w:val="20"/>
                <w:szCs w:val="20"/>
              </w:rPr>
            </w:pPr>
            <w:r w:rsidRPr="000B6B6D">
              <w:rPr>
                <w:rFonts w:ascii="Arial" w:hAnsi="Arial" w:cs="Arial"/>
                <w:sz w:val="20"/>
                <w:szCs w:val="20"/>
              </w:rPr>
              <w:t>TOTAL</w:t>
            </w:r>
          </w:p>
        </w:tc>
      </w:tr>
      <w:tr w:rsidR="006E0338" w:rsidRPr="002F6F8A" w14:paraId="5AFDA43C" w14:textId="77777777" w:rsidTr="002F6F8A">
        <w:tc>
          <w:tcPr>
            <w:tcW w:w="2259" w:type="dxa"/>
            <w:vMerge w:val="restart"/>
            <w:vAlign w:val="center"/>
          </w:tcPr>
          <w:p w14:paraId="00DC3982" w14:textId="77777777" w:rsidR="006E0338" w:rsidRPr="000B6B6D" w:rsidRDefault="006E0338" w:rsidP="006E0338">
            <w:pPr>
              <w:spacing w:line="360" w:lineRule="auto"/>
              <w:jc w:val="center"/>
              <w:rPr>
                <w:rFonts w:ascii="Arial" w:eastAsia="SimSun" w:hAnsi="Arial" w:cs="Arial"/>
                <w:color w:val="000000"/>
                <w:sz w:val="20"/>
                <w:szCs w:val="20"/>
                <w:lang w:eastAsia="zh-CN"/>
              </w:rPr>
            </w:pPr>
            <w:r w:rsidRPr="000B6B6D">
              <w:rPr>
                <w:rFonts w:ascii="Arial" w:eastAsia="SimSun" w:hAnsi="Arial" w:cs="Arial"/>
                <w:color w:val="000000"/>
                <w:sz w:val="20"/>
                <w:szCs w:val="20"/>
                <w:lang w:eastAsia="zh-CN"/>
              </w:rPr>
              <w:t>EXPERIÊNCIA ANTERIOR EM GERÊNCIA DE UNIDADE DE SAÚDE</w:t>
            </w:r>
          </w:p>
          <w:p w14:paraId="1B96D5C5" w14:textId="77777777" w:rsidR="00345AD3" w:rsidRPr="000B6B6D" w:rsidRDefault="00345AD3" w:rsidP="006E0338">
            <w:pPr>
              <w:spacing w:line="360" w:lineRule="auto"/>
              <w:jc w:val="center"/>
              <w:rPr>
                <w:rFonts w:ascii="Arial" w:hAnsi="Arial" w:cs="Arial"/>
                <w:color w:val="FF0000"/>
                <w:sz w:val="20"/>
                <w:szCs w:val="20"/>
              </w:rPr>
            </w:pPr>
          </w:p>
        </w:tc>
        <w:tc>
          <w:tcPr>
            <w:tcW w:w="3662" w:type="dxa"/>
            <w:vAlign w:val="center"/>
          </w:tcPr>
          <w:p w14:paraId="04939A1F" w14:textId="77777777" w:rsidR="006E0338" w:rsidRPr="000B6B6D" w:rsidRDefault="006E0338" w:rsidP="006E0338">
            <w:pPr>
              <w:spacing w:line="360" w:lineRule="auto"/>
              <w:jc w:val="both"/>
              <w:rPr>
                <w:rFonts w:ascii="Arial" w:hAnsi="Arial" w:cs="Arial"/>
                <w:b/>
                <w:bCs/>
                <w:sz w:val="20"/>
                <w:szCs w:val="20"/>
              </w:rPr>
            </w:pPr>
            <w:r w:rsidRPr="000B6B6D">
              <w:rPr>
                <w:rFonts w:ascii="Arial" w:eastAsia="SimSun" w:hAnsi="Arial" w:cs="Arial"/>
                <w:color w:val="000000"/>
                <w:sz w:val="20"/>
                <w:szCs w:val="20"/>
                <w:lang w:eastAsia="zh-CN"/>
              </w:rPr>
              <w:t>Em unidades de saúde com 05 a 10 leitos em serviços de urgência e emergência (cada atestado ou contrato vale 0,2 ponto, com limite de 10 atestados)</w:t>
            </w:r>
          </w:p>
        </w:tc>
        <w:tc>
          <w:tcPr>
            <w:tcW w:w="1682" w:type="dxa"/>
            <w:vAlign w:val="center"/>
          </w:tcPr>
          <w:p w14:paraId="2D8C550B" w14:textId="77777777" w:rsidR="006E0338" w:rsidRPr="000B6B6D" w:rsidRDefault="006E0338" w:rsidP="006E0338">
            <w:pPr>
              <w:spacing w:line="360" w:lineRule="auto"/>
              <w:jc w:val="center"/>
              <w:rPr>
                <w:rFonts w:ascii="Arial" w:hAnsi="Arial" w:cs="Arial"/>
                <w:sz w:val="20"/>
                <w:szCs w:val="20"/>
              </w:rPr>
            </w:pPr>
            <w:r w:rsidRPr="000B6B6D">
              <w:rPr>
                <w:rFonts w:ascii="Arial" w:hAnsi="Arial" w:cs="Arial"/>
                <w:sz w:val="20"/>
                <w:szCs w:val="20"/>
              </w:rPr>
              <w:t>02 pontos</w:t>
            </w:r>
          </w:p>
        </w:tc>
        <w:tc>
          <w:tcPr>
            <w:tcW w:w="1464" w:type="dxa"/>
            <w:vMerge w:val="restart"/>
            <w:vAlign w:val="center"/>
          </w:tcPr>
          <w:p w14:paraId="7BA7448C" w14:textId="77777777" w:rsidR="006E0338" w:rsidRPr="000B6B6D" w:rsidRDefault="006E0338" w:rsidP="006E0338">
            <w:pPr>
              <w:spacing w:line="360" w:lineRule="auto"/>
              <w:jc w:val="center"/>
              <w:rPr>
                <w:rFonts w:ascii="Arial" w:hAnsi="Arial" w:cs="Arial"/>
                <w:sz w:val="20"/>
                <w:szCs w:val="20"/>
              </w:rPr>
            </w:pPr>
            <w:r w:rsidRPr="000B6B6D">
              <w:rPr>
                <w:rFonts w:ascii="Arial" w:hAnsi="Arial" w:cs="Arial"/>
                <w:sz w:val="20"/>
                <w:szCs w:val="20"/>
              </w:rPr>
              <w:t>23 pontos</w:t>
            </w:r>
          </w:p>
        </w:tc>
      </w:tr>
      <w:tr w:rsidR="006E0338" w:rsidRPr="002F6F8A" w14:paraId="1FDF45E4" w14:textId="77777777" w:rsidTr="002F6F8A">
        <w:tc>
          <w:tcPr>
            <w:tcW w:w="2259" w:type="dxa"/>
            <w:vMerge/>
            <w:vAlign w:val="center"/>
          </w:tcPr>
          <w:p w14:paraId="4F926D49" w14:textId="77777777" w:rsidR="006E0338" w:rsidRPr="000B6B6D" w:rsidRDefault="006E0338" w:rsidP="006E0338">
            <w:pPr>
              <w:spacing w:line="360" w:lineRule="auto"/>
              <w:jc w:val="both"/>
              <w:rPr>
                <w:rFonts w:ascii="Arial" w:hAnsi="Arial" w:cs="Arial"/>
                <w:b/>
                <w:bCs/>
                <w:sz w:val="20"/>
                <w:szCs w:val="20"/>
              </w:rPr>
            </w:pPr>
          </w:p>
        </w:tc>
        <w:tc>
          <w:tcPr>
            <w:tcW w:w="3662" w:type="dxa"/>
            <w:vAlign w:val="center"/>
          </w:tcPr>
          <w:p w14:paraId="3F775B0B" w14:textId="77777777" w:rsidR="006E0338" w:rsidRPr="000B6B6D" w:rsidRDefault="006E0338" w:rsidP="006E0338">
            <w:pPr>
              <w:spacing w:line="360" w:lineRule="auto"/>
              <w:jc w:val="both"/>
              <w:rPr>
                <w:rFonts w:ascii="Arial" w:hAnsi="Arial" w:cs="Arial"/>
                <w:b/>
                <w:bCs/>
                <w:sz w:val="20"/>
                <w:szCs w:val="20"/>
              </w:rPr>
            </w:pPr>
            <w:r w:rsidRPr="000B6B6D">
              <w:rPr>
                <w:rFonts w:ascii="Arial" w:eastAsia="SimSun" w:hAnsi="Arial" w:cs="Arial"/>
                <w:color w:val="000000"/>
                <w:sz w:val="20"/>
                <w:szCs w:val="20"/>
                <w:lang w:eastAsia="zh-CN"/>
              </w:rPr>
              <w:t>Em unidades de saúde com 11 até 20 leitos em serviços de urgência e emergência (cada atestado ou contrato vale 0,5 pontos, com limite de até 08 atestados)</w:t>
            </w:r>
          </w:p>
        </w:tc>
        <w:tc>
          <w:tcPr>
            <w:tcW w:w="1682" w:type="dxa"/>
            <w:vAlign w:val="center"/>
          </w:tcPr>
          <w:p w14:paraId="60EC8072" w14:textId="77777777" w:rsidR="006E0338" w:rsidRPr="000B6B6D" w:rsidRDefault="006E0338" w:rsidP="006E0338">
            <w:pPr>
              <w:spacing w:line="360" w:lineRule="auto"/>
              <w:jc w:val="center"/>
              <w:rPr>
                <w:rFonts w:ascii="Arial" w:hAnsi="Arial" w:cs="Arial"/>
                <w:sz w:val="20"/>
                <w:szCs w:val="20"/>
              </w:rPr>
            </w:pPr>
            <w:r w:rsidRPr="000B6B6D">
              <w:rPr>
                <w:rFonts w:ascii="Arial" w:hAnsi="Arial" w:cs="Arial"/>
                <w:sz w:val="20"/>
                <w:szCs w:val="20"/>
              </w:rPr>
              <w:t>04 pontos</w:t>
            </w:r>
          </w:p>
        </w:tc>
        <w:tc>
          <w:tcPr>
            <w:tcW w:w="1464" w:type="dxa"/>
            <w:vMerge/>
            <w:vAlign w:val="center"/>
          </w:tcPr>
          <w:p w14:paraId="6C08923E" w14:textId="77777777" w:rsidR="006E0338" w:rsidRPr="000B6B6D" w:rsidRDefault="006E0338" w:rsidP="006E0338">
            <w:pPr>
              <w:spacing w:line="360" w:lineRule="auto"/>
              <w:jc w:val="center"/>
              <w:rPr>
                <w:rFonts w:ascii="Arial" w:hAnsi="Arial" w:cs="Arial"/>
                <w:sz w:val="20"/>
                <w:szCs w:val="20"/>
              </w:rPr>
            </w:pPr>
          </w:p>
        </w:tc>
      </w:tr>
      <w:tr w:rsidR="006E0338" w:rsidRPr="002F6F8A" w14:paraId="394B1518" w14:textId="77777777" w:rsidTr="002F6F8A">
        <w:tc>
          <w:tcPr>
            <w:tcW w:w="2259" w:type="dxa"/>
            <w:vMerge/>
            <w:vAlign w:val="center"/>
          </w:tcPr>
          <w:p w14:paraId="53890EEC" w14:textId="77777777" w:rsidR="006E0338" w:rsidRPr="000B6B6D" w:rsidRDefault="006E0338" w:rsidP="006E0338">
            <w:pPr>
              <w:spacing w:line="360" w:lineRule="auto"/>
              <w:jc w:val="both"/>
              <w:rPr>
                <w:rFonts w:ascii="Arial" w:hAnsi="Arial" w:cs="Arial"/>
                <w:b/>
                <w:bCs/>
                <w:sz w:val="20"/>
                <w:szCs w:val="20"/>
              </w:rPr>
            </w:pPr>
          </w:p>
        </w:tc>
        <w:tc>
          <w:tcPr>
            <w:tcW w:w="3662" w:type="dxa"/>
            <w:vAlign w:val="center"/>
          </w:tcPr>
          <w:p w14:paraId="4C0E5E6F" w14:textId="77777777" w:rsidR="006E0338" w:rsidRPr="000B6B6D" w:rsidRDefault="006E0338" w:rsidP="006E0338">
            <w:pPr>
              <w:spacing w:line="360" w:lineRule="auto"/>
              <w:jc w:val="both"/>
              <w:rPr>
                <w:rFonts w:ascii="Arial" w:hAnsi="Arial" w:cs="Arial"/>
                <w:b/>
                <w:bCs/>
                <w:sz w:val="20"/>
                <w:szCs w:val="20"/>
              </w:rPr>
            </w:pPr>
            <w:r w:rsidRPr="000B6B6D">
              <w:rPr>
                <w:rFonts w:ascii="Arial" w:eastAsia="SimSun" w:hAnsi="Arial" w:cs="Arial"/>
                <w:color w:val="000000"/>
                <w:sz w:val="20"/>
                <w:szCs w:val="20"/>
                <w:lang w:eastAsia="zh-CN"/>
              </w:rPr>
              <w:t xml:space="preserve">Em unidades de saúde acima de 20 leitos em serviços de urgência e emergência (cada atestado ou contrato vale 1 </w:t>
            </w:r>
            <w:proofErr w:type="spellStart"/>
            <w:r w:rsidRPr="000B6B6D">
              <w:rPr>
                <w:rFonts w:ascii="Arial" w:eastAsia="SimSun" w:hAnsi="Arial" w:cs="Arial"/>
                <w:color w:val="000000"/>
                <w:sz w:val="20"/>
                <w:szCs w:val="20"/>
                <w:lang w:eastAsia="zh-CN"/>
              </w:rPr>
              <w:t>ponto</w:t>
            </w:r>
            <w:proofErr w:type="spellEnd"/>
            <w:r w:rsidRPr="000B6B6D">
              <w:rPr>
                <w:rFonts w:ascii="Arial" w:eastAsia="SimSun" w:hAnsi="Arial" w:cs="Arial"/>
                <w:color w:val="000000"/>
                <w:sz w:val="20"/>
                <w:szCs w:val="20"/>
                <w:lang w:eastAsia="zh-CN"/>
              </w:rPr>
              <w:t>, com limite de 6 atestados)</w:t>
            </w:r>
          </w:p>
        </w:tc>
        <w:tc>
          <w:tcPr>
            <w:tcW w:w="1682" w:type="dxa"/>
            <w:vAlign w:val="center"/>
          </w:tcPr>
          <w:p w14:paraId="5E4994F9" w14:textId="77777777" w:rsidR="006E0338" w:rsidRPr="000B6B6D" w:rsidRDefault="006E0338" w:rsidP="006E0338">
            <w:pPr>
              <w:spacing w:line="360" w:lineRule="auto"/>
              <w:jc w:val="center"/>
              <w:rPr>
                <w:rFonts w:ascii="Arial" w:hAnsi="Arial" w:cs="Arial"/>
                <w:sz w:val="20"/>
                <w:szCs w:val="20"/>
              </w:rPr>
            </w:pPr>
            <w:r w:rsidRPr="000B6B6D">
              <w:rPr>
                <w:rFonts w:ascii="Arial" w:hAnsi="Arial" w:cs="Arial"/>
                <w:sz w:val="20"/>
                <w:szCs w:val="20"/>
              </w:rPr>
              <w:t>06 pontos</w:t>
            </w:r>
          </w:p>
        </w:tc>
        <w:tc>
          <w:tcPr>
            <w:tcW w:w="1464" w:type="dxa"/>
            <w:vMerge/>
            <w:vAlign w:val="center"/>
          </w:tcPr>
          <w:p w14:paraId="47E50DB1" w14:textId="77777777" w:rsidR="006E0338" w:rsidRPr="000B6B6D" w:rsidRDefault="006E0338" w:rsidP="006E0338">
            <w:pPr>
              <w:spacing w:line="360" w:lineRule="auto"/>
              <w:jc w:val="center"/>
              <w:rPr>
                <w:rFonts w:ascii="Arial" w:hAnsi="Arial" w:cs="Arial"/>
                <w:sz w:val="20"/>
                <w:szCs w:val="20"/>
              </w:rPr>
            </w:pPr>
          </w:p>
        </w:tc>
      </w:tr>
      <w:tr w:rsidR="006E0338" w:rsidRPr="002F6F8A" w14:paraId="03444E21" w14:textId="77777777" w:rsidTr="002F6F8A">
        <w:tc>
          <w:tcPr>
            <w:tcW w:w="2259" w:type="dxa"/>
            <w:vMerge/>
            <w:vAlign w:val="center"/>
          </w:tcPr>
          <w:p w14:paraId="107512BD" w14:textId="77777777" w:rsidR="006E0338" w:rsidRPr="000B6B6D" w:rsidRDefault="006E0338" w:rsidP="006E0338">
            <w:pPr>
              <w:spacing w:line="360" w:lineRule="auto"/>
              <w:jc w:val="both"/>
              <w:rPr>
                <w:rFonts w:ascii="Arial" w:hAnsi="Arial" w:cs="Arial"/>
                <w:b/>
                <w:bCs/>
                <w:sz w:val="20"/>
                <w:szCs w:val="20"/>
              </w:rPr>
            </w:pPr>
          </w:p>
        </w:tc>
        <w:tc>
          <w:tcPr>
            <w:tcW w:w="3662" w:type="dxa"/>
            <w:vAlign w:val="center"/>
          </w:tcPr>
          <w:p w14:paraId="765C880A" w14:textId="77777777" w:rsidR="006E0338" w:rsidRPr="000B6B6D" w:rsidRDefault="006E0338" w:rsidP="006E0338">
            <w:pPr>
              <w:spacing w:line="360" w:lineRule="auto"/>
              <w:jc w:val="both"/>
              <w:rPr>
                <w:rFonts w:ascii="Arial" w:hAnsi="Arial" w:cs="Arial"/>
                <w:b/>
                <w:bCs/>
                <w:sz w:val="20"/>
                <w:szCs w:val="20"/>
              </w:rPr>
            </w:pPr>
            <w:r w:rsidRPr="000B6B6D">
              <w:rPr>
                <w:rFonts w:ascii="Arial" w:eastAsia="SimSun" w:hAnsi="Arial" w:cs="Arial"/>
                <w:color w:val="000000"/>
                <w:sz w:val="20"/>
                <w:szCs w:val="20"/>
                <w:lang w:eastAsia="zh-CN"/>
              </w:rPr>
              <w:t xml:space="preserve">Comprovação de gerenciamento de unidade de urgência e emergência por 03 (três) anos ou mais (cada comprovação vale 01 ponto, </w:t>
            </w:r>
            <w:r w:rsidRPr="000B6B6D">
              <w:rPr>
                <w:rFonts w:ascii="Arial" w:eastAsia="SimSun" w:hAnsi="Arial" w:cs="Arial"/>
                <w:color w:val="000000"/>
                <w:sz w:val="20"/>
                <w:szCs w:val="20"/>
                <w:lang w:eastAsia="zh-CN"/>
              </w:rPr>
              <w:lastRenderedPageBreak/>
              <w:t>reconhecidos à apresentação de até 06 experiências)</w:t>
            </w:r>
          </w:p>
        </w:tc>
        <w:tc>
          <w:tcPr>
            <w:tcW w:w="1682" w:type="dxa"/>
            <w:vAlign w:val="center"/>
          </w:tcPr>
          <w:p w14:paraId="56DBEE5A" w14:textId="77777777" w:rsidR="006E0338" w:rsidRPr="000B6B6D" w:rsidRDefault="006E0338" w:rsidP="006E0338">
            <w:pPr>
              <w:spacing w:line="360" w:lineRule="auto"/>
              <w:jc w:val="center"/>
              <w:rPr>
                <w:rFonts w:ascii="Arial" w:hAnsi="Arial" w:cs="Arial"/>
                <w:sz w:val="20"/>
                <w:szCs w:val="20"/>
              </w:rPr>
            </w:pPr>
            <w:r w:rsidRPr="000B6B6D">
              <w:rPr>
                <w:rFonts w:ascii="Arial" w:hAnsi="Arial" w:cs="Arial"/>
                <w:sz w:val="20"/>
                <w:szCs w:val="20"/>
              </w:rPr>
              <w:lastRenderedPageBreak/>
              <w:t>06 pontos</w:t>
            </w:r>
          </w:p>
        </w:tc>
        <w:tc>
          <w:tcPr>
            <w:tcW w:w="1464" w:type="dxa"/>
            <w:vMerge/>
            <w:vAlign w:val="center"/>
          </w:tcPr>
          <w:p w14:paraId="4E53E350" w14:textId="77777777" w:rsidR="006E0338" w:rsidRPr="000B6B6D" w:rsidRDefault="006E0338" w:rsidP="006E0338">
            <w:pPr>
              <w:spacing w:line="360" w:lineRule="auto"/>
              <w:jc w:val="center"/>
              <w:rPr>
                <w:rFonts w:ascii="Arial" w:hAnsi="Arial" w:cs="Arial"/>
                <w:sz w:val="20"/>
                <w:szCs w:val="20"/>
              </w:rPr>
            </w:pPr>
          </w:p>
        </w:tc>
      </w:tr>
      <w:tr w:rsidR="006E0338" w:rsidRPr="002F6F8A" w14:paraId="2CB9E6E8" w14:textId="77777777" w:rsidTr="002F6F8A">
        <w:tc>
          <w:tcPr>
            <w:tcW w:w="2259" w:type="dxa"/>
            <w:vMerge/>
            <w:vAlign w:val="center"/>
          </w:tcPr>
          <w:p w14:paraId="6E760833" w14:textId="77777777" w:rsidR="006E0338" w:rsidRPr="000B6B6D" w:rsidRDefault="006E0338" w:rsidP="006E0338">
            <w:pPr>
              <w:spacing w:line="360" w:lineRule="auto"/>
              <w:jc w:val="both"/>
              <w:rPr>
                <w:rFonts w:ascii="Arial" w:hAnsi="Arial" w:cs="Arial"/>
                <w:b/>
                <w:bCs/>
                <w:sz w:val="20"/>
                <w:szCs w:val="20"/>
              </w:rPr>
            </w:pPr>
          </w:p>
        </w:tc>
        <w:tc>
          <w:tcPr>
            <w:tcW w:w="3662" w:type="dxa"/>
            <w:vAlign w:val="center"/>
          </w:tcPr>
          <w:p w14:paraId="41257FEB" w14:textId="77777777" w:rsidR="006E0338" w:rsidRPr="000B6B6D" w:rsidRDefault="006E0338" w:rsidP="006E0338">
            <w:pPr>
              <w:spacing w:line="360" w:lineRule="auto"/>
              <w:jc w:val="both"/>
              <w:rPr>
                <w:rFonts w:ascii="Arial" w:hAnsi="Arial" w:cs="Arial"/>
                <w:b/>
                <w:bCs/>
                <w:sz w:val="20"/>
                <w:szCs w:val="20"/>
              </w:rPr>
            </w:pPr>
            <w:r w:rsidRPr="000B6B6D">
              <w:rPr>
                <w:rFonts w:ascii="Arial" w:eastAsia="SimSun" w:hAnsi="Arial" w:cs="Arial"/>
                <w:color w:val="000000"/>
                <w:sz w:val="20"/>
                <w:szCs w:val="20"/>
                <w:lang w:eastAsia="zh-CN"/>
              </w:rPr>
              <w:t>Comprovação de gerenciamento de unidade de urgência e emergência por pelo menos 02 (dois) anos completos até 02 (dois) anos e 11 meses e 29 dias (cada comprovação vale 0,5 ponto, reconhecidos à apresentação de até 06 experiências)</w:t>
            </w:r>
          </w:p>
        </w:tc>
        <w:tc>
          <w:tcPr>
            <w:tcW w:w="1682" w:type="dxa"/>
            <w:vAlign w:val="center"/>
          </w:tcPr>
          <w:p w14:paraId="56A940CC" w14:textId="77777777" w:rsidR="006E0338" w:rsidRPr="000B6B6D" w:rsidRDefault="006E0338" w:rsidP="006E0338">
            <w:pPr>
              <w:spacing w:line="360" w:lineRule="auto"/>
              <w:jc w:val="center"/>
              <w:rPr>
                <w:rFonts w:ascii="Arial" w:hAnsi="Arial" w:cs="Arial"/>
                <w:sz w:val="20"/>
                <w:szCs w:val="20"/>
              </w:rPr>
            </w:pPr>
            <w:r w:rsidRPr="000B6B6D">
              <w:rPr>
                <w:rFonts w:ascii="Arial" w:hAnsi="Arial" w:cs="Arial"/>
                <w:sz w:val="20"/>
                <w:szCs w:val="20"/>
              </w:rPr>
              <w:t>03 pontos</w:t>
            </w:r>
          </w:p>
        </w:tc>
        <w:tc>
          <w:tcPr>
            <w:tcW w:w="1464" w:type="dxa"/>
            <w:vMerge/>
            <w:vAlign w:val="center"/>
          </w:tcPr>
          <w:p w14:paraId="3627B790" w14:textId="77777777" w:rsidR="006E0338" w:rsidRPr="000B6B6D" w:rsidRDefault="006E0338" w:rsidP="006E0338">
            <w:pPr>
              <w:spacing w:line="360" w:lineRule="auto"/>
              <w:jc w:val="center"/>
              <w:rPr>
                <w:rFonts w:ascii="Arial" w:hAnsi="Arial" w:cs="Arial"/>
                <w:sz w:val="20"/>
                <w:szCs w:val="20"/>
              </w:rPr>
            </w:pPr>
          </w:p>
        </w:tc>
      </w:tr>
      <w:tr w:rsidR="006E0338" w:rsidRPr="002F6F8A" w14:paraId="1E80E4AE" w14:textId="77777777" w:rsidTr="002F6F8A">
        <w:trPr>
          <w:trHeight w:val="422"/>
        </w:trPr>
        <w:tc>
          <w:tcPr>
            <w:tcW w:w="2259" w:type="dxa"/>
            <w:vMerge/>
            <w:vAlign w:val="center"/>
          </w:tcPr>
          <w:p w14:paraId="72DC12B8" w14:textId="77777777" w:rsidR="006E0338" w:rsidRPr="000B6B6D" w:rsidRDefault="006E0338" w:rsidP="006E0338">
            <w:pPr>
              <w:spacing w:line="360" w:lineRule="auto"/>
              <w:jc w:val="both"/>
              <w:rPr>
                <w:rFonts w:ascii="Arial" w:hAnsi="Arial" w:cs="Arial"/>
                <w:b/>
                <w:bCs/>
                <w:sz w:val="20"/>
                <w:szCs w:val="20"/>
              </w:rPr>
            </w:pPr>
          </w:p>
        </w:tc>
        <w:tc>
          <w:tcPr>
            <w:tcW w:w="3662" w:type="dxa"/>
            <w:vAlign w:val="center"/>
          </w:tcPr>
          <w:p w14:paraId="7FC6FEC5" w14:textId="77777777" w:rsidR="006E0338" w:rsidRPr="000B6B6D" w:rsidRDefault="006E0338" w:rsidP="006E0338">
            <w:pPr>
              <w:spacing w:line="360" w:lineRule="auto"/>
              <w:jc w:val="both"/>
              <w:rPr>
                <w:rFonts w:ascii="Arial" w:hAnsi="Arial" w:cs="Arial"/>
                <w:b/>
                <w:bCs/>
                <w:sz w:val="20"/>
                <w:szCs w:val="20"/>
              </w:rPr>
            </w:pPr>
            <w:r w:rsidRPr="000B6B6D">
              <w:rPr>
                <w:rFonts w:ascii="Arial" w:eastAsia="SimSun" w:hAnsi="Arial" w:cs="Arial"/>
                <w:color w:val="000000"/>
                <w:sz w:val="20"/>
                <w:szCs w:val="20"/>
                <w:lang w:eastAsia="zh-CN"/>
              </w:rPr>
              <w:t>Comprovação de gerenciamento de unidade de urgência e emergência até 01 (um) ano e 11 meses e 29 dias (cada comprovação vale 0,2</w:t>
            </w:r>
            <w:r w:rsidRPr="000B6B6D">
              <w:rPr>
                <w:rStyle w:val="font01"/>
                <w:rFonts w:eastAsia="SimSun"/>
                <w:sz w:val="20"/>
                <w:szCs w:val="20"/>
                <w:lang w:eastAsia="zh-CN"/>
              </w:rPr>
              <w:t xml:space="preserve"> ponto, reconhecidos à apresentação de até 10 experiências)</w:t>
            </w:r>
          </w:p>
        </w:tc>
        <w:tc>
          <w:tcPr>
            <w:tcW w:w="1682" w:type="dxa"/>
            <w:vAlign w:val="center"/>
          </w:tcPr>
          <w:p w14:paraId="1028DB5B" w14:textId="77777777" w:rsidR="006E0338" w:rsidRPr="000B6B6D" w:rsidRDefault="006E0338" w:rsidP="006E0338">
            <w:pPr>
              <w:spacing w:line="360" w:lineRule="auto"/>
              <w:jc w:val="center"/>
              <w:rPr>
                <w:rFonts w:ascii="Arial" w:hAnsi="Arial" w:cs="Arial"/>
                <w:sz w:val="20"/>
                <w:szCs w:val="20"/>
              </w:rPr>
            </w:pPr>
            <w:r w:rsidRPr="000B6B6D">
              <w:rPr>
                <w:rFonts w:ascii="Arial" w:hAnsi="Arial" w:cs="Arial"/>
                <w:sz w:val="20"/>
                <w:szCs w:val="20"/>
              </w:rPr>
              <w:t>02 pontos</w:t>
            </w:r>
          </w:p>
        </w:tc>
        <w:tc>
          <w:tcPr>
            <w:tcW w:w="1464" w:type="dxa"/>
            <w:vMerge/>
          </w:tcPr>
          <w:p w14:paraId="0A73FB6B" w14:textId="77777777" w:rsidR="006E0338" w:rsidRPr="000B6B6D" w:rsidRDefault="006E0338" w:rsidP="006E0338">
            <w:pPr>
              <w:spacing w:line="360" w:lineRule="auto"/>
              <w:jc w:val="both"/>
              <w:rPr>
                <w:rFonts w:ascii="Arial" w:hAnsi="Arial" w:cs="Arial"/>
                <w:b/>
                <w:bCs/>
                <w:sz w:val="20"/>
                <w:szCs w:val="20"/>
              </w:rPr>
            </w:pPr>
          </w:p>
        </w:tc>
      </w:tr>
      <w:tr w:rsidR="006E0338" w:rsidRPr="002F6F8A" w14:paraId="2B7ECF99" w14:textId="77777777" w:rsidTr="002F6F8A">
        <w:trPr>
          <w:trHeight w:val="703"/>
        </w:trPr>
        <w:tc>
          <w:tcPr>
            <w:tcW w:w="2259" w:type="dxa"/>
            <w:vMerge w:val="restart"/>
            <w:vAlign w:val="center"/>
          </w:tcPr>
          <w:p w14:paraId="51D1B283" w14:textId="77777777" w:rsidR="006E0338" w:rsidRPr="000B6B6D" w:rsidRDefault="006E0338" w:rsidP="006E0338">
            <w:pPr>
              <w:spacing w:line="360" w:lineRule="auto"/>
              <w:jc w:val="center"/>
              <w:rPr>
                <w:rFonts w:ascii="Arial" w:hAnsi="Arial" w:cs="Arial"/>
                <w:sz w:val="20"/>
                <w:szCs w:val="20"/>
              </w:rPr>
            </w:pPr>
            <w:r w:rsidRPr="000B6B6D">
              <w:rPr>
                <w:rFonts w:ascii="Arial" w:eastAsia="SimSun" w:hAnsi="Arial" w:cs="Arial"/>
                <w:color w:val="000000"/>
                <w:sz w:val="20"/>
                <w:szCs w:val="20"/>
                <w:lang w:eastAsia="zh-CN"/>
              </w:rPr>
              <w:t>ESTRUTURA DA DIREÇÃO E DAS COORDENAÇÕES</w:t>
            </w:r>
          </w:p>
        </w:tc>
        <w:tc>
          <w:tcPr>
            <w:tcW w:w="3662" w:type="dxa"/>
            <w:vAlign w:val="center"/>
          </w:tcPr>
          <w:p w14:paraId="74BA3A7B" w14:textId="77777777" w:rsidR="006E0338" w:rsidRPr="000B6B6D" w:rsidRDefault="006E0338" w:rsidP="006E0338">
            <w:pPr>
              <w:spacing w:line="360" w:lineRule="auto"/>
              <w:jc w:val="both"/>
              <w:rPr>
                <w:rFonts w:ascii="Arial" w:hAnsi="Arial" w:cs="Arial"/>
                <w:sz w:val="20"/>
                <w:szCs w:val="20"/>
              </w:rPr>
            </w:pPr>
            <w:r w:rsidRPr="000B6B6D">
              <w:rPr>
                <w:rFonts w:ascii="Arial" w:eastAsia="SimSun" w:hAnsi="Arial" w:cs="Arial"/>
                <w:color w:val="000000"/>
                <w:sz w:val="20"/>
                <w:szCs w:val="20"/>
                <w:lang w:eastAsia="zh-CN"/>
              </w:rPr>
              <w:t>Definição das competências de cada membro do corpo diretivo</w:t>
            </w:r>
          </w:p>
        </w:tc>
        <w:tc>
          <w:tcPr>
            <w:tcW w:w="1682" w:type="dxa"/>
            <w:vAlign w:val="center"/>
          </w:tcPr>
          <w:p w14:paraId="27627A4B" w14:textId="77777777" w:rsidR="006E0338" w:rsidRPr="000B6B6D" w:rsidRDefault="006E0338" w:rsidP="006E0338">
            <w:pPr>
              <w:spacing w:line="360" w:lineRule="auto"/>
              <w:jc w:val="center"/>
              <w:rPr>
                <w:rFonts w:ascii="Arial" w:hAnsi="Arial" w:cs="Arial"/>
                <w:sz w:val="20"/>
                <w:szCs w:val="20"/>
              </w:rPr>
            </w:pPr>
            <w:r w:rsidRPr="000B6B6D">
              <w:rPr>
                <w:rFonts w:ascii="Arial" w:hAnsi="Arial" w:cs="Arial"/>
                <w:sz w:val="20"/>
                <w:szCs w:val="20"/>
              </w:rPr>
              <w:t>01 ponto</w:t>
            </w:r>
          </w:p>
        </w:tc>
        <w:tc>
          <w:tcPr>
            <w:tcW w:w="1464" w:type="dxa"/>
            <w:vMerge w:val="restart"/>
            <w:vAlign w:val="center"/>
          </w:tcPr>
          <w:p w14:paraId="07FA6199" w14:textId="77777777" w:rsidR="006E0338" w:rsidRPr="000B6B6D" w:rsidRDefault="006E0338" w:rsidP="006E0338">
            <w:pPr>
              <w:spacing w:line="360" w:lineRule="auto"/>
              <w:jc w:val="center"/>
              <w:rPr>
                <w:rFonts w:ascii="Arial" w:hAnsi="Arial" w:cs="Arial"/>
                <w:sz w:val="20"/>
                <w:szCs w:val="20"/>
              </w:rPr>
            </w:pPr>
            <w:r w:rsidRPr="000B6B6D">
              <w:rPr>
                <w:rFonts w:ascii="Arial" w:hAnsi="Arial" w:cs="Arial"/>
                <w:sz w:val="20"/>
                <w:szCs w:val="20"/>
              </w:rPr>
              <w:t>06 pontos</w:t>
            </w:r>
          </w:p>
        </w:tc>
      </w:tr>
      <w:tr w:rsidR="006E0338" w:rsidRPr="002F6F8A" w14:paraId="74FEFBD1" w14:textId="77777777" w:rsidTr="002F6F8A">
        <w:trPr>
          <w:trHeight w:val="2061"/>
        </w:trPr>
        <w:tc>
          <w:tcPr>
            <w:tcW w:w="2259" w:type="dxa"/>
            <w:vMerge/>
            <w:vAlign w:val="center"/>
          </w:tcPr>
          <w:p w14:paraId="3AEEF015" w14:textId="77777777" w:rsidR="006E0338" w:rsidRPr="000B6B6D" w:rsidRDefault="006E0338" w:rsidP="006E0338">
            <w:pPr>
              <w:spacing w:line="360" w:lineRule="auto"/>
              <w:jc w:val="both"/>
              <w:rPr>
                <w:rFonts w:ascii="Arial" w:hAnsi="Arial" w:cs="Arial"/>
                <w:b/>
                <w:bCs/>
                <w:sz w:val="20"/>
                <w:szCs w:val="20"/>
              </w:rPr>
            </w:pPr>
          </w:p>
        </w:tc>
        <w:tc>
          <w:tcPr>
            <w:tcW w:w="3662" w:type="dxa"/>
            <w:vAlign w:val="center"/>
          </w:tcPr>
          <w:p w14:paraId="7B7D24C0" w14:textId="77777777" w:rsidR="006E0338" w:rsidRPr="000B6B6D" w:rsidRDefault="006E0338" w:rsidP="006E0338">
            <w:pPr>
              <w:spacing w:line="360" w:lineRule="auto"/>
              <w:jc w:val="both"/>
              <w:rPr>
                <w:rFonts w:ascii="Arial" w:hAnsi="Arial" w:cs="Arial"/>
                <w:sz w:val="20"/>
                <w:szCs w:val="20"/>
              </w:rPr>
            </w:pPr>
            <w:r w:rsidRPr="000B6B6D">
              <w:rPr>
                <w:rFonts w:ascii="Arial" w:eastAsia="SimSun" w:hAnsi="Arial" w:cs="Arial"/>
                <w:color w:val="000000"/>
                <w:sz w:val="20"/>
                <w:szCs w:val="20"/>
                <w:lang w:eastAsia="zh-CN"/>
              </w:rPr>
              <w:t>Titulação de Especialistas em Administração Hospitalar ou Saúde Coletiva ou Gestão em Saúde dos Membros atuais das Coordenações e valendo para cada membro o máximo de 1,0 ponto</w:t>
            </w:r>
          </w:p>
        </w:tc>
        <w:tc>
          <w:tcPr>
            <w:tcW w:w="1682" w:type="dxa"/>
            <w:vAlign w:val="center"/>
          </w:tcPr>
          <w:p w14:paraId="0AF7D2C3" w14:textId="77777777" w:rsidR="006E0338" w:rsidRPr="000B6B6D" w:rsidRDefault="006E0338" w:rsidP="006E0338">
            <w:pPr>
              <w:spacing w:line="360" w:lineRule="auto"/>
              <w:jc w:val="center"/>
              <w:rPr>
                <w:rFonts w:ascii="Arial" w:hAnsi="Arial" w:cs="Arial"/>
                <w:sz w:val="20"/>
                <w:szCs w:val="20"/>
              </w:rPr>
            </w:pPr>
            <w:r w:rsidRPr="000B6B6D">
              <w:rPr>
                <w:rFonts w:ascii="Arial" w:hAnsi="Arial" w:cs="Arial"/>
                <w:sz w:val="20"/>
                <w:szCs w:val="20"/>
              </w:rPr>
              <w:t>05 pontos</w:t>
            </w:r>
          </w:p>
        </w:tc>
        <w:tc>
          <w:tcPr>
            <w:tcW w:w="1464" w:type="dxa"/>
            <w:vMerge/>
          </w:tcPr>
          <w:p w14:paraId="605D43CD" w14:textId="77777777" w:rsidR="006E0338" w:rsidRPr="000B6B6D" w:rsidRDefault="006E0338" w:rsidP="006E0338">
            <w:pPr>
              <w:spacing w:line="360" w:lineRule="auto"/>
              <w:jc w:val="both"/>
              <w:rPr>
                <w:rFonts w:ascii="Arial" w:hAnsi="Arial" w:cs="Arial"/>
                <w:b/>
                <w:bCs/>
                <w:sz w:val="20"/>
                <w:szCs w:val="20"/>
              </w:rPr>
            </w:pPr>
          </w:p>
        </w:tc>
      </w:tr>
      <w:tr w:rsidR="006E0338" w:rsidRPr="002F6F8A" w14:paraId="1150DBED" w14:textId="77777777" w:rsidTr="002F6F8A">
        <w:tc>
          <w:tcPr>
            <w:tcW w:w="2259" w:type="dxa"/>
            <w:vMerge w:val="restart"/>
            <w:vAlign w:val="center"/>
          </w:tcPr>
          <w:p w14:paraId="750F73CA" w14:textId="77777777" w:rsidR="006E0338" w:rsidRPr="000B6B6D" w:rsidRDefault="006E0338" w:rsidP="006E0338">
            <w:pPr>
              <w:spacing w:line="360" w:lineRule="auto"/>
              <w:jc w:val="center"/>
              <w:rPr>
                <w:rFonts w:ascii="Arial" w:hAnsi="Arial" w:cs="Arial"/>
                <w:sz w:val="20"/>
                <w:szCs w:val="20"/>
              </w:rPr>
            </w:pPr>
            <w:r w:rsidRPr="000B6B6D">
              <w:rPr>
                <w:rFonts w:ascii="Arial" w:eastAsia="SimSun" w:hAnsi="Arial" w:cs="Arial"/>
                <w:color w:val="000000"/>
                <w:sz w:val="20"/>
                <w:szCs w:val="20"/>
                <w:lang w:eastAsia="zh-CN"/>
              </w:rPr>
              <w:t>IMPLEMENTAÇÃO DE SERVIÇOS E FUNCIONAMENTO DE EQUIPE INTERDISCIPLINAR</w:t>
            </w:r>
          </w:p>
        </w:tc>
        <w:tc>
          <w:tcPr>
            <w:tcW w:w="3662" w:type="dxa"/>
            <w:vAlign w:val="center"/>
          </w:tcPr>
          <w:p w14:paraId="6CD9F7C1" w14:textId="77777777" w:rsidR="006E0338" w:rsidRPr="000B6B6D" w:rsidRDefault="006E0338" w:rsidP="006E0338">
            <w:pPr>
              <w:spacing w:line="360" w:lineRule="auto"/>
              <w:jc w:val="both"/>
              <w:rPr>
                <w:rFonts w:ascii="Arial" w:hAnsi="Arial" w:cs="Arial"/>
                <w:b/>
                <w:bCs/>
                <w:sz w:val="20"/>
                <w:szCs w:val="20"/>
              </w:rPr>
            </w:pPr>
            <w:r w:rsidRPr="000B6B6D">
              <w:rPr>
                <w:rFonts w:ascii="Arial" w:eastAsia="SimSun" w:hAnsi="Arial" w:cs="Arial"/>
                <w:color w:val="000000"/>
                <w:sz w:val="20"/>
                <w:szCs w:val="20"/>
                <w:lang w:eastAsia="zh-CN"/>
              </w:rPr>
              <w:t>Apresentação de quadro de pessoal médico por área de atenção compatível com as atividades da proposta no plano de trabalho, constando forma de vínculo, horário e salário, e quando for o caso, título de especialista dos responsáveis pelos serviços (observar a legislação para cada caso)</w:t>
            </w:r>
          </w:p>
        </w:tc>
        <w:tc>
          <w:tcPr>
            <w:tcW w:w="1682" w:type="dxa"/>
            <w:vAlign w:val="center"/>
          </w:tcPr>
          <w:p w14:paraId="01028C32" w14:textId="77777777" w:rsidR="006E0338" w:rsidRPr="000B6B6D" w:rsidRDefault="006E0338" w:rsidP="006E0338">
            <w:pPr>
              <w:spacing w:line="360" w:lineRule="auto"/>
              <w:jc w:val="center"/>
              <w:rPr>
                <w:rFonts w:ascii="Arial" w:hAnsi="Arial" w:cs="Arial"/>
                <w:sz w:val="20"/>
                <w:szCs w:val="20"/>
              </w:rPr>
            </w:pPr>
            <w:r w:rsidRPr="000B6B6D">
              <w:rPr>
                <w:rFonts w:ascii="Arial" w:hAnsi="Arial" w:cs="Arial"/>
                <w:sz w:val="20"/>
                <w:szCs w:val="20"/>
              </w:rPr>
              <w:t>01 ponto</w:t>
            </w:r>
          </w:p>
        </w:tc>
        <w:tc>
          <w:tcPr>
            <w:tcW w:w="1464" w:type="dxa"/>
            <w:vMerge w:val="restart"/>
            <w:vAlign w:val="center"/>
          </w:tcPr>
          <w:p w14:paraId="59C90EFD" w14:textId="77777777" w:rsidR="006E0338" w:rsidRPr="000B6B6D" w:rsidRDefault="006E0338" w:rsidP="006E0338">
            <w:pPr>
              <w:spacing w:line="360" w:lineRule="auto"/>
              <w:jc w:val="center"/>
              <w:rPr>
                <w:rFonts w:ascii="Arial" w:hAnsi="Arial" w:cs="Arial"/>
                <w:sz w:val="20"/>
                <w:szCs w:val="20"/>
              </w:rPr>
            </w:pPr>
            <w:r w:rsidRPr="000B6B6D">
              <w:rPr>
                <w:rFonts w:ascii="Arial" w:hAnsi="Arial" w:cs="Arial"/>
                <w:sz w:val="20"/>
                <w:szCs w:val="20"/>
              </w:rPr>
              <w:t>08 pontos</w:t>
            </w:r>
          </w:p>
        </w:tc>
      </w:tr>
      <w:tr w:rsidR="006E0338" w:rsidRPr="002F6F8A" w14:paraId="2F54D780" w14:textId="77777777" w:rsidTr="002F6F8A">
        <w:trPr>
          <w:trHeight w:val="1022"/>
        </w:trPr>
        <w:tc>
          <w:tcPr>
            <w:tcW w:w="2259" w:type="dxa"/>
            <w:vMerge/>
            <w:vAlign w:val="center"/>
          </w:tcPr>
          <w:p w14:paraId="6611D422" w14:textId="77777777" w:rsidR="006E0338" w:rsidRPr="000B6B6D" w:rsidRDefault="006E0338" w:rsidP="006E0338">
            <w:pPr>
              <w:spacing w:line="360" w:lineRule="auto"/>
              <w:jc w:val="both"/>
              <w:rPr>
                <w:rFonts w:ascii="Arial" w:hAnsi="Arial" w:cs="Arial"/>
                <w:b/>
                <w:bCs/>
                <w:sz w:val="20"/>
                <w:szCs w:val="20"/>
              </w:rPr>
            </w:pPr>
          </w:p>
        </w:tc>
        <w:tc>
          <w:tcPr>
            <w:tcW w:w="3662" w:type="dxa"/>
            <w:vAlign w:val="center"/>
          </w:tcPr>
          <w:p w14:paraId="55040FAA" w14:textId="34435754" w:rsidR="006E0338" w:rsidRPr="000B6B6D" w:rsidRDefault="006E0338" w:rsidP="006E0338">
            <w:pPr>
              <w:spacing w:line="360" w:lineRule="auto"/>
              <w:jc w:val="both"/>
              <w:rPr>
                <w:rFonts w:ascii="Arial" w:hAnsi="Arial" w:cs="Arial"/>
                <w:b/>
                <w:bCs/>
                <w:sz w:val="20"/>
                <w:szCs w:val="20"/>
              </w:rPr>
            </w:pPr>
            <w:r w:rsidRPr="000B6B6D">
              <w:rPr>
                <w:rFonts w:ascii="Arial" w:eastAsia="SimSun" w:hAnsi="Arial" w:cs="Arial"/>
                <w:sz w:val="20"/>
                <w:szCs w:val="20"/>
                <w:lang w:eastAsia="zh-CN"/>
              </w:rPr>
              <w:t>Apresentação</w:t>
            </w:r>
            <w:r w:rsidR="0016488F">
              <w:rPr>
                <w:rFonts w:ascii="Arial" w:eastAsia="SimSun" w:hAnsi="Arial" w:cs="Arial"/>
                <w:sz w:val="20"/>
                <w:szCs w:val="20"/>
                <w:lang w:eastAsia="zh-CN"/>
              </w:rPr>
              <w:t xml:space="preserve"> </w:t>
            </w:r>
            <w:r w:rsidRPr="000B6B6D">
              <w:rPr>
                <w:rStyle w:val="font41"/>
                <w:rFonts w:eastAsia="SimSun"/>
                <w:color w:val="auto"/>
                <w:sz w:val="20"/>
                <w:szCs w:val="20"/>
                <w:lang w:eastAsia="zh-CN"/>
              </w:rPr>
              <w:t>de</w:t>
            </w:r>
            <w:r w:rsidR="0016488F">
              <w:rPr>
                <w:rStyle w:val="font41"/>
                <w:rFonts w:eastAsia="SimSun"/>
                <w:color w:val="auto"/>
                <w:sz w:val="20"/>
                <w:szCs w:val="20"/>
                <w:lang w:eastAsia="zh-CN"/>
              </w:rPr>
              <w:t xml:space="preserve"> </w:t>
            </w:r>
            <w:r w:rsidRPr="000B6B6D">
              <w:rPr>
                <w:rStyle w:val="font01"/>
                <w:rFonts w:eastAsia="SimSun"/>
                <w:color w:val="auto"/>
                <w:sz w:val="20"/>
                <w:szCs w:val="20"/>
                <w:lang w:eastAsia="zh-CN"/>
              </w:rPr>
              <w:t>ações para o acompanhamento e otimização diária das altas e transferências</w:t>
            </w:r>
          </w:p>
        </w:tc>
        <w:tc>
          <w:tcPr>
            <w:tcW w:w="1682" w:type="dxa"/>
            <w:vAlign w:val="center"/>
          </w:tcPr>
          <w:p w14:paraId="17D9DB81" w14:textId="77777777" w:rsidR="006E0338" w:rsidRPr="000B6B6D" w:rsidRDefault="006E0338" w:rsidP="006E0338">
            <w:pPr>
              <w:spacing w:line="360" w:lineRule="auto"/>
              <w:jc w:val="center"/>
              <w:rPr>
                <w:rFonts w:ascii="Arial" w:hAnsi="Arial" w:cs="Arial"/>
                <w:sz w:val="20"/>
                <w:szCs w:val="20"/>
              </w:rPr>
            </w:pPr>
            <w:r w:rsidRPr="000B6B6D">
              <w:rPr>
                <w:rFonts w:ascii="Arial" w:hAnsi="Arial" w:cs="Arial"/>
                <w:sz w:val="20"/>
                <w:szCs w:val="20"/>
              </w:rPr>
              <w:t>03 pontos</w:t>
            </w:r>
          </w:p>
        </w:tc>
        <w:tc>
          <w:tcPr>
            <w:tcW w:w="1464" w:type="dxa"/>
            <w:vMerge/>
            <w:vAlign w:val="center"/>
          </w:tcPr>
          <w:p w14:paraId="1BC6A92D" w14:textId="77777777" w:rsidR="006E0338" w:rsidRPr="000B6B6D" w:rsidRDefault="006E0338" w:rsidP="006E0338">
            <w:pPr>
              <w:spacing w:line="360" w:lineRule="auto"/>
              <w:jc w:val="center"/>
              <w:rPr>
                <w:rFonts w:ascii="Arial" w:hAnsi="Arial" w:cs="Arial"/>
                <w:b/>
                <w:bCs/>
                <w:sz w:val="20"/>
                <w:szCs w:val="20"/>
              </w:rPr>
            </w:pPr>
          </w:p>
        </w:tc>
      </w:tr>
      <w:tr w:rsidR="006E0338" w:rsidRPr="002F6F8A" w14:paraId="1EAC2481" w14:textId="77777777" w:rsidTr="002F6F8A">
        <w:tc>
          <w:tcPr>
            <w:tcW w:w="2259" w:type="dxa"/>
            <w:vMerge/>
            <w:vAlign w:val="center"/>
          </w:tcPr>
          <w:p w14:paraId="64DC0D29" w14:textId="77777777" w:rsidR="006E0338" w:rsidRPr="000B6B6D" w:rsidRDefault="006E0338" w:rsidP="006E0338">
            <w:pPr>
              <w:spacing w:line="360" w:lineRule="auto"/>
              <w:jc w:val="both"/>
              <w:rPr>
                <w:rFonts w:ascii="Arial" w:hAnsi="Arial" w:cs="Arial"/>
                <w:b/>
                <w:bCs/>
                <w:sz w:val="20"/>
                <w:szCs w:val="20"/>
              </w:rPr>
            </w:pPr>
          </w:p>
        </w:tc>
        <w:tc>
          <w:tcPr>
            <w:tcW w:w="3662" w:type="dxa"/>
            <w:vAlign w:val="center"/>
          </w:tcPr>
          <w:p w14:paraId="68F1B88E" w14:textId="77777777" w:rsidR="006E0338" w:rsidRPr="000B6B6D" w:rsidRDefault="006E0338" w:rsidP="006E0338">
            <w:pPr>
              <w:spacing w:line="360" w:lineRule="auto"/>
              <w:jc w:val="both"/>
              <w:rPr>
                <w:rFonts w:ascii="Arial" w:hAnsi="Arial" w:cs="Arial"/>
                <w:b/>
                <w:bCs/>
                <w:sz w:val="20"/>
                <w:szCs w:val="20"/>
              </w:rPr>
            </w:pPr>
            <w:r w:rsidRPr="000B6B6D">
              <w:rPr>
                <w:rFonts w:ascii="Arial" w:eastAsia="SimSun" w:hAnsi="Arial" w:cs="Arial"/>
                <w:color w:val="000000"/>
                <w:sz w:val="20"/>
                <w:szCs w:val="20"/>
                <w:lang w:eastAsia="zh-CN"/>
              </w:rPr>
              <w:t xml:space="preserve">Protocolos assistenciais de atenção médica e rotinas operacionais para os </w:t>
            </w:r>
            <w:r w:rsidRPr="000B6B6D">
              <w:rPr>
                <w:rFonts w:ascii="Arial" w:eastAsia="SimSun" w:hAnsi="Arial" w:cs="Arial"/>
                <w:color w:val="000000"/>
                <w:sz w:val="20"/>
                <w:szCs w:val="20"/>
                <w:lang w:eastAsia="zh-CN"/>
              </w:rPr>
              <w:lastRenderedPageBreak/>
              <w:t>serviços de maior complexidade na medicina, como nas urgências/emergências e unidades de terapia intensiva adulta</w:t>
            </w:r>
          </w:p>
        </w:tc>
        <w:tc>
          <w:tcPr>
            <w:tcW w:w="1682" w:type="dxa"/>
            <w:vAlign w:val="center"/>
          </w:tcPr>
          <w:p w14:paraId="1C42178C" w14:textId="77777777" w:rsidR="006E0338" w:rsidRPr="000B6B6D" w:rsidRDefault="006E0338" w:rsidP="006E0338">
            <w:pPr>
              <w:spacing w:line="360" w:lineRule="auto"/>
              <w:jc w:val="center"/>
              <w:rPr>
                <w:rFonts w:ascii="Arial" w:hAnsi="Arial" w:cs="Arial"/>
                <w:sz w:val="20"/>
                <w:szCs w:val="20"/>
              </w:rPr>
            </w:pPr>
            <w:r w:rsidRPr="000B6B6D">
              <w:rPr>
                <w:rFonts w:ascii="Arial" w:hAnsi="Arial" w:cs="Arial"/>
                <w:sz w:val="20"/>
                <w:szCs w:val="20"/>
              </w:rPr>
              <w:lastRenderedPageBreak/>
              <w:t>01 ponto</w:t>
            </w:r>
          </w:p>
        </w:tc>
        <w:tc>
          <w:tcPr>
            <w:tcW w:w="1464" w:type="dxa"/>
            <w:vMerge/>
            <w:vAlign w:val="center"/>
          </w:tcPr>
          <w:p w14:paraId="2E8E2848" w14:textId="77777777" w:rsidR="006E0338" w:rsidRPr="000B6B6D" w:rsidRDefault="006E0338" w:rsidP="006E0338">
            <w:pPr>
              <w:spacing w:line="360" w:lineRule="auto"/>
              <w:jc w:val="center"/>
              <w:rPr>
                <w:rFonts w:ascii="Arial" w:hAnsi="Arial" w:cs="Arial"/>
                <w:b/>
                <w:bCs/>
                <w:sz w:val="20"/>
                <w:szCs w:val="20"/>
              </w:rPr>
            </w:pPr>
          </w:p>
        </w:tc>
      </w:tr>
      <w:tr w:rsidR="006E0338" w:rsidRPr="002F6F8A" w14:paraId="116FD170" w14:textId="77777777" w:rsidTr="002F6F8A">
        <w:tc>
          <w:tcPr>
            <w:tcW w:w="2259" w:type="dxa"/>
            <w:vMerge/>
            <w:vAlign w:val="center"/>
          </w:tcPr>
          <w:p w14:paraId="4D01343E" w14:textId="77777777" w:rsidR="006E0338" w:rsidRPr="000B6B6D" w:rsidRDefault="006E0338" w:rsidP="006E0338">
            <w:pPr>
              <w:spacing w:line="360" w:lineRule="auto"/>
              <w:jc w:val="both"/>
              <w:rPr>
                <w:rFonts w:ascii="Arial" w:hAnsi="Arial" w:cs="Arial"/>
                <w:b/>
                <w:bCs/>
                <w:sz w:val="20"/>
                <w:szCs w:val="20"/>
              </w:rPr>
            </w:pPr>
          </w:p>
        </w:tc>
        <w:tc>
          <w:tcPr>
            <w:tcW w:w="3662" w:type="dxa"/>
            <w:vAlign w:val="center"/>
          </w:tcPr>
          <w:p w14:paraId="423DFE06" w14:textId="77777777" w:rsidR="006E0338" w:rsidRPr="000B6B6D" w:rsidRDefault="006E0338" w:rsidP="006E0338">
            <w:pPr>
              <w:spacing w:line="360" w:lineRule="auto"/>
              <w:jc w:val="both"/>
              <w:rPr>
                <w:rFonts w:ascii="Arial" w:hAnsi="Arial" w:cs="Arial"/>
                <w:b/>
                <w:bCs/>
                <w:sz w:val="20"/>
                <w:szCs w:val="20"/>
              </w:rPr>
            </w:pPr>
            <w:r w:rsidRPr="000B6B6D">
              <w:rPr>
                <w:rFonts w:ascii="Arial" w:eastAsia="SimSun" w:hAnsi="Arial" w:cs="Arial"/>
                <w:color w:val="000000"/>
                <w:sz w:val="20"/>
                <w:szCs w:val="20"/>
                <w:lang w:eastAsia="zh-CN"/>
              </w:rPr>
              <w:t>Protocolos assistenciais de atenção médica e rotinas operacionais para os ambulatórios e enfermarias</w:t>
            </w:r>
          </w:p>
        </w:tc>
        <w:tc>
          <w:tcPr>
            <w:tcW w:w="1682" w:type="dxa"/>
            <w:vAlign w:val="center"/>
          </w:tcPr>
          <w:p w14:paraId="5F46FB4D" w14:textId="77777777" w:rsidR="006E0338" w:rsidRPr="000B6B6D" w:rsidRDefault="006E0338" w:rsidP="006E0338">
            <w:pPr>
              <w:spacing w:line="360" w:lineRule="auto"/>
              <w:jc w:val="center"/>
              <w:rPr>
                <w:rFonts w:ascii="Arial" w:hAnsi="Arial" w:cs="Arial"/>
                <w:sz w:val="20"/>
                <w:szCs w:val="20"/>
              </w:rPr>
            </w:pPr>
            <w:r w:rsidRPr="000B6B6D">
              <w:rPr>
                <w:rFonts w:ascii="Arial" w:hAnsi="Arial" w:cs="Arial"/>
                <w:sz w:val="20"/>
                <w:szCs w:val="20"/>
              </w:rPr>
              <w:t>01 ponto</w:t>
            </w:r>
          </w:p>
        </w:tc>
        <w:tc>
          <w:tcPr>
            <w:tcW w:w="1464" w:type="dxa"/>
            <w:vMerge/>
            <w:vAlign w:val="center"/>
          </w:tcPr>
          <w:p w14:paraId="4123B1FB" w14:textId="77777777" w:rsidR="006E0338" w:rsidRPr="000B6B6D" w:rsidRDefault="006E0338" w:rsidP="006E0338">
            <w:pPr>
              <w:spacing w:line="360" w:lineRule="auto"/>
              <w:jc w:val="center"/>
              <w:rPr>
                <w:rFonts w:ascii="Arial" w:hAnsi="Arial" w:cs="Arial"/>
                <w:b/>
                <w:bCs/>
                <w:sz w:val="20"/>
                <w:szCs w:val="20"/>
              </w:rPr>
            </w:pPr>
          </w:p>
        </w:tc>
      </w:tr>
      <w:tr w:rsidR="006E0338" w:rsidRPr="002F6F8A" w14:paraId="775D9ECF" w14:textId="77777777" w:rsidTr="002F6F8A">
        <w:tc>
          <w:tcPr>
            <w:tcW w:w="2259" w:type="dxa"/>
            <w:vMerge/>
            <w:vAlign w:val="center"/>
          </w:tcPr>
          <w:p w14:paraId="09C274B5" w14:textId="77777777" w:rsidR="006E0338" w:rsidRPr="000B6B6D" w:rsidRDefault="006E0338" w:rsidP="006E0338">
            <w:pPr>
              <w:spacing w:line="360" w:lineRule="auto"/>
              <w:jc w:val="both"/>
              <w:rPr>
                <w:rFonts w:ascii="Arial" w:hAnsi="Arial" w:cs="Arial"/>
                <w:b/>
                <w:bCs/>
                <w:sz w:val="20"/>
                <w:szCs w:val="20"/>
              </w:rPr>
            </w:pPr>
          </w:p>
        </w:tc>
        <w:tc>
          <w:tcPr>
            <w:tcW w:w="3662" w:type="dxa"/>
            <w:vAlign w:val="center"/>
          </w:tcPr>
          <w:p w14:paraId="0403EE04" w14:textId="77777777" w:rsidR="006E0338" w:rsidRPr="000B6B6D" w:rsidRDefault="006E0338" w:rsidP="006E0338">
            <w:pPr>
              <w:spacing w:line="360" w:lineRule="auto"/>
              <w:jc w:val="both"/>
              <w:rPr>
                <w:rFonts w:ascii="Arial" w:hAnsi="Arial" w:cs="Arial"/>
                <w:b/>
                <w:bCs/>
                <w:sz w:val="20"/>
                <w:szCs w:val="20"/>
              </w:rPr>
            </w:pPr>
            <w:r w:rsidRPr="000B6B6D">
              <w:rPr>
                <w:rFonts w:ascii="Arial" w:eastAsia="SimSun" w:hAnsi="Arial" w:cs="Arial"/>
                <w:color w:val="000000"/>
                <w:sz w:val="20"/>
                <w:szCs w:val="20"/>
                <w:lang w:eastAsia="zh-CN"/>
              </w:rPr>
              <w:t>Apresentação de Quadro de Pessoal Técnico por área de atividade profissional, compatível com as atividades do Plano de Trabalho, constando forma de vínculo, horário, salário</w:t>
            </w:r>
          </w:p>
        </w:tc>
        <w:tc>
          <w:tcPr>
            <w:tcW w:w="1682" w:type="dxa"/>
            <w:vAlign w:val="center"/>
          </w:tcPr>
          <w:p w14:paraId="25CED404" w14:textId="77777777" w:rsidR="006E0338" w:rsidRPr="000B6B6D" w:rsidRDefault="006E0338" w:rsidP="006E0338">
            <w:pPr>
              <w:spacing w:line="360" w:lineRule="auto"/>
              <w:jc w:val="center"/>
              <w:rPr>
                <w:rFonts w:ascii="Arial" w:hAnsi="Arial" w:cs="Arial"/>
                <w:sz w:val="20"/>
                <w:szCs w:val="20"/>
              </w:rPr>
            </w:pPr>
            <w:r w:rsidRPr="000B6B6D">
              <w:rPr>
                <w:rFonts w:ascii="Arial" w:hAnsi="Arial" w:cs="Arial"/>
                <w:sz w:val="20"/>
                <w:szCs w:val="20"/>
              </w:rPr>
              <w:t>01 ponto</w:t>
            </w:r>
          </w:p>
        </w:tc>
        <w:tc>
          <w:tcPr>
            <w:tcW w:w="1464" w:type="dxa"/>
            <w:vMerge/>
            <w:vAlign w:val="center"/>
          </w:tcPr>
          <w:p w14:paraId="0AA858A6" w14:textId="77777777" w:rsidR="006E0338" w:rsidRPr="000B6B6D" w:rsidRDefault="006E0338" w:rsidP="006E0338">
            <w:pPr>
              <w:spacing w:line="360" w:lineRule="auto"/>
              <w:jc w:val="center"/>
              <w:rPr>
                <w:rFonts w:ascii="Arial" w:hAnsi="Arial" w:cs="Arial"/>
                <w:b/>
                <w:bCs/>
                <w:sz w:val="20"/>
                <w:szCs w:val="20"/>
              </w:rPr>
            </w:pPr>
          </w:p>
        </w:tc>
      </w:tr>
      <w:tr w:rsidR="006E0338" w:rsidRPr="002F6F8A" w14:paraId="31039F66" w14:textId="77777777" w:rsidTr="002F6F8A">
        <w:tc>
          <w:tcPr>
            <w:tcW w:w="2259" w:type="dxa"/>
            <w:vMerge/>
            <w:vAlign w:val="center"/>
          </w:tcPr>
          <w:p w14:paraId="5DA2687A" w14:textId="77777777" w:rsidR="006E0338" w:rsidRPr="000B6B6D" w:rsidRDefault="006E0338" w:rsidP="006E0338">
            <w:pPr>
              <w:spacing w:line="360" w:lineRule="auto"/>
              <w:jc w:val="both"/>
              <w:rPr>
                <w:rFonts w:ascii="Arial" w:hAnsi="Arial" w:cs="Arial"/>
                <w:b/>
                <w:bCs/>
                <w:sz w:val="20"/>
                <w:szCs w:val="20"/>
              </w:rPr>
            </w:pPr>
          </w:p>
        </w:tc>
        <w:tc>
          <w:tcPr>
            <w:tcW w:w="3662" w:type="dxa"/>
            <w:vAlign w:val="center"/>
          </w:tcPr>
          <w:p w14:paraId="3A8F0522" w14:textId="77777777" w:rsidR="006E0338" w:rsidRPr="000B6B6D" w:rsidRDefault="006E0338" w:rsidP="006E0338">
            <w:pPr>
              <w:spacing w:line="360" w:lineRule="auto"/>
              <w:jc w:val="both"/>
              <w:rPr>
                <w:rFonts w:ascii="Arial" w:hAnsi="Arial" w:cs="Arial"/>
                <w:sz w:val="20"/>
                <w:szCs w:val="20"/>
              </w:rPr>
            </w:pPr>
            <w:r w:rsidRPr="000B6B6D">
              <w:rPr>
                <w:rFonts w:ascii="Arial" w:eastAsia="SimSun" w:hAnsi="Arial" w:cs="Arial"/>
                <w:sz w:val="20"/>
                <w:szCs w:val="20"/>
                <w:lang w:eastAsia="zh-CN"/>
              </w:rPr>
              <w:t xml:space="preserve">Protocolos de enfermagem (rotinas por nível de qualificação dos profissionais) nas áreas de enfermarias, </w:t>
            </w:r>
            <w:r w:rsidRPr="000B6B6D">
              <w:rPr>
                <w:rStyle w:val="font41"/>
                <w:rFonts w:eastAsia="SimSun"/>
                <w:color w:val="auto"/>
                <w:sz w:val="20"/>
                <w:szCs w:val="20"/>
                <w:lang w:eastAsia="zh-CN"/>
              </w:rPr>
              <w:t xml:space="preserve">de </w:t>
            </w:r>
            <w:r w:rsidRPr="000B6B6D">
              <w:rPr>
                <w:rStyle w:val="font01"/>
                <w:rFonts w:eastAsia="SimSun"/>
                <w:color w:val="auto"/>
                <w:sz w:val="20"/>
                <w:szCs w:val="20"/>
                <w:lang w:eastAsia="zh-CN"/>
              </w:rPr>
              <w:t xml:space="preserve">urgência/ emergência </w:t>
            </w:r>
            <w:r w:rsidRPr="000B6B6D">
              <w:rPr>
                <w:rStyle w:val="font41"/>
                <w:rFonts w:eastAsia="SimSun"/>
                <w:color w:val="auto"/>
                <w:sz w:val="20"/>
                <w:szCs w:val="20"/>
                <w:lang w:eastAsia="zh-CN"/>
              </w:rPr>
              <w:t>e da</w:t>
            </w:r>
            <w:r w:rsidRPr="000B6B6D">
              <w:rPr>
                <w:rStyle w:val="font01"/>
                <w:rFonts w:eastAsia="SimSun"/>
                <w:color w:val="auto"/>
                <w:sz w:val="20"/>
                <w:szCs w:val="20"/>
                <w:lang w:eastAsia="zh-CN"/>
              </w:rPr>
              <w:t xml:space="preserve"> central de esterilização</w:t>
            </w:r>
          </w:p>
        </w:tc>
        <w:tc>
          <w:tcPr>
            <w:tcW w:w="1682" w:type="dxa"/>
            <w:vAlign w:val="center"/>
          </w:tcPr>
          <w:p w14:paraId="1BC4CA03" w14:textId="77777777" w:rsidR="006E0338" w:rsidRPr="000B6B6D" w:rsidRDefault="006E0338" w:rsidP="006E0338">
            <w:pPr>
              <w:spacing w:line="360" w:lineRule="auto"/>
              <w:jc w:val="center"/>
              <w:rPr>
                <w:rFonts w:ascii="Arial" w:hAnsi="Arial" w:cs="Arial"/>
                <w:sz w:val="20"/>
                <w:szCs w:val="20"/>
              </w:rPr>
            </w:pPr>
            <w:r w:rsidRPr="000B6B6D">
              <w:rPr>
                <w:rFonts w:ascii="Arial" w:hAnsi="Arial" w:cs="Arial"/>
                <w:sz w:val="20"/>
                <w:szCs w:val="20"/>
              </w:rPr>
              <w:t>01 ponto</w:t>
            </w:r>
          </w:p>
        </w:tc>
        <w:tc>
          <w:tcPr>
            <w:tcW w:w="1464" w:type="dxa"/>
            <w:vMerge/>
            <w:vAlign w:val="center"/>
          </w:tcPr>
          <w:p w14:paraId="678694B4" w14:textId="77777777" w:rsidR="006E0338" w:rsidRPr="000B6B6D" w:rsidRDefault="006E0338" w:rsidP="006E0338">
            <w:pPr>
              <w:spacing w:line="360" w:lineRule="auto"/>
              <w:jc w:val="center"/>
              <w:rPr>
                <w:rFonts w:ascii="Arial" w:hAnsi="Arial" w:cs="Arial"/>
                <w:b/>
                <w:bCs/>
                <w:sz w:val="20"/>
                <w:szCs w:val="20"/>
              </w:rPr>
            </w:pPr>
          </w:p>
        </w:tc>
      </w:tr>
      <w:tr w:rsidR="006E0338" w:rsidRPr="002F6F8A" w14:paraId="55EF9B35" w14:textId="77777777" w:rsidTr="002F6F8A">
        <w:trPr>
          <w:trHeight w:val="2204"/>
        </w:trPr>
        <w:tc>
          <w:tcPr>
            <w:tcW w:w="2259" w:type="dxa"/>
            <w:vMerge w:val="restart"/>
            <w:vAlign w:val="center"/>
          </w:tcPr>
          <w:p w14:paraId="7306D602" w14:textId="77777777" w:rsidR="006E0338" w:rsidRPr="000B6B6D" w:rsidRDefault="006E0338" w:rsidP="006E0338">
            <w:pPr>
              <w:spacing w:line="360" w:lineRule="auto"/>
              <w:jc w:val="center"/>
              <w:rPr>
                <w:rFonts w:ascii="Arial" w:hAnsi="Arial" w:cs="Arial"/>
                <w:b/>
                <w:bCs/>
                <w:sz w:val="20"/>
                <w:szCs w:val="20"/>
              </w:rPr>
            </w:pPr>
            <w:r w:rsidRPr="000B6B6D">
              <w:rPr>
                <w:rFonts w:ascii="Arial" w:eastAsia="SimSun" w:hAnsi="Arial" w:cs="Arial"/>
                <w:color w:val="000000"/>
                <w:sz w:val="20"/>
                <w:szCs w:val="20"/>
                <w:lang w:eastAsia="zh-CN"/>
              </w:rPr>
              <w:t>IMPLEMENTAÇÃO E FUNCIONAMENTO DE OUTROS SERVIÇOS</w:t>
            </w:r>
          </w:p>
        </w:tc>
        <w:tc>
          <w:tcPr>
            <w:tcW w:w="3662" w:type="dxa"/>
            <w:vAlign w:val="center"/>
          </w:tcPr>
          <w:p w14:paraId="684CEF47" w14:textId="77777777" w:rsidR="006E0338" w:rsidRPr="000B6B6D" w:rsidRDefault="006E0338" w:rsidP="006E0338">
            <w:pPr>
              <w:spacing w:line="360" w:lineRule="auto"/>
              <w:jc w:val="both"/>
              <w:rPr>
                <w:rFonts w:ascii="Arial" w:hAnsi="Arial" w:cs="Arial"/>
                <w:sz w:val="20"/>
                <w:szCs w:val="20"/>
              </w:rPr>
            </w:pPr>
            <w:r w:rsidRPr="000B6B6D">
              <w:rPr>
                <w:rFonts w:ascii="Arial" w:eastAsia="SimSun" w:hAnsi="Arial" w:cs="Arial"/>
                <w:color w:val="000000"/>
                <w:sz w:val="20"/>
                <w:szCs w:val="20"/>
                <w:lang w:eastAsia="zh-CN"/>
              </w:rPr>
              <w:t>Instrução para o funcionamento do Serviço Social com especificação de estrutura, normas e rotinas definidas, as áreas de abrangências, horários e equipes mínimas</w:t>
            </w:r>
          </w:p>
        </w:tc>
        <w:tc>
          <w:tcPr>
            <w:tcW w:w="1682" w:type="dxa"/>
            <w:vAlign w:val="center"/>
          </w:tcPr>
          <w:p w14:paraId="6A846E00" w14:textId="77777777" w:rsidR="006E0338" w:rsidRPr="000B6B6D" w:rsidRDefault="006E0338" w:rsidP="006E0338">
            <w:pPr>
              <w:spacing w:line="360" w:lineRule="auto"/>
              <w:jc w:val="center"/>
              <w:rPr>
                <w:rFonts w:ascii="Arial" w:hAnsi="Arial" w:cs="Arial"/>
                <w:sz w:val="20"/>
                <w:szCs w:val="20"/>
              </w:rPr>
            </w:pPr>
            <w:r w:rsidRPr="000B6B6D">
              <w:rPr>
                <w:rFonts w:ascii="Arial" w:hAnsi="Arial" w:cs="Arial"/>
                <w:sz w:val="20"/>
                <w:szCs w:val="20"/>
              </w:rPr>
              <w:t>01 ponto</w:t>
            </w:r>
          </w:p>
        </w:tc>
        <w:tc>
          <w:tcPr>
            <w:tcW w:w="1464" w:type="dxa"/>
            <w:vMerge w:val="restart"/>
            <w:vAlign w:val="center"/>
          </w:tcPr>
          <w:p w14:paraId="757CF5D3" w14:textId="77777777" w:rsidR="006E0338" w:rsidRPr="000B6B6D" w:rsidRDefault="006E0338" w:rsidP="006E0338">
            <w:pPr>
              <w:spacing w:line="360" w:lineRule="auto"/>
              <w:jc w:val="center"/>
              <w:rPr>
                <w:rFonts w:ascii="Arial" w:hAnsi="Arial" w:cs="Arial"/>
                <w:sz w:val="20"/>
                <w:szCs w:val="20"/>
              </w:rPr>
            </w:pPr>
            <w:r w:rsidRPr="000B6B6D">
              <w:rPr>
                <w:rFonts w:ascii="Arial" w:hAnsi="Arial" w:cs="Arial"/>
                <w:sz w:val="20"/>
                <w:szCs w:val="20"/>
              </w:rPr>
              <w:t>07 pontos</w:t>
            </w:r>
          </w:p>
        </w:tc>
      </w:tr>
      <w:tr w:rsidR="006E0338" w:rsidRPr="002F6F8A" w14:paraId="254E69EC" w14:textId="77777777" w:rsidTr="002F6F8A">
        <w:tc>
          <w:tcPr>
            <w:tcW w:w="2259" w:type="dxa"/>
            <w:vMerge/>
            <w:vAlign w:val="center"/>
          </w:tcPr>
          <w:p w14:paraId="64222E52" w14:textId="77777777" w:rsidR="006E0338" w:rsidRPr="000B6B6D" w:rsidRDefault="006E0338" w:rsidP="006E0338">
            <w:pPr>
              <w:spacing w:line="360" w:lineRule="auto"/>
              <w:jc w:val="both"/>
              <w:rPr>
                <w:rFonts w:ascii="Arial" w:hAnsi="Arial" w:cs="Arial"/>
                <w:b/>
                <w:bCs/>
                <w:sz w:val="20"/>
                <w:szCs w:val="20"/>
              </w:rPr>
            </w:pPr>
          </w:p>
        </w:tc>
        <w:tc>
          <w:tcPr>
            <w:tcW w:w="3662" w:type="dxa"/>
            <w:vAlign w:val="center"/>
          </w:tcPr>
          <w:p w14:paraId="0E57F97A" w14:textId="77777777" w:rsidR="006E0338" w:rsidRPr="000B6B6D" w:rsidRDefault="006E0338" w:rsidP="006E0338">
            <w:pPr>
              <w:spacing w:line="360" w:lineRule="auto"/>
              <w:jc w:val="both"/>
              <w:rPr>
                <w:rFonts w:ascii="Arial" w:hAnsi="Arial" w:cs="Arial"/>
                <w:sz w:val="20"/>
                <w:szCs w:val="20"/>
              </w:rPr>
            </w:pPr>
            <w:r w:rsidRPr="000B6B6D">
              <w:rPr>
                <w:rFonts w:ascii="Arial" w:eastAsia="SimSun" w:hAnsi="Arial" w:cs="Arial"/>
                <w:sz w:val="20"/>
                <w:szCs w:val="20"/>
                <w:lang w:eastAsia="zh-CN"/>
              </w:rPr>
              <w:t xml:space="preserve">Elaboração </w:t>
            </w:r>
            <w:proofErr w:type="spellStart"/>
            <w:r w:rsidRPr="000B6B6D">
              <w:rPr>
                <w:rStyle w:val="font41"/>
                <w:rFonts w:eastAsia="SimSun"/>
                <w:color w:val="auto"/>
                <w:sz w:val="20"/>
                <w:szCs w:val="20"/>
                <w:lang w:eastAsia="zh-CN"/>
              </w:rPr>
              <w:t>de</w:t>
            </w:r>
            <w:r w:rsidRPr="000B6B6D">
              <w:rPr>
                <w:rStyle w:val="font01"/>
                <w:rFonts w:eastAsia="SimSun"/>
                <w:color w:val="auto"/>
                <w:sz w:val="20"/>
                <w:szCs w:val="20"/>
                <w:lang w:eastAsia="zh-CN"/>
              </w:rPr>
              <w:t>Fluxo</w:t>
            </w:r>
            <w:proofErr w:type="spellEnd"/>
            <w:r w:rsidRPr="000B6B6D">
              <w:rPr>
                <w:rStyle w:val="font01"/>
                <w:rFonts w:eastAsia="SimSun"/>
                <w:color w:val="auto"/>
                <w:sz w:val="20"/>
                <w:szCs w:val="20"/>
                <w:lang w:eastAsia="zh-CN"/>
              </w:rPr>
              <w:t xml:space="preserve"> interno a partir do Acolhimento com Classificação de Risco, conforme Protocolo de Manchester</w:t>
            </w:r>
          </w:p>
        </w:tc>
        <w:tc>
          <w:tcPr>
            <w:tcW w:w="1682" w:type="dxa"/>
            <w:vAlign w:val="center"/>
          </w:tcPr>
          <w:p w14:paraId="600A7032" w14:textId="77777777" w:rsidR="006E0338" w:rsidRPr="000B6B6D" w:rsidRDefault="006E0338" w:rsidP="006E0338">
            <w:pPr>
              <w:spacing w:line="360" w:lineRule="auto"/>
              <w:jc w:val="center"/>
              <w:rPr>
                <w:rFonts w:ascii="Arial" w:hAnsi="Arial" w:cs="Arial"/>
                <w:sz w:val="20"/>
                <w:szCs w:val="20"/>
              </w:rPr>
            </w:pPr>
            <w:r w:rsidRPr="000B6B6D">
              <w:rPr>
                <w:rFonts w:ascii="Arial" w:hAnsi="Arial" w:cs="Arial"/>
                <w:sz w:val="20"/>
                <w:szCs w:val="20"/>
              </w:rPr>
              <w:t>01 ponto</w:t>
            </w:r>
          </w:p>
        </w:tc>
        <w:tc>
          <w:tcPr>
            <w:tcW w:w="1464" w:type="dxa"/>
            <w:vMerge/>
            <w:vAlign w:val="center"/>
          </w:tcPr>
          <w:p w14:paraId="0B7F14D2" w14:textId="77777777" w:rsidR="006E0338" w:rsidRPr="000B6B6D" w:rsidRDefault="006E0338" w:rsidP="006E0338">
            <w:pPr>
              <w:spacing w:line="360" w:lineRule="auto"/>
              <w:jc w:val="center"/>
              <w:rPr>
                <w:rFonts w:ascii="Arial" w:hAnsi="Arial" w:cs="Arial"/>
                <w:b/>
                <w:bCs/>
                <w:sz w:val="20"/>
                <w:szCs w:val="20"/>
              </w:rPr>
            </w:pPr>
          </w:p>
        </w:tc>
      </w:tr>
      <w:tr w:rsidR="006E0338" w:rsidRPr="002F6F8A" w14:paraId="2D1CFAC2" w14:textId="77777777" w:rsidTr="002F6F8A">
        <w:tc>
          <w:tcPr>
            <w:tcW w:w="2259" w:type="dxa"/>
            <w:vMerge/>
            <w:vAlign w:val="center"/>
          </w:tcPr>
          <w:p w14:paraId="4C424DF6" w14:textId="77777777" w:rsidR="006E0338" w:rsidRPr="000B6B6D" w:rsidRDefault="006E0338" w:rsidP="006E0338">
            <w:pPr>
              <w:spacing w:line="360" w:lineRule="auto"/>
              <w:jc w:val="both"/>
              <w:rPr>
                <w:rFonts w:ascii="Arial" w:hAnsi="Arial" w:cs="Arial"/>
                <w:b/>
                <w:bCs/>
                <w:sz w:val="20"/>
                <w:szCs w:val="20"/>
              </w:rPr>
            </w:pPr>
          </w:p>
        </w:tc>
        <w:tc>
          <w:tcPr>
            <w:tcW w:w="3662" w:type="dxa"/>
            <w:vAlign w:val="center"/>
          </w:tcPr>
          <w:p w14:paraId="26B5BE4B" w14:textId="77777777" w:rsidR="006E0338" w:rsidRPr="000B6B6D" w:rsidRDefault="006E0338" w:rsidP="006E0338">
            <w:pPr>
              <w:spacing w:line="360" w:lineRule="auto"/>
              <w:jc w:val="both"/>
              <w:rPr>
                <w:rFonts w:ascii="Arial" w:hAnsi="Arial" w:cs="Arial"/>
                <w:sz w:val="20"/>
                <w:szCs w:val="20"/>
              </w:rPr>
            </w:pPr>
            <w:r w:rsidRPr="000B6B6D">
              <w:rPr>
                <w:rFonts w:ascii="Arial" w:eastAsia="SimSun" w:hAnsi="Arial" w:cs="Arial"/>
                <w:color w:val="000000"/>
                <w:sz w:val="20"/>
                <w:szCs w:val="20"/>
                <w:lang w:eastAsia="zh-CN"/>
              </w:rPr>
              <w:t xml:space="preserve">Instrução para o funcionamento de farmácia, com </w:t>
            </w:r>
            <w:r w:rsidRPr="000B6B6D">
              <w:rPr>
                <w:rStyle w:val="font01"/>
                <w:rFonts w:eastAsia="SimSun"/>
                <w:sz w:val="20"/>
                <w:szCs w:val="20"/>
                <w:lang w:eastAsia="zh-CN"/>
              </w:rPr>
              <w:t xml:space="preserve">  rotinas definidas e áreas de abrangências, com especificação de estrutura, normas, horários e equipes mínimas</w:t>
            </w:r>
          </w:p>
        </w:tc>
        <w:tc>
          <w:tcPr>
            <w:tcW w:w="1682" w:type="dxa"/>
            <w:vAlign w:val="center"/>
          </w:tcPr>
          <w:p w14:paraId="25521A9D" w14:textId="77777777" w:rsidR="006E0338" w:rsidRPr="000B6B6D" w:rsidRDefault="006E0338" w:rsidP="006E0338">
            <w:pPr>
              <w:spacing w:line="360" w:lineRule="auto"/>
              <w:jc w:val="center"/>
              <w:rPr>
                <w:rFonts w:ascii="Arial" w:hAnsi="Arial" w:cs="Arial"/>
                <w:sz w:val="20"/>
                <w:szCs w:val="20"/>
              </w:rPr>
            </w:pPr>
            <w:r w:rsidRPr="000B6B6D">
              <w:rPr>
                <w:rFonts w:ascii="Arial" w:hAnsi="Arial" w:cs="Arial"/>
                <w:sz w:val="20"/>
                <w:szCs w:val="20"/>
              </w:rPr>
              <w:t>01 ponto</w:t>
            </w:r>
          </w:p>
        </w:tc>
        <w:tc>
          <w:tcPr>
            <w:tcW w:w="1464" w:type="dxa"/>
            <w:vMerge/>
            <w:vAlign w:val="center"/>
          </w:tcPr>
          <w:p w14:paraId="59D3CAEE" w14:textId="77777777" w:rsidR="006E0338" w:rsidRPr="000B6B6D" w:rsidRDefault="006E0338" w:rsidP="006E0338">
            <w:pPr>
              <w:spacing w:line="360" w:lineRule="auto"/>
              <w:jc w:val="center"/>
              <w:rPr>
                <w:rFonts w:ascii="Arial" w:hAnsi="Arial" w:cs="Arial"/>
                <w:b/>
                <w:bCs/>
                <w:sz w:val="20"/>
                <w:szCs w:val="20"/>
              </w:rPr>
            </w:pPr>
          </w:p>
        </w:tc>
      </w:tr>
      <w:tr w:rsidR="006E0338" w:rsidRPr="002F6F8A" w14:paraId="24A10FC0" w14:textId="77777777" w:rsidTr="002F6F8A">
        <w:tc>
          <w:tcPr>
            <w:tcW w:w="2259" w:type="dxa"/>
            <w:vMerge/>
            <w:vAlign w:val="center"/>
          </w:tcPr>
          <w:p w14:paraId="4BCCA657" w14:textId="77777777" w:rsidR="006E0338" w:rsidRPr="000B6B6D" w:rsidRDefault="006E0338" w:rsidP="006E0338">
            <w:pPr>
              <w:spacing w:line="360" w:lineRule="auto"/>
              <w:jc w:val="both"/>
              <w:rPr>
                <w:rFonts w:ascii="Arial" w:hAnsi="Arial" w:cs="Arial"/>
                <w:b/>
                <w:bCs/>
                <w:sz w:val="20"/>
                <w:szCs w:val="20"/>
              </w:rPr>
            </w:pPr>
          </w:p>
        </w:tc>
        <w:tc>
          <w:tcPr>
            <w:tcW w:w="3662" w:type="dxa"/>
            <w:vAlign w:val="center"/>
          </w:tcPr>
          <w:p w14:paraId="0516247C" w14:textId="77777777" w:rsidR="006E0338" w:rsidRPr="000B6B6D" w:rsidRDefault="006E0338" w:rsidP="006E0338">
            <w:pPr>
              <w:spacing w:line="360" w:lineRule="auto"/>
              <w:jc w:val="both"/>
              <w:rPr>
                <w:rFonts w:ascii="Arial" w:hAnsi="Arial" w:cs="Arial"/>
                <w:sz w:val="20"/>
                <w:szCs w:val="20"/>
              </w:rPr>
            </w:pPr>
            <w:r w:rsidRPr="000B6B6D">
              <w:rPr>
                <w:rFonts w:ascii="Arial" w:eastAsia="SimSun" w:hAnsi="Arial" w:cs="Arial"/>
                <w:color w:val="000000"/>
                <w:sz w:val="20"/>
                <w:szCs w:val="20"/>
                <w:lang w:eastAsia="zh-CN"/>
              </w:rPr>
              <w:t xml:space="preserve">Normas para o funcionamento do Serviço de Administração Geral com especificação de estrutura, normas e </w:t>
            </w:r>
            <w:r w:rsidRPr="000B6B6D">
              <w:rPr>
                <w:rFonts w:ascii="Arial" w:eastAsia="SimSun" w:hAnsi="Arial" w:cs="Arial"/>
                <w:color w:val="000000"/>
                <w:sz w:val="20"/>
                <w:szCs w:val="20"/>
                <w:lang w:eastAsia="zh-CN"/>
              </w:rPr>
              <w:lastRenderedPageBreak/>
              <w:t>rotinas definidas, horário e equipe mínima</w:t>
            </w:r>
          </w:p>
        </w:tc>
        <w:tc>
          <w:tcPr>
            <w:tcW w:w="1682" w:type="dxa"/>
            <w:vAlign w:val="center"/>
          </w:tcPr>
          <w:p w14:paraId="3D826A76" w14:textId="77777777" w:rsidR="006E0338" w:rsidRPr="000B6B6D" w:rsidRDefault="006E0338" w:rsidP="006E0338">
            <w:pPr>
              <w:spacing w:line="360" w:lineRule="auto"/>
              <w:jc w:val="center"/>
              <w:rPr>
                <w:rFonts w:ascii="Arial" w:hAnsi="Arial" w:cs="Arial"/>
                <w:sz w:val="20"/>
                <w:szCs w:val="20"/>
              </w:rPr>
            </w:pPr>
            <w:r w:rsidRPr="000B6B6D">
              <w:rPr>
                <w:rFonts w:ascii="Arial" w:hAnsi="Arial" w:cs="Arial"/>
                <w:sz w:val="20"/>
                <w:szCs w:val="20"/>
              </w:rPr>
              <w:lastRenderedPageBreak/>
              <w:t>01 ponto</w:t>
            </w:r>
          </w:p>
        </w:tc>
        <w:tc>
          <w:tcPr>
            <w:tcW w:w="1464" w:type="dxa"/>
            <w:vMerge/>
            <w:vAlign w:val="center"/>
          </w:tcPr>
          <w:p w14:paraId="4F3AFA4C" w14:textId="77777777" w:rsidR="006E0338" w:rsidRPr="000B6B6D" w:rsidRDefault="006E0338" w:rsidP="006E0338">
            <w:pPr>
              <w:spacing w:line="360" w:lineRule="auto"/>
              <w:jc w:val="center"/>
              <w:rPr>
                <w:rFonts w:ascii="Arial" w:hAnsi="Arial" w:cs="Arial"/>
                <w:b/>
                <w:bCs/>
                <w:sz w:val="20"/>
                <w:szCs w:val="20"/>
              </w:rPr>
            </w:pPr>
          </w:p>
        </w:tc>
      </w:tr>
      <w:tr w:rsidR="006E0338" w:rsidRPr="002F6F8A" w14:paraId="6292C218" w14:textId="77777777" w:rsidTr="002F6F8A">
        <w:tc>
          <w:tcPr>
            <w:tcW w:w="2259" w:type="dxa"/>
            <w:vMerge/>
            <w:vAlign w:val="center"/>
          </w:tcPr>
          <w:p w14:paraId="51E5FFEE" w14:textId="77777777" w:rsidR="006E0338" w:rsidRPr="000B6B6D" w:rsidRDefault="006E0338" w:rsidP="006E0338">
            <w:pPr>
              <w:spacing w:line="360" w:lineRule="auto"/>
              <w:jc w:val="both"/>
              <w:rPr>
                <w:rFonts w:ascii="Arial" w:hAnsi="Arial" w:cs="Arial"/>
                <w:b/>
                <w:bCs/>
                <w:sz w:val="20"/>
                <w:szCs w:val="20"/>
              </w:rPr>
            </w:pPr>
          </w:p>
        </w:tc>
        <w:tc>
          <w:tcPr>
            <w:tcW w:w="3662" w:type="dxa"/>
            <w:vAlign w:val="center"/>
          </w:tcPr>
          <w:p w14:paraId="7F983CBA" w14:textId="77777777" w:rsidR="006E0338" w:rsidRPr="000B6B6D" w:rsidRDefault="006E0338" w:rsidP="006E0338">
            <w:pPr>
              <w:spacing w:line="360" w:lineRule="auto"/>
              <w:jc w:val="both"/>
              <w:rPr>
                <w:rFonts w:ascii="Arial" w:hAnsi="Arial" w:cs="Arial"/>
                <w:sz w:val="20"/>
                <w:szCs w:val="20"/>
              </w:rPr>
            </w:pPr>
            <w:r w:rsidRPr="000B6B6D">
              <w:rPr>
                <w:rFonts w:ascii="Arial" w:eastAsia="SimSun" w:hAnsi="Arial" w:cs="Arial"/>
                <w:color w:val="000000"/>
                <w:sz w:val="20"/>
                <w:szCs w:val="20"/>
                <w:lang w:eastAsia="zh-CN"/>
              </w:rPr>
              <w:t>Normas para realização dos procedimentos de aquisição de materiais, observadas as fases de construção de banco de dados e fornecedores, consultas de preços, aquisição, recebimento, guarda e distribuição no Pronto Atendimento</w:t>
            </w:r>
          </w:p>
        </w:tc>
        <w:tc>
          <w:tcPr>
            <w:tcW w:w="1682" w:type="dxa"/>
            <w:vAlign w:val="center"/>
          </w:tcPr>
          <w:p w14:paraId="0E5EA1A9" w14:textId="77777777" w:rsidR="006E0338" w:rsidRPr="000B6B6D" w:rsidRDefault="006E0338" w:rsidP="006E0338">
            <w:pPr>
              <w:spacing w:line="360" w:lineRule="auto"/>
              <w:jc w:val="center"/>
              <w:rPr>
                <w:rFonts w:ascii="Arial" w:hAnsi="Arial" w:cs="Arial"/>
                <w:sz w:val="20"/>
                <w:szCs w:val="20"/>
              </w:rPr>
            </w:pPr>
            <w:r w:rsidRPr="000B6B6D">
              <w:rPr>
                <w:rFonts w:ascii="Arial" w:hAnsi="Arial" w:cs="Arial"/>
                <w:sz w:val="20"/>
                <w:szCs w:val="20"/>
              </w:rPr>
              <w:t>01 ponto</w:t>
            </w:r>
          </w:p>
        </w:tc>
        <w:tc>
          <w:tcPr>
            <w:tcW w:w="1464" w:type="dxa"/>
            <w:vMerge/>
            <w:vAlign w:val="center"/>
          </w:tcPr>
          <w:p w14:paraId="5F6C8E0F" w14:textId="77777777" w:rsidR="006E0338" w:rsidRPr="000B6B6D" w:rsidRDefault="006E0338" w:rsidP="006E0338">
            <w:pPr>
              <w:spacing w:line="360" w:lineRule="auto"/>
              <w:jc w:val="center"/>
              <w:rPr>
                <w:rFonts w:ascii="Arial" w:hAnsi="Arial" w:cs="Arial"/>
                <w:b/>
                <w:bCs/>
                <w:sz w:val="20"/>
                <w:szCs w:val="20"/>
              </w:rPr>
            </w:pPr>
          </w:p>
        </w:tc>
      </w:tr>
      <w:tr w:rsidR="006E0338" w:rsidRPr="002F6F8A" w14:paraId="42722E07" w14:textId="77777777" w:rsidTr="002F6F8A">
        <w:tc>
          <w:tcPr>
            <w:tcW w:w="2259" w:type="dxa"/>
            <w:vMerge/>
            <w:vAlign w:val="center"/>
          </w:tcPr>
          <w:p w14:paraId="332CFB18" w14:textId="77777777" w:rsidR="006E0338" w:rsidRPr="000B6B6D" w:rsidRDefault="006E0338" w:rsidP="006E0338">
            <w:pPr>
              <w:spacing w:line="360" w:lineRule="auto"/>
              <w:jc w:val="both"/>
              <w:rPr>
                <w:rFonts w:ascii="Arial" w:hAnsi="Arial" w:cs="Arial"/>
                <w:b/>
                <w:bCs/>
                <w:sz w:val="20"/>
                <w:szCs w:val="20"/>
              </w:rPr>
            </w:pPr>
          </w:p>
        </w:tc>
        <w:tc>
          <w:tcPr>
            <w:tcW w:w="3662" w:type="dxa"/>
            <w:vAlign w:val="center"/>
          </w:tcPr>
          <w:p w14:paraId="5FA9A288" w14:textId="77777777" w:rsidR="006E0338" w:rsidRPr="000B6B6D" w:rsidRDefault="006E0338" w:rsidP="006E0338">
            <w:pPr>
              <w:spacing w:line="360" w:lineRule="auto"/>
              <w:jc w:val="both"/>
              <w:rPr>
                <w:rFonts w:ascii="Arial" w:hAnsi="Arial" w:cs="Arial"/>
                <w:sz w:val="20"/>
                <w:szCs w:val="20"/>
              </w:rPr>
            </w:pPr>
            <w:r w:rsidRPr="000B6B6D">
              <w:rPr>
                <w:rFonts w:ascii="Arial" w:eastAsia="SimSun" w:hAnsi="Arial" w:cs="Arial"/>
                <w:sz w:val="20"/>
                <w:szCs w:val="20"/>
                <w:lang w:eastAsia="zh-CN"/>
              </w:rPr>
              <w:t xml:space="preserve">Manual para padronização de </w:t>
            </w:r>
            <w:r w:rsidR="000953B9" w:rsidRPr="000B6B6D">
              <w:rPr>
                <w:rFonts w:ascii="Arial" w:eastAsia="SimSun" w:hAnsi="Arial" w:cs="Arial"/>
                <w:sz w:val="20"/>
                <w:szCs w:val="20"/>
                <w:lang w:eastAsia="zh-CN"/>
              </w:rPr>
              <w:t>m</w:t>
            </w:r>
            <w:r w:rsidRPr="000B6B6D">
              <w:rPr>
                <w:rStyle w:val="font01"/>
                <w:rFonts w:eastAsia="SimSun"/>
                <w:color w:val="auto"/>
                <w:sz w:val="20"/>
                <w:szCs w:val="20"/>
                <w:lang w:eastAsia="zh-CN"/>
              </w:rPr>
              <w:t xml:space="preserve">ateriais médico-hospitalares </w:t>
            </w:r>
            <w:r w:rsidRPr="000B6B6D">
              <w:rPr>
                <w:rStyle w:val="font41"/>
                <w:rFonts w:eastAsia="SimSun"/>
                <w:color w:val="auto"/>
                <w:sz w:val="20"/>
                <w:szCs w:val="20"/>
                <w:lang w:eastAsia="zh-CN"/>
              </w:rPr>
              <w:t>e medicamentos, considerando a REMUME</w:t>
            </w:r>
          </w:p>
        </w:tc>
        <w:tc>
          <w:tcPr>
            <w:tcW w:w="1682" w:type="dxa"/>
            <w:vAlign w:val="center"/>
          </w:tcPr>
          <w:p w14:paraId="09CD1AF2" w14:textId="77777777" w:rsidR="006E0338" w:rsidRPr="000B6B6D" w:rsidRDefault="006E0338" w:rsidP="006E0338">
            <w:pPr>
              <w:spacing w:line="360" w:lineRule="auto"/>
              <w:jc w:val="center"/>
              <w:rPr>
                <w:rFonts w:ascii="Arial" w:hAnsi="Arial" w:cs="Arial"/>
                <w:sz w:val="20"/>
                <w:szCs w:val="20"/>
              </w:rPr>
            </w:pPr>
            <w:r w:rsidRPr="000B6B6D">
              <w:rPr>
                <w:rFonts w:ascii="Arial" w:hAnsi="Arial" w:cs="Arial"/>
                <w:sz w:val="20"/>
                <w:szCs w:val="20"/>
              </w:rPr>
              <w:t>01 ponto</w:t>
            </w:r>
          </w:p>
        </w:tc>
        <w:tc>
          <w:tcPr>
            <w:tcW w:w="1464" w:type="dxa"/>
            <w:vMerge/>
            <w:vAlign w:val="center"/>
          </w:tcPr>
          <w:p w14:paraId="1C8F59BB" w14:textId="77777777" w:rsidR="006E0338" w:rsidRPr="000B6B6D" w:rsidRDefault="006E0338" w:rsidP="006E0338">
            <w:pPr>
              <w:spacing w:line="360" w:lineRule="auto"/>
              <w:jc w:val="center"/>
              <w:rPr>
                <w:rFonts w:ascii="Arial" w:hAnsi="Arial" w:cs="Arial"/>
                <w:b/>
                <w:bCs/>
                <w:sz w:val="20"/>
                <w:szCs w:val="20"/>
              </w:rPr>
            </w:pPr>
          </w:p>
        </w:tc>
      </w:tr>
      <w:tr w:rsidR="006E0338" w:rsidRPr="002F6F8A" w14:paraId="7078B2CD" w14:textId="77777777" w:rsidTr="002F6F8A">
        <w:tc>
          <w:tcPr>
            <w:tcW w:w="2259" w:type="dxa"/>
            <w:vMerge/>
            <w:vAlign w:val="center"/>
          </w:tcPr>
          <w:p w14:paraId="315CAD3E" w14:textId="77777777" w:rsidR="006E0338" w:rsidRPr="000B6B6D" w:rsidRDefault="006E0338" w:rsidP="006E0338">
            <w:pPr>
              <w:spacing w:line="360" w:lineRule="auto"/>
              <w:jc w:val="both"/>
              <w:rPr>
                <w:rFonts w:ascii="Arial" w:hAnsi="Arial" w:cs="Arial"/>
                <w:b/>
                <w:bCs/>
                <w:sz w:val="20"/>
                <w:szCs w:val="20"/>
              </w:rPr>
            </w:pPr>
          </w:p>
        </w:tc>
        <w:tc>
          <w:tcPr>
            <w:tcW w:w="3662" w:type="dxa"/>
            <w:vAlign w:val="center"/>
          </w:tcPr>
          <w:p w14:paraId="4B6EF02D" w14:textId="77777777" w:rsidR="006E0338" w:rsidRPr="000B6B6D" w:rsidRDefault="006E0338" w:rsidP="006E0338">
            <w:pPr>
              <w:spacing w:line="360" w:lineRule="auto"/>
              <w:jc w:val="both"/>
              <w:rPr>
                <w:rFonts w:ascii="Arial" w:hAnsi="Arial" w:cs="Arial"/>
                <w:sz w:val="20"/>
                <w:szCs w:val="20"/>
              </w:rPr>
            </w:pPr>
            <w:r w:rsidRPr="000B6B6D">
              <w:rPr>
                <w:rFonts w:ascii="Arial" w:eastAsia="SimSun" w:hAnsi="Arial" w:cs="Arial"/>
                <w:color w:val="000000"/>
                <w:sz w:val="20"/>
                <w:szCs w:val="20"/>
                <w:lang w:eastAsia="zh-CN"/>
              </w:rPr>
              <w:t>Elaboração do Termo de Referência para a contratação de terceiros</w:t>
            </w:r>
          </w:p>
        </w:tc>
        <w:tc>
          <w:tcPr>
            <w:tcW w:w="1682" w:type="dxa"/>
            <w:vAlign w:val="center"/>
          </w:tcPr>
          <w:p w14:paraId="7A00C137" w14:textId="77777777" w:rsidR="006E0338" w:rsidRPr="000B6B6D" w:rsidRDefault="006E0338" w:rsidP="006E0338">
            <w:pPr>
              <w:spacing w:line="360" w:lineRule="auto"/>
              <w:jc w:val="center"/>
              <w:rPr>
                <w:rFonts w:ascii="Arial" w:hAnsi="Arial" w:cs="Arial"/>
                <w:sz w:val="20"/>
                <w:szCs w:val="20"/>
              </w:rPr>
            </w:pPr>
            <w:r w:rsidRPr="000B6B6D">
              <w:rPr>
                <w:rFonts w:ascii="Arial" w:hAnsi="Arial" w:cs="Arial"/>
                <w:sz w:val="20"/>
                <w:szCs w:val="20"/>
              </w:rPr>
              <w:t>01 ponto</w:t>
            </w:r>
          </w:p>
        </w:tc>
        <w:tc>
          <w:tcPr>
            <w:tcW w:w="1464" w:type="dxa"/>
            <w:vMerge/>
            <w:vAlign w:val="center"/>
          </w:tcPr>
          <w:p w14:paraId="0A015724" w14:textId="77777777" w:rsidR="006E0338" w:rsidRPr="000B6B6D" w:rsidRDefault="006E0338" w:rsidP="006E0338">
            <w:pPr>
              <w:spacing w:line="360" w:lineRule="auto"/>
              <w:jc w:val="center"/>
              <w:rPr>
                <w:rFonts w:ascii="Arial" w:hAnsi="Arial" w:cs="Arial"/>
                <w:b/>
                <w:bCs/>
                <w:sz w:val="20"/>
                <w:szCs w:val="20"/>
              </w:rPr>
            </w:pPr>
          </w:p>
        </w:tc>
      </w:tr>
      <w:tr w:rsidR="00A660E0" w:rsidRPr="002F6F8A" w14:paraId="657BDA66" w14:textId="77777777" w:rsidTr="002F6F8A">
        <w:trPr>
          <w:trHeight w:val="1812"/>
        </w:trPr>
        <w:tc>
          <w:tcPr>
            <w:tcW w:w="2259" w:type="dxa"/>
            <w:vMerge w:val="restart"/>
            <w:vAlign w:val="center"/>
          </w:tcPr>
          <w:p w14:paraId="6170618D" w14:textId="77777777" w:rsidR="00A660E0" w:rsidRPr="000B6B6D" w:rsidRDefault="00A660E0" w:rsidP="006E0338">
            <w:pPr>
              <w:spacing w:line="360" w:lineRule="auto"/>
              <w:jc w:val="center"/>
              <w:rPr>
                <w:rFonts w:ascii="Arial" w:hAnsi="Arial" w:cs="Arial"/>
                <w:b/>
                <w:bCs/>
                <w:sz w:val="20"/>
                <w:szCs w:val="20"/>
              </w:rPr>
            </w:pPr>
            <w:r w:rsidRPr="000B6B6D">
              <w:rPr>
                <w:rFonts w:ascii="Arial" w:eastAsia="SimSun" w:hAnsi="Arial" w:cs="Arial"/>
                <w:sz w:val="20"/>
                <w:szCs w:val="20"/>
                <w:lang w:eastAsia="zh-CN"/>
              </w:rPr>
              <w:t xml:space="preserve">POLÍTICA DE </w:t>
            </w:r>
            <w:r w:rsidRPr="000B6B6D">
              <w:rPr>
                <w:rStyle w:val="font41"/>
                <w:rFonts w:eastAsia="SimSun"/>
                <w:color w:val="auto"/>
                <w:sz w:val="20"/>
                <w:szCs w:val="20"/>
                <w:lang w:eastAsia="zh-CN"/>
              </w:rPr>
              <w:t>GESTÃO DE PESSOAS</w:t>
            </w:r>
          </w:p>
        </w:tc>
        <w:tc>
          <w:tcPr>
            <w:tcW w:w="3662" w:type="dxa"/>
            <w:vAlign w:val="center"/>
          </w:tcPr>
          <w:p w14:paraId="2F5B3A76" w14:textId="77777777" w:rsidR="00A660E0" w:rsidRPr="000B6B6D" w:rsidRDefault="00A660E0" w:rsidP="006E0338">
            <w:pPr>
              <w:spacing w:line="360" w:lineRule="auto"/>
              <w:jc w:val="both"/>
              <w:rPr>
                <w:rFonts w:ascii="Arial" w:hAnsi="Arial" w:cs="Arial"/>
                <w:sz w:val="20"/>
                <w:szCs w:val="20"/>
              </w:rPr>
            </w:pPr>
            <w:r w:rsidRPr="000B6B6D">
              <w:rPr>
                <w:rFonts w:ascii="Arial" w:eastAsia="SimSun" w:hAnsi="Arial" w:cs="Arial"/>
                <w:color w:val="000000"/>
                <w:sz w:val="20"/>
                <w:szCs w:val="20"/>
                <w:lang w:eastAsia="zh-CN"/>
              </w:rPr>
              <w:t>Termo de Referência para desenvolvimento de projeto em educação permanente com vista à capacitação da equipe interdisciplinar da Unidade</w:t>
            </w:r>
          </w:p>
        </w:tc>
        <w:tc>
          <w:tcPr>
            <w:tcW w:w="1682" w:type="dxa"/>
            <w:vAlign w:val="center"/>
          </w:tcPr>
          <w:p w14:paraId="59DE8B58" w14:textId="77777777" w:rsidR="00A660E0" w:rsidRPr="000B6B6D" w:rsidRDefault="00A660E0" w:rsidP="006E0338">
            <w:pPr>
              <w:spacing w:line="360" w:lineRule="auto"/>
              <w:jc w:val="center"/>
              <w:rPr>
                <w:rFonts w:ascii="Arial" w:hAnsi="Arial" w:cs="Arial"/>
                <w:sz w:val="20"/>
                <w:szCs w:val="20"/>
              </w:rPr>
            </w:pPr>
            <w:r w:rsidRPr="000B6B6D">
              <w:rPr>
                <w:rFonts w:ascii="Arial" w:hAnsi="Arial" w:cs="Arial"/>
                <w:sz w:val="20"/>
                <w:szCs w:val="20"/>
              </w:rPr>
              <w:t>02 pontos</w:t>
            </w:r>
          </w:p>
        </w:tc>
        <w:tc>
          <w:tcPr>
            <w:tcW w:w="1464" w:type="dxa"/>
            <w:vMerge w:val="restart"/>
            <w:vAlign w:val="center"/>
          </w:tcPr>
          <w:p w14:paraId="49949DF0" w14:textId="77777777" w:rsidR="00A660E0" w:rsidRPr="000B6B6D" w:rsidRDefault="00A660E0" w:rsidP="00B479B0">
            <w:pPr>
              <w:spacing w:line="360" w:lineRule="auto"/>
              <w:jc w:val="center"/>
              <w:rPr>
                <w:rFonts w:ascii="Arial" w:hAnsi="Arial" w:cs="Arial"/>
                <w:sz w:val="20"/>
                <w:szCs w:val="20"/>
              </w:rPr>
            </w:pPr>
            <w:r w:rsidRPr="000B6B6D">
              <w:rPr>
                <w:rFonts w:ascii="Arial" w:hAnsi="Arial" w:cs="Arial"/>
                <w:sz w:val="20"/>
                <w:szCs w:val="20"/>
              </w:rPr>
              <w:t>07 pontos</w:t>
            </w:r>
          </w:p>
        </w:tc>
      </w:tr>
      <w:tr w:rsidR="00A660E0" w:rsidRPr="002F6F8A" w14:paraId="26E34005" w14:textId="77777777" w:rsidTr="002F6F8A">
        <w:trPr>
          <w:trHeight w:val="1611"/>
        </w:trPr>
        <w:tc>
          <w:tcPr>
            <w:tcW w:w="2259" w:type="dxa"/>
            <w:vMerge/>
            <w:vAlign w:val="center"/>
          </w:tcPr>
          <w:p w14:paraId="5B766F91" w14:textId="77777777" w:rsidR="00A660E0" w:rsidRPr="000B6B6D" w:rsidRDefault="00A660E0" w:rsidP="006E0338">
            <w:pPr>
              <w:spacing w:line="360" w:lineRule="auto"/>
              <w:jc w:val="both"/>
              <w:rPr>
                <w:rFonts w:ascii="Arial" w:hAnsi="Arial" w:cs="Arial"/>
                <w:b/>
                <w:bCs/>
                <w:sz w:val="20"/>
                <w:szCs w:val="20"/>
              </w:rPr>
            </w:pPr>
          </w:p>
        </w:tc>
        <w:tc>
          <w:tcPr>
            <w:tcW w:w="3662" w:type="dxa"/>
            <w:vAlign w:val="center"/>
          </w:tcPr>
          <w:p w14:paraId="69A2F8D2" w14:textId="77777777" w:rsidR="00A660E0" w:rsidRPr="000B6B6D" w:rsidRDefault="00A660E0" w:rsidP="006E0338">
            <w:pPr>
              <w:spacing w:line="360" w:lineRule="auto"/>
              <w:jc w:val="both"/>
              <w:rPr>
                <w:rFonts w:ascii="Arial" w:hAnsi="Arial" w:cs="Arial"/>
                <w:sz w:val="20"/>
                <w:szCs w:val="20"/>
              </w:rPr>
            </w:pPr>
            <w:r w:rsidRPr="000B6B6D">
              <w:rPr>
                <w:rStyle w:val="font41"/>
                <w:rFonts w:eastAsia="SimSun"/>
                <w:color w:val="auto"/>
                <w:sz w:val="20"/>
                <w:szCs w:val="20"/>
                <w:lang w:eastAsia="zh-CN"/>
              </w:rPr>
              <w:t>P</w:t>
            </w:r>
            <w:r w:rsidRPr="000B6B6D">
              <w:rPr>
                <w:rStyle w:val="font01"/>
                <w:rFonts w:eastAsia="SimSun"/>
                <w:color w:val="auto"/>
                <w:sz w:val="20"/>
                <w:szCs w:val="20"/>
                <w:lang w:eastAsia="zh-CN"/>
              </w:rPr>
              <w:t>rojeto de desenvolvimento humano com pesquisa periódica de clima organizacional e definição de uso das informações</w:t>
            </w:r>
          </w:p>
        </w:tc>
        <w:tc>
          <w:tcPr>
            <w:tcW w:w="1682" w:type="dxa"/>
            <w:vAlign w:val="center"/>
          </w:tcPr>
          <w:p w14:paraId="2C3086C1" w14:textId="77777777" w:rsidR="00A660E0" w:rsidRPr="000B6B6D" w:rsidRDefault="00A660E0" w:rsidP="006E0338">
            <w:pPr>
              <w:spacing w:line="360" w:lineRule="auto"/>
              <w:jc w:val="center"/>
              <w:rPr>
                <w:rFonts w:ascii="Arial" w:hAnsi="Arial" w:cs="Arial"/>
                <w:sz w:val="20"/>
                <w:szCs w:val="20"/>
              </w:rPr>
            </w:pPr>
            <w:r w:rsidRPr="000B6B6D">
              <w:rPr>
                <w:rFonts w:ascii="Arial" w:hAnsi="Arial" w:cs="Arial"/>
                <w:sz w:val="20"/>
                <w:szCs w:val="20"/>
              </w:rPr>
              <w:t>01 ponto</w:t>
            </w:r>
          </w:p>
        </w:tc>
        <w:tc>
          <w:tcPr>
            <w:tcW w:w="1464" w:type="dxa"/>
            <w:vMerge/>
            <w:vAlign w:val="center"/>
          </w:tcPr>
          <w:p w14:paraId="5CAE5442" w14:textId="77777777" w:rsidR="00A660E0" w:rsidRPr="000B6B6D" w:rsidRDefault="00A660E0" w:rsidP="006E0338">
            <w:pPr>
              <w:spacing w:line="360" w:lineRule="auto"/>
              <w:jc w:val="center"/>
              <w:rPr>
                <w:rFonts w:ascii="Arial" w:hAnsi="Arial" w:cs="Arial"/>
                <w:b/>
                <w:bCs/>
                <w:sz w:val="20"/>
                <w:szCs w:val="20"/>
              </w:rPr>
            </w:pPr>
          </w:p>
        </w:tc>
      </w:tr>
      <w:tr w:rsidR="00A660E0" w:rsidRPr="002F6F8A" w14:paraId="33D66380" w14:textId="77777777" w:rsidTr="002F6F8A">
        <w:tc>
          <w:tcPr>
            <w:tcW w:w="2259" w:type="dxa"/>
            <w:vMerge/>
            <w:vAlign w:val="center"/>
          </w:tcPr>
          <w:p w14:paraId="771BC3B3" w14:textId="77777777" w:rsidR="00A660E0" w:rsidRPr="000B6B6D" w:rsidRDefault="00A660E0" w:rsidP="006E0338">
            <w:pPr>
              <w:spacing w:line="360" w:lineRule="auto"/>
              <w:jc w:val="both"/>
              <w:rPr>
                <w:rFonts w:ascii="Arial" w:hAnsi="Arial" w:cs="Arial"/>
                <w:b/>
                <w:bCs/>
                <w:sz w:val="20"/>
                <w:szCs w:val="20"/>
              </w:rPr>
            </w:pPr>
          </w:p>
        </w:tc>
        <w:tc>
          <w:tcPr>
            <w:tcW w:w="3662" w:type="dxa"/>
            <w:vAlign w:val="center"/>
          </w:tcPr>
          <w:p w14:paraId="7F2F9998" w14:textId="77777777" w:rsidR="00A660E0" w:rsidRPr="000B6B6D" w:rsidRDefault="00A660E0" w:rsidP="006E0338">
            <w:pPr>
              <w:spacing w:line="360" w:lineRule="auto"/>
              <w:jc w:val="both"/>
              <w:rPr>
                <w:rFonts w:ascii="Arial" w:hAnsi="Arial" w:cs="Arial"/>
                <w:sz w:val="20"/>
                <w:szCs w:val="20"/>
              </w:rPr>
            </w:pPr>
            <w:r w:rsidRPr="000B6B6D">
              <w:rPr>
                <w:rFonts w:ascii="Arial" w:eastAsia="SimSun" w:hAnsi="Arial" w:cs="Arial"/>
                <w:color w:val="000000"/>
                <w:sz w:val="20"/>
                <w:szCs w:val="20"/>
                <w:lang w:eastAsia="zh-CN"/>
              </w:rPr>
              <w:t>Proposta para estabelecimento de Normas para Seleção Simplificada de Pessoal, Contrato de Trabalho e Avaliação de Desempenho</w:t>
            </w:r>
          </w:p>
        </w:tc>
        <w:tc>
          <w:tcPr>
            <w:tcW w:w="1682" w:type="dxa"/>
            <w:vAlign w:val="center"/>
          </w:tcPr>
          <w:p w14:paraId="602447E4" w14:textId="77777777" w:rsidR="00A660E0" w:rsidRPr="000B6B6D" w:rsidRDefault="00A660E0" w:rsidP="006E0338">
            <w:pPr>
              <w:spacing w:line="360" w:lineRule="auto"/>
              <w:jc w:val="center"/>
              <w:rPr>
                <w:rFonts w:ascii="Arial" w:hAnsi="Arial" w:cs="Arial"/>
                <w:sz w:val="20"/>
                <w:szCs w:val="20"/>
              </w:rPr>
            </w:pPr>
            <w:r w:rsidRPr="000B6B6D">
              <w:rPr>
                <w:rFonts w:ascii="Arial" w:hAnsi="Arial" w:cs="Arial"/>
                <w:sz w:val="20"/>
                <w:szCs w:val="20"/>
              </w:rPr>
              <w:t>01 ponto</w:t>
            </w:r>
          </w:p>
        </w:tc>
        <w:tc>
          <w:tcPr>
            <w:tcW w:w="1464" w:type="dxa"/>
            <w:vMerge/>
            <w:vAlign w:val="center"/>
          </w:tcPr>
          <w:p w14:paraId="6AE6D06A" w14:textId="77777777" w:rsidR="00A660E0" w:rsidRPr="000B6B6D" w:rsidRDefault="00A660E0" w:rsidP="006E0338">
            <w:pPr>
              <w:spacing w:line="360" w:lineRule="auto"/>
              <w:jc w:val="center"/>
              <w:rPr>
                <w:rFonts w:ascii="Arial" w:hAnsi="Arial" w:cs="Arial"/>
                <w:b/>
                <w:bCs/>
                <w:sz w:val="20"/>
                <w:szCs w:val="20"/>
              </w:rPr>
            </w:pPr>
          </w:p>
        </w:tc>
      </w:tr>
      <w:tr w:rsidR="00A660E0" w:rsidRPr="002F6F8A" w14:paraId="1BBEC17E" w14:textId="77777777" w:rsidTr="002F6F8A">
        <w:trPr>
          <w:trHeight w:val="1158"/>
        </w:trPr>
        <w:tc>
          <w:tcPr>
            <w:tcW w:w="2259" w:type="dxa"/>
            <w:vMerge/>
            <w:vAlign w:val="center"/>
          </w:tcPr>
          <w:p w14:paraId="42B3FC0B" w14:textId="77777777" w:rsidR="00A660E0" w:rsidRPr="000B6B6D" w:rsidRDefault="00A660E0" w:rsidP="006E0338">
            <w:pPr>
              <w:spacing w:line="360" w:lineRule="auto"/>
              <w:jc w:val="both"/>
              <w:rPr>
                <w:rFonts w:ascii="Arial" w:hAnsi="Arial" w:cs="Arial"/>
                <w:b/>
                <w:bCs/>
                <w:sz w:val="20"/>
                <w:szCs w:val="20"/>
              </w:rPr>
            </w:pPr>
          </w:p>
        </w:tc>
        <w:tc>
          <w:tcPr>
            <w:tcW w:w="3662" w:type="dxa"/>
            <w:vAlign w:val="center"/>
          </w:tcPr>
          <w:p w14:paraId="0DD903F9" w14:textId="77777777" w:rsidR="00A660E0" w:rsidRPr="000B6B6D" w:rsidRDefault="00A660E0" w:rsidP="006E0338">
            <w:pPr>
              <w:spacing w:line="360" w:lineRule="auto"/>
              <w:jc w:val="both"/>
              <w:rPr>
                <w:rFonts w:ascii="Arial" w:hAnsi="Arial" w:cs="Arial"/>
                <w:sz w:val="20"/>
                <w:szCs w:val="20"/>
              </w:rPr>
            </w:pPr>
            <w:r w:rsidRPr="000B6B6D">
              <w:rPr>
                <w:rFonts w:ascii="Arial" w:eastAsia="SimSun" w:hAnsi="Arial" w:cs="Arial"/>
                <w:sz w:val="20"/>
                <w:szCs w:val="20"/>
                <w:lang w:eastAsia="zh-CN"/>
              </w:rPr>
              <w:t>Proposta de Condutas para combater absenteísmo e estimular produção</w:t>
            </w:r>
          </w:p>
        </w:tc>
        <w:tc>
          <w:tcPr>
            <w:tcW w:w="1682" w:type="dxa"/>
            <w:vAlign w:val="center"/>
          </w:tcPr>
          <w:p w14:paraId="597A0FFE" w14:textId="77777777" w:rsidR="00A660E0" w:rsidRPr="000B6B6D" w:rsidRDefault="00A660E0" w:rsidP="006E0338">
            <w:pPr>
              <w:spacing w:line="360" w:lineRule="auto"/>
              <w:jc w:val="center"/>
              <w:rPr>
                <w:rFonts w:ascii="Arial" w:hAnsi="Arial" w:cs="Arial"/>
                <w:sz w:val="20"/>
                <w:szCs w:val="20"/>
              </w:rPr>
            </w:pPr>
            <w:r w:rsidRPr="000B6B6D">
              <w:rPr>
                <w:rFonts w:ascii="Arial" w:hAnsi="Arial" w:cs="Arial"/>
                <w:sz w:val="20"/>
                <w:szCs w:val="20"/>
              </w:rPr>
              <w:t>01 pontos</w:t>
            </w:r>
          </w:p>
        </w:tc>
        <w:tc>
          <w:tcPr>
            <w:tcW w:w="1464" w:type="dxa"/>
            <w:vMerge/>
            <w:vAlign w:val="center"/>
          </w:tcPr>
          <w:p w14:paraId="3AC46761" w14:textId="77777777" w:rsidR="00A660E0" w:rsidRPr="000B6B6D" w:rsidRDefault="00A660E0" w:rsidP="006E0338">
            <w:pPr>
              <w:spacing w:line="360" w:lineRule="auto"/>
              <w:jc w:val="center"/>
              <w:rPr>
                <w:rFonts w:ascii="Arial" w:hAnsi="Arial" w:cs="Arial"/>
                <w:b/>
                <w:bCs/>
                <w:sz w:val="20"/>
                <w:szCs w:val="20"/>
              </w:rPr>
            </w:pPr>
          </w:p>
        </w:tc>
      </w:tr>
      <w:tr w:rsidR="00A660E0" w:rsidRPr="002F6F8A" w14:paraId="50DEADB3" w14:textId="77777777" w:rsidTr="002F6F8A">
        <w:trPr>
          <w:trHeight w:val="1158"/>
        </w:trPr>
        <w:tc>
          <w:tcPr>
            <w:tcW w:w="2259" w:type="dxa"/>
            <w:vMerge/>
            <w:vAlign w:val="center"/>
          </w:tcPr>
          <w:p w14:paraId="0011BCAB" w14:textId="77777777" w:rsidR="00A660E0" w:rsidRPr="000B6B6D" w:rsidRDefault="00A660E0" w:rsidP="006E0338">
            <w:pPr>
              <w:spacing w:line="360" w:lineRule="auto"/>
              <w:jc w:val="center"/>
              <w:rPr>
                <w:rFonts w:ascii="Arial" w:hAnsi="Arial" w:cs="Arial"/>
                <w:b/>
                <w:bCs/>
                <w:sz w:val="20"/>
                <w:szCs w:val="20"/>
              </w:rPr>
            </w:pPr>
          </w:p>
        </w:tc>
        <w:tc>
          <w:tcPr>
            <w:tcW w:w="3662" w:type="dxa"/>
            <w:vAlign w:val="center"/>
          </w:tcPr>
          <w:p w14:paraId="437FA0F2" w14:textId="77777777" w:rsidR="00A660E0" w:rsidRPr="000B6B6D" w:rsidRDefault="00A660E0" w:rsidP="006E0338">
            <w:pPr>
              <w:spacing w:line="360" w:lineRule="auto"/>
              <w:jc w:val="both"/>
              <w:rPr>
                <w:rFonts w:ascii="Arial" w:hAnsi="Arial" w:cs="Arial"/>
                <w:sz w:val="20"/>
                <w:szCs w:val="20"/>
              </w:rPr>
            </w:pPr>
            <w:r w:rsidRPr="000B6B6D">
              <w:rPr>
                <w:rFonts w:ascii="Arial" w:eastAsia="SimSun" w:hAnsi="Arial" w:cs="Arial"/>
                <w:color w:val="000000"/>
                <w:sz w:val="20"/>
                <w:szCs w:val="20"/>
                <w:lang w:eastAsia="zh-CN"/>
              </w:rPr>
              <w:t>Registros e Controles de Pessoal, com modelo para escalas com simulado de férias</w:t>
            </w:r>
          </w:p>
        </w:tc>
        <w:tc>
          <w:tcPr>
            <w:tcW w:w="1682" w:type="dxa"/>
            <w:vAlign w:val="center"/>
          </w:tcPr>
          <w:p w14:paraId="124E3FEE" w14:textId="77777777" w:rsidR="00A660E0" w:rsidRPr="000B6B6D" w:rsidRDefault="00A660E0" w:rsidP="006E0338">
            <w:pPr>
              <w:spacing w:line="360" w:lineRule="auto"/>
              <w:jc w:val="center"/>
              <w:rPr>
                <w:rFonts w:ascii="Arial" w:hAnsi="Arial" w:cs="Arial"/>
                <w:sz w:val="20"/>
                <w:szCs w:val="20"/>
              </w:rPr>
            </w:pPr>
            <w:r w:rsidRPr="000B6B6D">
              <w:rPr>
                <w:rFonts w:ascii="Arial" w:hAnsi="Arial" w:cs="Arial"/>
                <w:sz w:val="20"/>
                <w:szCs w:val="20"/>
              </w:rPr>
              <w:t>02 pontos</w:t>
            </w:r>
          </w:p>
        </w:tc>
        <w:tc>
          <w:tcPr>
            <w:tcW w:w="1464" w:type="dxa"/>
            <w:vMerge/>
            <w:vAlign w:val="center"/>
          </w:tcPr>
          <w:p w14:paraId="5EF750AC" w14:textId="77777777" w:rsidR="00A660E0" w:rsidRPr="000B6B6D" w:rsidRDefault="00A660E0" w:rsidP="006E0338">
            <w:pPr>
              <w:spacing w:line="360" w:lineRule="auto"/>
              <w:jc w:val="center"/>
              <w:rPr>
                <w:rFonts w:ascii="Arial" w:hAnsi="Arial" w:cs="Arial"/>
                <w:sz w:val="20"/>
                <w:szCs w:val="20"/>
              </w:rPr>
            </w:pPr>
          </w:p>
        </w:tc>
      </w:tr>
      <w:tr w:rsidR="00DB03A0" w:rsidRPr="002F6F8A" w14:paraId="4A71001E" w14:textId="77777777" w:rsidTr="002F6F8A">
        <w:trPr>
          <w:trHeight w:val="1530"/>
        </w:trPr>
        <w:tc>
          <w:tcPr>
            <w:tcW w:w="2259" w:type="dxa"/>
            <w:vMerge w:val="restart"/>
            <w:vAlign w:val="center"/>
          </w:tcPr>
          <w:p w14:paraId="09BA965B" w14:textId="77777777" w:rsidR="00DB03A0" w:rsidRPr="000B6B6D" w:rsidRDefault="00DB03A0" w:rsidP="0063089B">
            <w:pPr>
              <w:spacing w:beforeLines="50" w:before="120" w:afterLines="50" w:after="120"/>
              <w:jc w:val="center"/>
              <w:textAlignment w:val="center"/>
              <w:rPr>
                <w:rFonts w:ascii="Arial" w:hAnsi="Arial" w:cs="Arial"/>
                <w:color w:val="000000"/>
                <w:sz w:val="20"/>
                <w:szCs w:val="20"/>
              </w:rPr>
            </w:pPr>
            <w:r w:rsidRPr="000B6B6D">
              <w:rPr>
                <w:rFonts w:ascii="Arial" w:eastAsia="SimSun" w:hAnsi="Arial" w:cs="Arial"/>
                <w:color w:val="000000"/>
                <w:sz w:val="20"/>
                <w:szCs w:val="20"/>
                <w:lang w:eastAsia="zh-CN"/>
              </w:rPr>
              <w:lastRenderedPageBreak/>
              <w:t>METODOLOGIA DE PROJETOS</w:t>
            </w:r>
          </w:p>
        </w:tc>
        <w:tc>
          <w:tcPr>
            <w:tcW w:w="3662" w:type="dxa"/>
          </w:tcPr>
          <w:p w14:paraId="5626CADE" w14:textId="77777777" w:rsidR="00DB03A0" w:rsidRPr="000B6B6D" w:rsidRDefault="00DB03A0" w:rsidP="0063089B">
            <w:pPr>
              <w:spacing w:beforeLines="50" w:before="120" w:afterLines="50" w:after="120"/>
              <w:jc w:val="both"/>
              <w:textAlignment w:val="center"/>
              <w:rPr>
                <w:rFonts w:ascii="Arial" w:hAnsi="Arial" w:cs="Arial"/>
                <w:sz w:val="20"/>
                <w:szCs w:val="20"/>
              </w:rPr>
            </w:pPr>
            <w:r w:rsidRPr="000B6B6D">
              <w:rPr>
                <w:rFonts w:ascii="Arial" w:eastAsia="SimSun" w:hAnsi="Arial" w:cs="Arial"/>
                <w:sz w:val="20"/>
                <w:szCs w:val="20"/>
                <w:lang w:eastAsia="zh-CN"/>
              </w:rPr>
              <w:t>Apresenta</w:t>
            </w:r>
            <w:r w:rsidRPr="000B6B6D">
              <w:rPr>
                <w:rStyle w:val="font41"/>
                <w:rFonts w:eastAsia="SimSun"/>
                <w:color w:val="auto"/>
                <w:sz w:val="20"/>
                <w:szCs w:val="20"/>
                <w:lang w:eastAsia="zh-CN"/>
              </w:rPr>
              <w:t>ção de</w:t>
            </w:r>
            <w:r w:rsidRPr="000B6B6D">
              <w:rPr>
                <w:rStyle w:val="font01"/>
                <w:rFonts w:eastAsia="SimSun"/>
                <w:color w:val="auto"/>
                <w:sz w:val="20"/>
                <w:szCs w:val="20"/>
                <w:lang w:eastAsia="zh-CN"/>
              </w:rPr>
              <w:t xml:space="preserve"> Proposta de Trabalho seguindo o Roteiro do Edital com adequado planejamento, visão de futuro, oportunos cronogramas de execução, custos estimados e resultados factíveis</w:t>
            </w:r>
          </w:p>
        </w:tc>
        <w:tc>
          <w:tcPr>
            <w:tcW w:w="1682" w:type="dxa"/>
            <w:vAlign w:val="center"/>
          </w:tcPr>
          <w:p w14:paraId="29418E20" w14:textId="77777777" w:rsidR="00DB03A0" w:rsidRPr="000B6B6D" w:rsidRDefault="00DB03A0" w:rsidP="0063089B">
            <w:pPr>
              <w:spacing w:beforeLines="50" w:before="120" w:afterLines="50" w:after="120"/>
              <w:jc w:val="center"/>
              <w:textAlignment w:val="center"/>
              <w:rPr>
                <w:rFonts w:ascii="Arial" w:hAnsi="Arial" w:cs="Arial"/>
                <w:color w:val="000000"/>
                <w:sz w:val="20"/>
                <w:szCs w:val="20"/>
              </w:rPr>
            </w:pPr>
            <w:r w:rsidRPr="000B6B6D">
              <w:rPr>
                <w:rFonts w:ascii="Arial" w:eastAsia="SimSun" w:hAnsi="Arial" w:cs="Arial"/>
                <w:color w:val="000000"/>
                <w:sz w:val="20"/>
                <w:szCs w:val="20"/>
                <w:lang w:eastAsia="zh-CN"/>
              </w:rPr>
              <w:t>01 ponto</w:t>
            </w:r>
          </w:p>
        </w:tc>
        <w:tc>
          <w:tcPr>
            <w:tcW w:w="1464" w:type="dxa"/>
            <w:vMerge w:val="restart"/>
            <w:vAlign w:val="center"/>
          </w:tcPr>
          <w:p w14:paraId="52F6358B" w14:textId="77777777" w:rsidR="00DB03A0" w:rsidRPr="000B6B6D" w:rsidRDefault="00DB03A0" w:rsidP="0063089B">
            <w:pPr>
              <w:spacing w:beforeLines="50" w:before="120" w:afterLines="50" w:after="120"/>
              <w:jc w:val="center"/>
              <w:textAlignment w:val="center"/>
              <w:rPr>
                <w:rFonts w:ascii="Arial" w:hAnsi="Arial" w:cs="Arial"/>
                <w:color w:val="000000"/>
                <w:sz w:val="20"/>
                <w:szCs w:val="20"/>
              </w:rPr>
            </w:pPr>
            <w:r w:rsidRPr="000B6B6D">
              <w:rPr>
                <w:rFonts w:ascii="Arial" w:eastAsia="SimSun" w:hAnsi="Arial" w:cs="Arial"/>
                <w:color w:val="000000"/>
                <w:sz w:val="20"/>
                <w:szCs w:val="20"/>
                <w:lang w:eastAsia="zh-CN"/>
              </w:rPr>
              <w:t>02 pontos</w:t>
            </w:r>
          </w:p>
        </w:tc>
      </w:tr>
      <w:tr w:rsidR="00DB03A0" w:rsidRPr="002F6F8A" w14:paraId="01E1A48F" w14:textId="77777777" w:rsidTr="002F6F8A">
        <w:trPr>
          <w:trHeight w:val="1020"/>
        </w:trPr>
        <w:tc>
          <w:tcPr>
            <w:tcW w:w="2259" w:type="dxa"/>
            <w:vMerge/>
          </w:tcPr>
          <w:p w14:paraId="6C1E6AF1" w14:textId="77777777" w:rsidR="00DB03A0" w:rsidRPr="000B6B6D" w:rsidRDefault="00DB03A0" w:rsidP="0063089B">
            <w:pPr>
              <w:spacing w:beforeLines="50" w:before="120" w:afterLines="50" w:after="120"/>
              <w:jc w:val="center"/>
              <w:rPr>
                <w:rFonts w:ascii="Arial" w:hAnsi="Arial" w:cs="Arial"/>
                <w:color w:val="000000"/>
                <w:sz w:val="20"/>
                <w:szCs w:val="20"/>
              </w:rPr>
            </w:pPr>
          </w:p>
        </w:tc>
        <w:tc>
          <w:tcPr>
            <w:tcW w:w="3662" w:type="dxa"/>
          </w:tcPr>
          <w:p w14:paraId="65F99CE7" w14:textId="77777777" w:rsidR="00DB03A0" w:rsidRPr="000B6B6D" w:rsidRDefault="00DB03A0" w:rsidP="0063089B">
            <w:pPr>
              <w:spacing w:beforeLines="50" w:before="120" w:afterLines="50" w:after="120"/>
              <w:jc w:val="both"/>
              <w:textAlignment w:val="center"/>
              <w:rPr>
                <w:rFonts w:ascii="Arial" w:hAnsi="Arial" w:cs="Arial"/>
                <w:sz w:val="20"/>
                <w:szCs w:val="20"/>
              </w:rPr>
            </w:pPr>
            <w:r w:rsidRPr="000B6B6D">
              <w:rPr>
                <w:rFonts w:ascii="Arial" w:eastAsia="SimSun" w:hAnsi="Arial" w:cs="Arial"/>
                <w:sz w:val="20"/>
                <w:szCs w:val="20"/>
                <w:lang w:eastAsia="zh-CN"/>
              </w:rPr>
              <w:t>Nos Projetos Táticos e operacionais observar</w:t>
            </w:r>
            <w:r w:rsidRPr="000B6B6D">
              <w:rPr>
                <w:rStyle w:val="font01"/>
                <w:rFonts w:eastAsia="SimSun"/>
                <w:color w:val="auto"/>
                <w:sz w:val="20"/>
                <w:szCs w:val="20"/>
                <w:lang w:eastAsia="zh-CN"/>
              </w:rPr>
              <w:t xml:space="preserve"> a definição dos objetivos a alcançar e definir as estratégias de implantação</w:t>
            </w:r>
          </w:p>
        </w:tc>
        <w:tc>
          <w:tcPr>
            <w:tcW w:w="1682" w:type="dxa"/>
            <w:vAlign w:val="center"/>
          </w:tcPr>
          <w:p w14:paraId="340545C7" w14:textId="77777777" w:rsidR="00DB03A0" w:rsidRPr="000B6B6D" w:rsidRDefault="00DB03A0" w:rsidP="0063089B">
            <w:pPr>
              <w:spacing w:beforeLines="50" w:before="120" w:afterLines="50" w:after="120"/>
              <w:jc w:val="center"/>
              <w:textAlignment w:val="center"/>
              <w:rPr>
                <w:rFonts w:ascii="Arial" w:hAnsi="Arial" w:cs="Arial"/>
                <w:color w:val="000000"/>
                <w:sz w:val="20"/>
                <w:szCs w:val="20"/>
              </w:rPr>
            </w:pPr>
            <w:r w:rsidRPr="000B6B6D">
              <w:rPr>
                <w:rFonts w:ascii="Arial" w:eastAsia="SimSun" w:hAnsi="Arial" w:cs="Arial"/>
                <w:color w:val="000000"/>
                <w:sz w:val="20"/>
                <w:szCs w:val="20"/>
                <w:lang w:eastAsia="zh-CN"/>
              </w:rPr>
              <w:t>01 ponto</w:t>
            </w:r>
          </w:p>
        </w:tc>
        <w:tc>
          <w:tcPr>
            <w:tcW w:w="1464" w:type="dxa"/>
            <w:vMerge/>
          </w:tcPr>
          <w:p w14:paraId="4952A06F" w14:textId="77777777" w:rsidR="00DB03A0" w:rsidRPr="000B6B6D" w:rsidRDefault="00DB03A0" w:rsidP="0063089B">
            <w:pPr>
              <w:spacing w:beforeLines="50" w:before="120" w:afterLines="50" w:after="120"/>
              <w:jc w:val="center"/>
              <w:rPr>
                <w:rFonts w:ascii="Arial" w:hAnsi="Arial" w:cs="Arial"/>
                <w:color w:val="000000"/>
                <w:sz w:val="20"/>
                <w:szCs w:val="20"/>
              </w:rPr>
            </w:pPr>
          </w:p>
        </w:tc>
      </w:tr>
      <w:tr w:rsidR="00DB03A0" w:rsidRPr="002F6F8A" w14:paraId="41974622" w14:textId="77777777" w:rsidTr="002F6F8A">
        <w:trPr>
          <w:trHeight w:val="523"/>
        </w:trPr>
        <w:tc>
          <w:tcPr>
            <w:tcW w:w="7603" w:type="dxa"/>
            <w:gridSpan w:val="3"/>
          </w:tcPr>
          <w:p w14:paraId="4872BA72" w14:textId="77777777" w:rsidR="00DB03A0" w:rsidRPr="000B6B6D" w:rsidRDefault="00DB03A0" w:rsidP="0063089B">
            <w:pPr>
              <w:spacing w:beforeLines="50" w:before="120" w:afterLines="50" w:after="120"/>
              <w:jc w:val="center"/>
              <w:textAlignment w:val="center"/>
              <w:rPr>
                <w:rFonts w:ascii="Arial" w:eastAsia="SimSun" w:hAnsi="Arial" w:cs="Arial"/>
                <w:color w:val="000000"/>
                <w:sz w:val="20"/>
                <w:szCs w:val="20"/>
                <w:lang w:eastAsia="zh-CN"/>
              </w:rPr>
            </w:pPr>
            <w:r w:rsidRPr="000B6B6D">
              <w:rPr>
                <w:rFonts w:ascii="Arial" w:eastAsia="SimSun" w:hAnsi="Arial" w:cs="Arial"/>
                <w:color w:val="000000"/>
                <w:sz w:val="20"/>
                <w:szCs w:val="20"/>
                <w:lang w:eastAsia="zh-CN"/>
              </w:rPr>
              <w:t>Total de pontos para o item relacionado com Qualificação Técnica</w:t>
            </w:r>
          </w:p>
        </w:tc>
        <w:tc>
          <w:tcPr>
            <w:tcW w:w="1464" w:type="dxa"/>
          </w:tcPr>
          <w:p w14:paraId="74677F9B" w14:textId="77777777" w:rsidR="00DB03A0" w:rsidRPr="000B6B6D" w:rsidRDefault="00DB03A0" w:rsidP="0063089B">
            <w:pPr>
              <w:spacing w:beforeLines="50" w:before="120" w:afterLines="50" w:after="120"/>
              <w:jc w:val="center"/>
              <w:rPr>
                <w:rFonts w:ascii="Arial" w:hAnsi="Arial" w:cs="Arial"/>
                <w:color w:val="000000"/>
                <w:sz w:val="20"/>
                <w:szCs w:val="20"/>
              </w:rPr>
            </w:pPr>
            <w:r w:rsidRPr="000B6B6D">
              <w:rPr>
                <w:rFonts w:ascii="Arial" w:hAnsi="Arial" w:cs="Arial"/>
                <w:color w:val="000000"/>
                <w:sz w:val="20"/>
                <w:szCs w:val="20"/>
              </w:rPr>
              <w:t>53 pontos</w:t>
            </w:r>
          </w:p>
        </w:tc>
      </w:tr>
    </w:tbl>
    <w:p w14:paraId="636A64AF" w14:textId="77777777" w:rsidR="00DB03A0" w:rsidRPr="002F6F8A" w:rsidRDefault="00DB03A0" w:rsidP="00963BFA">
      <w:pPr>
        <w:spacing w:after="0" w:line="360" w:lineRule="auto"/>
        <w:jc w:val="both"/>
        <w:rPr>
          <w:rFonts w:ascii="Arial" w:hAnsi="Arial" w:cs="Arial"/>
          <w:sz w:val="20"/>
          <w:szCs w:val="20"/>
        </w:rPr>
      </w:pPr>
    </w:p>
    <w:p w14:paraId="03A581B8" w14:textId="77777777" w:rsidR="007804E2" w:rsidRDefault="00D856F7" w:rsidP="00963BFA">
      <w:pPr>
        <w:spacing w:after="0" w:line="360" w:lineRule="auto"/>
        <w:jc w:val="both"/>
        <w:rPr>
          <w:rFonts w:ascii="Arial" w:hAnsi="Arial" w:cs="Arial"/>
          <w:sz w:val="20"/>
          <w:szCs w:val="20"/>
        </w:rPr>
      </w:pPr>
      <w:r w:rsidRPr="002F6F8A">
        <w:rPr>
          <w:rFonts w:ascii="Arial" w:hAnsi="Arial" w:cs="Arial"/>
          <w:sz w:val="20"/>
          <w:szCs w:val="20"/>
        </w:rPr>
        <w:t>O</w:t>
      </w:r>
      <w:r w:rsidR="00C9743F" w:rsidRPr="002F6F8A">
        <w:rPr>
          <w:rFonts w:ascii="Arial" w:hAnsi="Arial" w:cs="Arial"/>
          <w:sz w:val="20"/>
          <w:szCs w:val="20"/>
        </w:rPr>
        <w:t>bs.</w:t>
      </w:r>
      <w:r w:rsidRPr="002F6F8A">
        <w:rPr>
          <w:rFonts w:ascii="Arial" w:hAnsi="Arial" w:cs="Arial"/>
          <w:sz w:val="20"/>
          <w:szCs w:val="20"/>
        </w:rPr>
        <w:t>: Caso não conste número de leitos no CNES</w:t>
      </w:r>
      <w:r w:rsidR="000B6B6D">
        <w:rPr>
          <w:rFonts w:ascii="Arial" w:hAnsi="Arial" w:cs="Arial"/>
          <w:sz w:val="20"/>
          <w:szCs w:val="20"/>
        </w:rPr>
        <w:t>,</w:t>
      </w:r>
      <w:r w:rsidRPr="002F6F8A">
        <w:rPr>
          <w:rFonts w:ascii="Arial" w:hAnsi="Arial" w:cs="Arial"/>
          <w:sz w:val="20"/>
          <w:szCs w:val="20"/>
        </w:rPr>
        <w:t xml:space="preserve"> a OS </w:t>
      </w:r>
      <w:r w:rsidR="000B6B6D">
        <w:rPr>
          <w:rFonts w:ascii="Arial" w:hAnsi="Arial" w:cs="Arial"/>
          <w:sz w:val="20"/>
          <w:szCs w:val="20"/>
        </w:rPr>
        <w:t xml:space="preserve">contratada </w:t>
      </w:r>
      <w:r w:rsidRPr="002F6F8A">
        <w:rPr>
          <w:rFonts w:ascii="Arial" w:hAnsi="Arial" w:cs="Arial"/>
          <w:sz w:val="20"/>
          <w:szCs w:val="20"/>
        </w:rPr>
        <w:t>deverá solicitar a Unidade de Saúde gerenciada declaração contendo o número de leitos do estabelecimento no período gerenciado.</w:t>
      </w:r>
    </w:p>
    <w:p w14:paraId="5B3307D7" w14:textId="77777777" w:rsidR="009C5E65" w:rsidRPr="002F6F8A" w:rsidRDefault="009C5E65" w:rsidP="00963BFA">
      <w:pPr>
        <w:spacing w:after="0" w:line="360" w:lineRule="auto"/>
        <w:jc w:val="both"/>
        <w:rPr>
          <w:rFonts w:ascii="Arial" w:hAnsi="Arial" w:cs="Arial"/>
          <w:b/>
          <w:bCs/>
          <w:sz w:val="20"/>
          <w:szCs w:val="20"/>
        </w:rPr>
      </w:pPr>
    </w:p>
    <w:p w14:paraId="4FC0ACC1" w14:textId="77777777" w:rsidR="00406A5A" w:rsidRPr="000B6B6D" w:rsidRDefault="00FE56BC" w:rsidP="00963BFA">
      <w:pPr>
        <w:spacing w:after="0" w:line="360" w:lineRule="auto"/>
        <w:jc w:val="both"/>
        <w:rPr>
          <w:rFonts w:ascii="Arial" w:hAnsi="Arial" w:cs="Arial"/>
          <w:b/>
          <w:bCs/>
          <w:sz w:val="20"/>
          <w:szCs w:val="20"/>
        </w:rPr>
      </w:pPr>
      <w:r w:rsidRPr="000B6B6D">
        <w:rPr>
          <w:rFonts w:ascii="Arial" w:hAnsi="Arial" w:cs="Arial"/>
          <w:b/>
          <w:bCs/>
          <w:sz w:val="20"/>
          <w:szCs w:val="20"/>
        </w:rPr>
        <w:t xml:space="preserve">13- PROPOSTA </w:t>
      </w:r>
      <w:r w:rsidR="00684FFC" w:rsidRPr="000B6B6D">
        <w:rPr>
          <w:rFonts w:ascii="Arial" w:hAnsi="Arial" w:cs="Arial"/>
          <w:b/>
          <w:bCs/>
          <w:sz w:val="20"/>
          <w:szCs w:val="20"/>
        </w:rPr>
        <w:t>DE PREÇO</w:t>
      </w:r>
      <w:r w:rsidRPr="000B6B6D">
        <w:rPr>
          <w:rFonts w:ascii="Arial" w:hAnsi="Arial" w:cs="Arial"/>
          <w:b/>
          <w:bCs/>
          <w:sz w:val="20"/>
          <w:szCs w:val="20"/>
        </w:rPr>
        <w:t xml:space="preserve"> - ENVELOPE III</w:t>
      </w:r>
    </w:p>
    <w:p w14:paraId="2DB0464D" w14:textId="77777777" w:rsidR="00406A5A" w:rsidRPr="002F6F8A" w:rsidRDefault="009E0287" w:rsidP="00963BFA">
      <w:pPr>
        <w:spacing w:after="0" w:line="360" w:lineRule="auto"/>
        <w:jc w:val="both"/>
        <w:rPr>
          <w:rFonts w:ascii="Arial" w:hAnsi="Arial" w:cs="Arial"/>
          <w:sz w:val="20"/>
          <w:szCs w:val="20"/>
        </w:rPr>
      </w:pPr>
      <w:r w:rsidRPr="000B6B6D">
        <w:rPr>
          <w:rFonts w:ascii="Arial" w:hAnsi="Arial" w:cs="Arial"/>
          <w:sz w:val="20"/>
          <w:szCs w:val="20"/>
        </w:rPr>
        <w:t>13.1</w:t>
      </w:r>
      <w:r w:rsidR="00376BC6" w:rsidRPr="000B6B6D">
        <w:rPr>
          <w:rFonts w:ascii="Arial" w:hAnsi="Arial" w:cs="Arial"/>
          <w:sz w:val="20"/>
          <w:szCs w:val="20"/>
        </w:rPr>
        <w:t xml:space="preserve"> -</w:t>
      </w:r>
      <w:r w:rsidRPr="000B6B6D">
        <w:rPr>
          <w:rFonts w:ascii="Arial" w:hAnsi="Arial" w:cs="Arial"/>
          <w:sz w:val="20"/>
          <w:szCs w:val="20"/>
        </w:rPr>
        <w:t xml:space="preserve"> Na formulação das Propostas Técnicas e Econômicas, as </w:t>
      </w:r>
      <w:r w:rsidR="00D27FAB" w:rsidRPr="000B6B6D">
        <w:rPr>
          <w:rFonts w:ascii="Arial" w:hAnsi="Arial" w:cs="Arial"/>
          <w:sz w:val="20"/>
          <w:szCs w:val="20"/>
        </w:rPr>
        <w:t xml:space="preserve">entidades </w:t>
      </w:r>
      <w:r w:rsidRPr="000B6B6D">
        <w:rPr>
          <w:rFonts w:ascii="Arial" w:hAnsi="Arial" w:cs="Arial"/>
          <w:sz w:val="20"/>
          <w:szCs w:val="20"/>
        </w:rPr>
        <w:t>deverão computar todas as despesas e custos operacionais relacionados com os serviços a serem executados,</w:t>
      </w:r>
      <w:r w:rsidRPr="002F6F8A">
        <w:rPr>
          <w:rFonts w:ascii="Arial" w:hAnsi="Arial" w:cs="Arial"/>
          <w:sz w:val="20"/>
          <w:szCs w:val="20"/>
        </w:rPr>
        <w:t xml:space="preserve"> especialmente os de natureza tributária (taxas e impostos), trabalhista, previdenciária e securitária (quadros de pessoal), bem como os gastos com o cumprimento das normas pertinentes à Saúde, Segurança e Medicina do Trabalho.</w:t>
      </w:r>
    </w:p>
    <w:p w14:paraId="5E85B7CF" w14:textId="77777777" w:rsidR="00406A5A" w:rsidRPr="002F6F8A" w:rsidRDefault="000E4B39" w:rsidP="00963BFA">
      <w:pPr>
        <w:spacing w:after="0" w:line="360" w:lineRule="auto"/>
        <w:jc w:val="both"/>
        <w:rPr>
          <w:rFonts w:ascii="Arial" w:hAnsi="Arial" w:cs="Arial"/>
          <w:sz w:val="20"/>
          <w:szCs w:val="20"/>
        </w:rPr>
      </w:pPr>
      <w:r w:rsidRPr="002F6F8A">
        <w:rPr>
          <w:rFonts w:ascii="Arial" w:hAnsi="Arial" w:cs="Arial"/>
          <w:sz w:val="20"/>
          <w:szCs w:val="20"/>
        </w:rPr>
        <w:t>13.2</w:t>
      </w:r>
      <w:r w:rsidR="00376BC6" w:rsidRPr="002F6F8A">
        <w:rPr>
          <w:rFonts w:ascii="Arial" w:hAnsi="Arial" w:cs="Arial"/>
          <w:sz w:val="20"/>
          <w:szCs w:val="20"/>
        </w:rPr>
        <w:t xml:space="preserve"> -</w:t>
      </w:r>
      <w:r w:rsidRPr="002F6F8A">
        <w:rPr>
          <w:rFonts w:ascii="Arial" w:hAnsi="Arial" w:cs="Arial"/>
          <w:sz w:val="20"/>
          <w:szCs w:val="20"/>
        </w:rPr>
        <w:t xml:space="preserve"> A Proposta de </w:t>
      </w:r>
      <w:r w:rsidR="005663FE" w:rsidRPr="002F6F8A">
        <w:rPr>
          <w:rFonts w:ascii="Arial" w:hAnsi="Arial" w:cs="Arial"/>
          <w:sz w:val="20"/>
          <w:szCs w:val="20"/>
        </w:rPr>
        <w:t>Preço</w:t>
      </w:r>
      <w:r w:rsidRPr="002F6F8A">
        <w:rPr>
          <w:rFonts w:ascii="Arial" w:hAnsi="Arial" w:cs="Arial"/>
          <w:sz w:val="20"/>
          <w:szCs w:val="20"/>
        </w:rPr>
        <w:t xml:space="preserve"> deverá ser elaborada de acordo com a Planilha constante do ANEXO </w:t>
      </w:r>
      <w:r w:rsidR="005663FE" w:rsidRPr="002F6F8A">
        <w:rPr>
          <w:rFonts w:ascii="Arial" w:hAnsi="Arial" w:cs="Arial"/>
          <w:sz w:val="20"/>
          <w:szCs w:val="20"/>
        </w:rPr>
        <w:t>IV</w:t>
      </w:r>
      <w:r w:rsidRPr="002F6F8A">
        <w:rPr>
          <w:rFonts w:ascii="Arial" w:hAnsi="Arial" w:cs="Arial"/>
          <w:sz w:val="20"/>
          <w:szCs w:val="20"/>
        </w:rPr>
        <w:t xml:space="preserve"> e tomando como base os quantitativos de atendimento previstos, de acordo com as instruções contidas neste Edital e em seus demais </w:t>
      </w:r>
      <w:r w:rsidR="00376BC6" w:rsidRPr="002F6F8A">
        <w:rPr>
          <w:rFonts w:ascii="Arial" w:hAnsi="Arial" w:cs="Arial"/>
          <w:sz w:val="20"/>
          <w:szCs w:val="20"/>
        </w:rPr>
        <w:t>a</w:t>
      </w:r>
      <w:r w:rsidRPr="002F6F8A">
        <w:rPr>
          <w:rFonts w:ascii="Arial" w:hAnsi="Arial" w:cs="Arial"/>
          <w:sz w:val="20"/>
          <w:szCs w:val="20"/>
        </w:rPr>
        <w:t xml:space="preserve">nexos, sendo </w:t>
      </w:r>
      <w:r w:rsidR="00D27FAB">
        <w:rPr>
          <w:rFonts w:ascii="Arial" w:hAnsi="Arial" w:cs="Arial"/>
          <w:sz w:val="20"/>
          <w:szCs w:val="20"/>
        </w:rPr>
        <w:t xml:space="preserve">que não será analisada e submetida a </w:t>
      </w:r>
      <w:r w:rsidRPr="002F6F8A">
        <w:rPr>
          <w:rFonts w:ascii="Arial" w:hAnsi="Arial" w:cs="Arial"/>
          <w:sz w:val="20"/>
          <w:szCs w:val="20"/>
        </w:rPr>
        <w:t>julgamento</w:t>
      </w:r>
      <w:r w:rsidR="00D27FAB">
        <w:rPr>
          <w:rFonts w:ascii="Arial" w:hAnsi="Arial" w:cs="Arial"/>
          <w:sz w:val="20"/>
          <w:szCs w:val="20"/>
        </w:rPr>
        <w:t xml:space="preserve"> aquela</w:t>
      </w:r>
      <w:r w:rsidRPr="002F6F8A">
        <w:rPr>
          <w:rFonts w:ascii="Arial" w:hAnsi="Arial" w:cs="Arial"/>
          <w:sz w:val="20"/>
          <w:szCs w:val="20"/>
        </w:rPr>
        <w:t xml:space="preserve"> que não atend</w:t>
      </w:r>
      <w:r w:rsidR="00D27FAB">
        <w:rPr>
          <w:rFonts w:ascii="Arial" w:hAnsi="Arial" w:cs="Arial"/>
          <w:sz w:val="20"/>
          <w:szCs w:val="20"/>
        </w:rPr>
        <w:t>er</w:t>
      </w:r>
      <w:r w:rsidRPr="002F6F8A">
        <w:rPr>
          <w:rFonts w:ascii="Arial" w:hAnsi="Arial" w:cs="Arial"/>
          <w:sz w:val="20"/>
          <w:szCs w:val="20"/>
        </w:rPr>
        <w:t>, integralmente, os requisitos estabelecidos nos documentos desta seleção.</w:t>
      </w:r>
    </w:p>
    <w:p w14:paraId="4AE9771C" w14:textId="77777777" w:rsidR="00376BC6" w:rsidRPr="002F6F8A" w:rsidRDefault="00376BC6" w:rsidP="00963BFA">
      <w:pPr>
        <w:spacing w:after="0" w:line="360" w:lineRule="auto"/>
        <w:jc w:val="both"/>
        <w:rPr>
          <w:rFonts w:ascii="Arial" w:hAnsi="Arial" w:cs="Arial"/>
          <w:sz w:val="20"/>
          <w:szCs w:val="20"/>
        </w:rPr>
      </w:pPr>
      <w:r w:rsidRPr="002F6F8A">
        <w:rPr>
          <w:rFonts w:ascii="Arial" w:hAnsi="Arial" w:cs="Arial"/>
          <w:sz w:val="20"/>
          <w:szCs w:val="20"/>
        </w:rPr>
        <w:t>13.3 - Ressalvadas as exceções referentes às especificações técnicas, a respeito das quais a Secretaria Municipal de Saúde de Viana se reserva o direito exclusivo de aceitação, serão rejeitadas as Propostas que contiverem divergências das condições básicas do serviço indicadas nos documentos deste Chamamento Público, bem como, as que não oferecerem informações suficientes para identificar</w:t>
      </w:r>
      <w:r w:rsidR="00B63650" w:rsidRPr="002F6F8A">
        <w:rPr>
          <w:rFonts w:ascii="Arial" w:hAnsi="Arial" w:cs="Arial"/>
          <w:sz w:val="20"/>
          <w:szCs w:val="20"/>
        </w:rPr>
        <w:t xml:space="preserve">, quantificar e </w:t>
      </w:r>
      <w:r w:rsidRPr="002F6F8A">
        <w:rPr>
          <w:rFonts w:ascii="Arial" w:hAnsi="Arial" w:cs="Arial"/>
          <w:sz w:val="20"/>
          <w:szCs w:val="20"/>
        </w:rPr>
        <w:t>qualificar adequadamente os objetivos propostos.</w:t>
      </w:r>
    </w:p>
    <w:p w14:paraId="798B511F" w14:textId="77777777" w:rsidR="00376BC6" w:rsidRPr="002F6F8A" w:rsidRDefault="00376BC6" w:rsidP="00963BFA">
      <w:pPr>
        <w:spacing w:after="0" w:line="360" w:lineRule="auto"/>
        <w:jc w:val="both"/>
        <w:rPr>
          <w:rFonts w:ascii="Arial" w:hAnsi="Arial" w:cs="Arial"/>
          <w:sz w:val="20"/>
          <w:szCs w:val="20"/>
        </w:rPr>
      </w:pPr>
      <w:r w:rsidRPr="002F6F8A">
        <w:rPr>
          <w:rFonts w:ascii="Arial" w:hAnsi="Arial" w:cs="Arial"/>
          <w:sz w:val="20"/>
          <w:szCs w:val="20"/>
        </w:rPr>
        <w:t xml:space="preserve">13.4 - A proposta deverá ter prazo de validade mínima de 120 (cento e vinte) dias contados da data de sua apresentação (expressa no corpo da proposta de preço). </w:t>
      </w:r>
    </w:p>
    <w:p w14:paraId="70B41E4D" w14:textId="18C8FC6C" w:rsidR="00376BC6" w:rsidRPr="00FC6114" w:rsidRDefault="00376BC6" w:rsidP="00963BFA">
      <w:pPr>
        <w:spacing w:after="0" w:line="360" w:lineRule="auto"/>
        <w:jc w:val="both"/>
        <w:rPr>
          <w:rFonts w:ascii="Arial" w:hAnsi="Arial" w:cs="Arial"/>
          <w:sz w:val="20"/>
          <w:szCs w:val="20"/>
        </w:rPr>
      </w:pPr>
      <w:r w:rsidRPr="00421015">
        <w:rPr>
          <w:rFonts w:ascii="Arial" w:hAnsi="Arial" w:cs="Arial"/>
          <w:sz w:val="20"/>
          <w:szCs w:val="20"/>
        </w:rPr>
        <w:t>13.</w:t>
      </w:r>
      <w:r w:rsidR="00B212A8" w:rsidRPr="00421015">
        <w:rPr>
          <w:rFonts w:ascii="Arial" w:hAnsi="Arial" w:cs="Arial"/>
          <w:sz w:val="20"/>
          <w:szCs w:val="20"/>
        </w:rPr>
        <w:t>5 -</w:t>
      </w:r>
      <w:r w:rsidRPr="00421015">
        <w:rPr>
          <w:rFonts w:ascii="Arial" w:hAnsi="Arial" w:cs="Arial"/>
          <w:sz w:val="20"/>
          <w:szCs w:val="20"/>
        </w:rPr>
        <w:t xml:space="preserve"> Deverão estar inclusos na proposta de preço apresentada todos e quaisquer custos ou despesas necessários à prestação dos serviços objeto da seleção, tais como: encargos tributários, trabalhistas,</w:t>
      </w:r>
      <w:r w:rsidR="0016488F">
        <w:rPr>
          <w:rFonts w:ascii="Arial" w:hAnsi="Arial" w:cs="Arial"/>
          <w:sz w:val="20"/>
          <w:szCs w:val="20"/>
        </w:rPr>
        <w:t xml:space="preserve"> </w:t>
      </w:r>
      <w:r w:rsidR="00F33652" w:rsidRPr="00421015">
        <w:rPr>
          <w:rFonts w:ascii="Arial" w:hAnsi="Arial" w:cs="Arial"/>
          <w:sz w:val="20"/>
          <w:szCs w:val="20"/>
        </w:rPr>
        <w:t>previdenciários, sociais, despesas com material de consumo, medicamentos material de laboratório, serviços de higienização, desinfecção, esterilização, antissepsia, limpeza, conservação, manutenção dos bens patrimoniais, manutenção de equipamentos médico-hospitalares, manutenção de equipamentos não</w:t>
      </w:r>
      <w:r w:rsidR="00C4635E" w:rsidRPr="00421015">
        <w:rPr>
          <w:rFonts w:ascii="Arial" w:hAnsi="Arial" w:cs="Arial"/>
          <w:sz w:val="20"/>
          <w:szCs w:val="20"/>
        </w:rPr>
        <w:t>-</w:t>
      </w:r>
      <w:r w:rsidR="00F33652" w:rsidRPr="00421015">
        <w:rPr>
          <w:rFonts w:ascii="Arial" w:hAnsi="Arial" w:cs="Arial"/>
          <w:sz w:val="20"/>
          <w:szCs w:val="20"/>
        </w:rPr>
        <w:t xml:space="preserve">médicos hospitalares, manutenção de mobiliário e bens móveis, segurança pessoal, </w:t>
      </w:r>
      <w:r w:rsidR="00F33652" w:rsidRPr="00421015">
        <w:rPr>
          <w:rFonts w:ascii="Arial" w:hAnsi="Arial" w:cs="Arial"/>
          <w:sz w:val="20"/>
          <w:szCs w:val="20"/>
        </w:rPr>
        <w:lastRenderedPageBreak/>
        <w:t>transporte de pacientes, demais custos administrativos e operacionais, como salários de dirigentes e funcionários necessários para a gestão d</w:t>
      </w:r>
      <w:r w:rsidR="000037D3" w:rsidRPr="00421015">
        <w:rPr>
          <w:rFonts w:ascii="Arial" w:hAnsi="Arial" w:cs="Arial"/>
          <w:sz w:val="20"/>
          <w:szCs w:val="20"/>
        </w:rPr>
        <w:t>o</w:t>
      </w:r>
      <w:r w:rsidR="0016488F">
        <w:rPr>
          <w:rFonts w:ascii="Arial" w:hAnsi="Arial" w:cs="Arial"/>
          <w:sz w:val="20"/>
          <w:szCs w:val="20"/>
        </w:rPr>
        <w:t xml:space="preserve"> </w:t>
      </w:r>
      <w:r w:rsidR="000037D3" w:rsidRPr="00421015">
        <w:rPr>
          <w:rFonts w:ascii="Arial" w:hAnsi="Arial" w:cs="Arial"/>
          <w:sz w:val="20"/>
          <w:szCs w:val="20"/>
        </w:rPr>
        <w:t>Pronto Atendimento</w:t>
      </w:r>
      <w:r w:rsidR="00F33652" w:rsidRPr="00421015">
        <w:rPr>
          <w:rFonts w:ascii="Arial" w:hAnsi="Arial" w:cs="Arial"/>
          <w:sz w:val="20"/>
          <w:szCs w:val="20"/>
        </w:rPr>
        <w:t>,</w:t>
      </w:r>
      <w:r w:rsidR="0016488F">
        <w:rPr>
          <w:rFonts w:ascii="Arial" w:hAnsi="Arial" w:cs="Arial"/>
          <w:sz w:val="20"/>
          <w:szCs w:val="20"/>
        </w:rPr>
        <w:t xml:space="preserve"> </w:t>
      </w:r>
      <w:r w:rsidR="00F33652" w:rsidRPr="00421015">
        <w:rPr>
          <w:rFonts w:ascii="Arial" w:hAnsi="Arial" w:cs="Arial"/>
          <w:sz w:val="20"/>
          <w:szCs w:val="20"/>
          <w:highlight w:val="yellow"/>
        </w:rPr>
        <w:t>conforme descrito no Projeto Básico, devendo ser detalhada na planilha (</w:t>
      </w:r>
      <w:r w:rsidR="00F33652" w:rsidRPr="00FC6114">
        <w:rPr>
          <w:rFonts w:ascii="Arial" w:hAnsi="Arial" w:cs="Arial"/>
          <w:sz w:val="20"/>
          <w:szCs w:val="20"/>
          <w:highlight w:val="yellow"/>
        </w:rPr>
        <w:t xml:space="preserve">modelo </w:t>
      </w:r>
      <w:r w:rsidR="004547A3" w:rsidRPr="00FC6114">
        <w:rPr>
          <w:rFonts w:ascii="Arial" w:hAnsi="Arial" w:cs="Arial"/>
          <w:sz w:val="20"/>
          <w:szCs w:val="20"/>
          <w:highlight w:val="yellow"/>
        </w:rPr>
        <w:t>ANEXO I</w:t>
      </w:r>
      <w:r w:rsidR="004547A3" w:rsidRPr="00FC6114">
        <w:rPr>
          <w:rFonts w:ascii="Arial" w:hAnsi="Arial" w:cs="Arial"/>
          <w:sz w:val="20"/>
          <w:szCs w:val="20"/>
        </w:rPr>
        <w:t>V</w:t>
      </w:r>
      <w:r w:rsidR="00F33652" w:rsidRPr="00FC6114">
        <w:rPr>
          <w:rFonts w:ascii="Arial" w:hAnsi="Arial" w:cs="Arial"/>
          <w:sz w:val="20"/>
          <w:szCs w:val="20"/>
        </w:rPr>
        <w:t>).</w:t>
      </w:r>
    </w:p>
    <w:p w14:paraId="48FB5C8B" w14:textId="71887753" w:rsidR="00C4635E" w:rsidRPr="002F6F8A" w:rsidRDefault="00C4635E" w:rsidP="00963BFA">
      <w:pPr>
        <w:spacing w:after="0" w:line="360" w:lineRule="auto"/>
        <w:jc w:val="both"/>
        <w:rPr>
          <w:rFonts w:ascii="Arial" w:hAnsi="Arial" w:cs="Arial"/>
          <w:sz w:val="20"/>
          <w:szCs w:val="20"/>
        </w:rPr>
      </w:pPr>
      <w:r w:rsidRPr="002F6F8A">
        <w:rPr>
          <w:rFonts w:ascii="Arial" w:hAnsi="Arial" w:cs="Arial"/>
          <w:sz w:val="20"/>
          <w:szCs w:val="20"/>
        </w:rPr>
        <w:t>13.</w:t>
      </w:r>
      <w:r w:rsidR="00B212A8" w:rsidRPr="002F6F8A">
        <w:rPr>
          <w:rFonts w:ascii="Arial" w:hAnsi="Arial" w:cs="Arial"/>
          <w:sz w:val="20"/>
          <w:szCs w:val="20"/>
        </w:rPr>
        <w:t>6</w:t>
      </w:r>
      <w:r w:rsidRPr="002F6F8A">
        <w:rPr>
          <w:rFonts w:ascii="Arial" w:hAnsi="Arial" w:cs="Arial"/>
          <w:sz w:val="20"/>
          <w:szCs w:val="20"/>
        </w:rPr>
        <w:t xml:space="preserve"> - Para efeito de composição de custos, </w:t>
      </w:r>
      <w:r w:rsidR="004547A3">
        <w:rPr>
          <w:rFonts w:ascii="Arial" w:hAnsi="Arial" w:cs="Arial"/>
          <w:sz w:val="20"/>
          <w:szCs w:val="20"/>
        </w:rPr>
        <w:t xml:space="preserve">a entidade </w:t>
      </w:r>
      <w:r w:rsidRPr="002F6F8A">
        <w:rPr>
          <w:rFonts w:ascii="Arial" w:hAnsi="Arial" w:cs="Arial"/>
          <w:sz w:val="20"/>
          <w:szCs w:val="20"/>
        </w:rPr>
        <w:t>proponente deverá levar em consideração a prestação dos serviços em conformidade com os preceitos legais e os seguintes</w:t>
      </w:r>
      <w:r w:rsidR="0016488F">
        <w:rPr>
          <w:rFonts w:ascii="Arial" w:hAnsi="Arial" w:cs="Arial"/>
          <w:sz w:val="20"/>
          <w:szCs w:val="20"/>
        </w:rPr>
        <w:t xml:space="preserve"> </w:t>
      </w:r>
      <w:r w:rsidRPr="002F6F8A">
        <w:rPr>
          <w:rFonts w:ascii="Arial" w:hAnsi="Arial" w:cs="Arial"/>
          <w:sz w:val="20"/>
          <w:szCs w:val="20"/>
        </w:rPr>
        <w:t xml:space="preserve">fatores: </w:t>
      </w:r>
    </w:p>
    <w:p w14:paraId="6E1A21FA" w14:textId="77777777" w:rsidR="00C4635E" w:rsidRPr="002F6F8A" w:rsidRDefault="00C4635E" w:rsidP="00963BFA">
      <w:pPr>
        <w:spacing w:after="0" w:line="360" w:lineRule="auto"/>
        <w:jc w:val="both"/>
        <w:rPr>
          <w:rFonts w:ascii="Arial" w:hAnsi="Arial" w:cs="Arial"/>
          <w:sz w:val="20"/>
          <w:szCs w:val="20"/>
        </w:rPr>
      </w:pPr>
      <w:r w:rsidRPr="002F6F8A">
        <w:rPr>
          <w:rFonts w:ascii="Arial" w:hAnsi="Arial" w:cs="Arial"/>
          <w:sz w:val="20"/>
          <w:szCs w:val="20"/>
        </w:rPr>
        <w:t xml:space="preserve">a) O quadro de profissionais permanentes envolvidos na atividade fim deverá ser contratado nos termos da legislação vigente; </w:t>
      </w:r>
    </w:p>
    <w:p w14:paraId="7B9659B8" w14:textId="77777777" w:rsidR="00C4635E" w:rsidRPr="002F6F8A" w:rsidRDefault="00C4635E" w:rsidP="00963BFA">
      <w:pPr>
        <w:spacing w:after="0" w:line="360" w:lineRule="auto"/>
        <w:jc w:val="both"/>
        <w:rPr>
          <w:rFonts w:ascii="Arial" w:hAnsi="Arial" w:cs="Arial"/>
          <w:sz w:val="20"/>
          <w:szCs w:val="20"/>
        </w:rPr>
      </w:pPr>
      <w:r w:rsidRPr="002F6F8A">
        <w:rPr>
          <w:rFonts w:ascii="Arial" w:hAnsi="Arial" w:cs="Arial"/>
          <w:sz w:val="20"/>
          <w:szCs w:val="20"/>
        </w:rPr>
        <w:t xml:space="preserve">b) Serviços prestados ininterruptamente (24h/7d/365a/inclusive anos bissextos); </w:t>
      </w:r>
    </w:p>
    <w:p w14:paraId="51FCE93F" w14:textId="77777777" w:rsidR="00C4635E" w:rsidRPr="002F6F8A" w:rsidRDefault="00C4635E" w:rsidP="00963BFA">
      <w:pPr>
        <w:spacing w:after="0" w:line="360" w:lineRule="auto"/>
        <w:jc w:val="both"/>
        <w:rPr>
          <w:rFonts w:ascii="Arial" w:hAnsi="Arial" w:cs="Arial"/>
          <w:sz w:val="20"/>
          <w:szCs w:val="20"/>
        </w:rPr>
      </w:pPr>
      <w:r w:rsidRPr="002F6F8A">
        <w:rPr>
          <w:rFonts w:ascii="Arial" w:hAnsi="Arial" w:cs="Arial"/>
          <w:sz w:val="20"/>
          <w:szCs w:val="20"/>
        </w:rPr>
        <w:t xml:space="preserve">c) Plantões executados em turno ininterrupto de revezamento (24 horas); </w:t>
      </w:r>
    </w:p>
    <w:p w14:paraId="6E8CE409" w14:textId="77777777" w:rsidR="00C4635E" w:rsidRPr="002F6F8A" w:rsidRDefault="00C4635E" w:rsidP="00963BFA">
      <w:pPr>
        <w:spacing w:after="0" w:line="360" w:lineRule="auto"/>
        <w:jc w:val="both"/>
        <w:rPr>
          <w:rFonts w:ascii="Arial" w:hAnsi="Arial" w:cs="Arial"/>
          <w:sz w:val="20"/>
          <w:szCs w:val="20"/>
        </w:rPr>
      </w:pPr>
      <w:r w:rsidRPr="002F6F8A">
        <w:rPr>
          <w:rFonts w:ascii="Arial" w:hAnsi="Arial" w:cs="Arial"/>
          <w:sz w:val="20"/>
          <w:szCs w:val="20"/>
        </w:rPr>
        <w:t xml:space="preserve">d) Encargos Sociais; </w:t>
      </w:r>
    </w:p>
    <w:p w14:paraId="2E15186B" w14:textId="77777777" w:rsidR="00C4635E" w:rsidRPr="002F6F8A" w:rsidRDefault="00C4635E" w:rsidP="00963BFA">
      <w:pPr>
        <w:spacing w:after="0" w:line="360" w:lineRule="auto"/>
        <w:jc w:val="both"/>
        <w:rPr>
          <w:rFonts w:ascii="Arial" w:hAnsi="Arial" w:cs="Arial"/>
          <w:sz w:val="20"/>
          <w:szCs w:val="20"/>
        </w:rPr>
      </w:pPr>
      <w:r w:rsidRPr="002F6F8A">
        <w:rPr>
          <w:rFonts w:ascii="Arial" w:hAnsi="Arial" w:cs="Arial"/>
          <w:sz w:val="20"/>
          <w:szCs w:val="20"/>
        </w:rPr>
        <w:t xml:space="preserve">e) Deverá constar da planilha de custos da proponente a provisão de férias e parcelas rescisórias, </w:t>
      </w:r>
      <w:r w:rsidR="00F04ACD" w:rsidRPr="002F6F8A">
        <w:rPr>
          <w:rFonts w:ascii="Arial" w:hAnsi="Arial" w:cs="Arial"/>
          <w:sz w:val="20"/>
          <w:szCs w:val="20"/>
        </w:rPr>
        <w:t>sendo que o recurso previsto e repassado à entidade a título de provisionamento deverá ser depositado em conta específica, preferencialmente, em conta investimento, sendo vedada a utilização desses recursos para custear despesas que não sejam oriundas de processos rescisórios ou de provisionamento obrigatórios</w:t>
      </w:r>
      <w:r w:rsidRPr="002F6F8A">
        <w:rPr>
          <w:rFonts w:ascii="Arial" w:hAnsi="Arial" w:cs="Arial"/>
          <w:sz w:val="20"/>
          <w:szCs w:val="20"/>
        </w:rPr>
        <w:t>;</w:t>
      </w:r>
    </w:p>
    <w:p w14:paraId="7A56911E" w14:textId="77777777" w:rsidR="00C4635E" w:rsidRPr="002F6F8A" w:rsidRDefault="00C4635E" w:rsidP="00963BFA">
      <w:pPr>
        <w:spacing w:after="0" w:line="360" w:lineRule="auto"/>
        <w:jc w:val="both"/>
        <w:rPr>
          <w:rFonts w:ascii="Arial" w:hAnsi="Arial" w:cs="Arial"/>
          <w:sz w:val="20"/>
          <w:szCs w:val="20"/>
        </w:rPr>
      </w:pPr>
      <w:r w:rsidRPr="002F6F8A">
        <w:rPr>
          <w:rFonts w:ascii="Arial" w:hAnsi="Arial" w:cs="Arial"/>
          <w:sz w:val="20"/>
          <w:szCs w:val="20"/>
        </w:rPr>
        <w:t xml:space="preserve">f) Custo de medicamentos de uso na farmácia interna (para usuários em atendimento na unidade), conforme lista padronizada de medicamentos </w:t>
      </w:r>
      <w:r w:rsidR="00452E8E" w:rsidRPr="002F6F8A">
        <w:rPr>
          <w:rFonts w:ascii="Arial" w:hAnsi="Arial" w:cs="Arial"/>
          <w:sz w:val="20"/>
          <w:szCs w:val="20"/>
        </w:rPr>
        <w:t>-</w:t>
      </w:r>
      <w:r w:rsidRPr="002F6F8A">
        <w:rPr>
          <w:rFonts w:ascii="Arial" w:hAnsi="Arial" w:cs="Arial"/>
          <w:sz w:val="20"/>
          <w:szCs w:val="20"/>
        </w:rPr>
        <w:t xml:space="preserve"> REMUNE; </w:t>
      </w:r>
    </w:p>
    <w:p w14:paraId="660A1A57" w14:textId="77777777" w:rsidR="00C4635E" w:rsidRPr="002F6F8A" w:rsidRDefault="00C4635E" w:rsidP="00963BFA">
      <w:pPr>
        <w:spacing w:after="0" w:line="360" w:lineRule="auto"/>
        <w:jc w:val="both"/>
        <w:rPr>
          <w:rFonts w:ascii="Arial" w:hAnsi="Arial" w:cs="Arial"/>
          <w:sz w:val="20"/>
          <w:szCs w:val="20"/>
        </w:rPr>
      </w:pPr>
      <w:r w:rsidRPr="002F6F8A">
        <w:rPr>
          <w:rFonts w:ascii="Arial" w:hAnsi="Arial" w:cs="Arial"/>
          <w:sz w:val="20"/>
          <w:szCs w:val="20"/>
        </w:rPr>
        <w:t xml:space="preserve">g) Equipamentos - manutenção preventiva e corretiva; </w:t>
      </w:r>
    </w:p>
    <w:p w14:paraId="2CA171EB" w14:textId="77777777" w:rsidR="00C4635E" w:rsidRPr="002F6F8A" w:rsidRDefault="00C4635E" w:rsidP="00963BFA">
      <w:pPr>
        <w:spacing w:after="0" w:line="360" w:lineRule="auto"/>
        <w:jc w:val="both"/>
        <w:rPr>
          <w:rFonts w:ascii="Arial" w:hAnsi="Arial" w:cs="Arial"/>
          <w:sz w:val="20"/>
          <w:szCs w:val="20"/>
        </w:rPr>
      </w:pPr>
      <w:r w:rsidRPr="002F6F8A">
        <w:rPr>
          <w:rFonts w:ascii="Arial" w:hAnsi="Arial" w:cs="Arial"/>
          <w:sz w:val="20"/>
          <w:szCs w:val="20"/>
        </w:rPr>
        <w:t xml:space="preserve">h) Manutenção básica da edificação; </w:t>
      </w:r>
    </w:p>
    <w:p w14:paraId="489C16F1" w14:textId="77777777" w:rsidR="00C4635E" w:rsidRPr="002F6F8A" w:rsidRDefault="00C4635E" w:rsidP="00963BFA">
      <w:pPr>
        <w:spacing w:after="0" w:line="360" w:lineRule="auto"/>
        <w:jc w:val="both"/>
        <w:rPr>
          <w:rFonts w:ascii="Arial" w:hAnsi="Arial" w:cs="Arial"/>
          <w:sz w:val="20"/>
          <w:szCs w:val="20"/>
        </w:rPr>
      </w:pPr>
      <w:r w:rsidRPr="002F6F8A">
        <w:rPr>
          <w:rFonts w:ascii="Arial" w:hAnsi="Arial" w:cs="Arial"/>
          <w:sz w:val="20"/>
          <w:szCs w:val="20"/>
        </w:rPr>
        <w:t xml:space="preserve">i) Custos com o fornecimento de equipamentos necessários à prestação dos serviços constantes no presente Edital, que não constem na Unidade, devendo ser tais despesas listadas na planilha </w:t>
      </w:r>
      <w:proofErr w:type="spellStart"/>
      <w:r w:rsidRPr="002F6F8A">
        <w:rPr>
          <w:rFonts w:ascii="Arial" w:hAnsi="Arial" w:cs="Arial"/>
          <w:sz w:val="20"/>
          <w:szCs w:val="20"/>
        </w:rPr>
        <w:t>decustos</w:t>
      </w:r>
      <w:proofErr w:type="spellEnd"/>
      <w:r w:rsidRPr="002F6F8A">
        <w:rPr>
          <w:rFonts w:ascii="Arial" w:hAnsi="Arial" w:cs="Arial"/>
          <w:sz w:val="20"/>
          <w:szCs w:val="20"/>
        </w:rPr>
        <w:t>.</w:t>
      </w:r>
    </w:p>
    <w:p w14:paraId="2728FBD6" w14:textId="77777777" w:rsidR="00C4635E" w:rsidRPr="002F6F8A" w:rsidRDefault="00C4635E" w:rsidP="00963BFA">
      <w:pPr>
        <w:spacing w:after="0" w:line="360" w:lineRule="auto"/>
        <w:jc w:val="both"/>
        <w:rPr>
          <w:rFonts w:ascii="Arial" w:hAnsi="Arial" w:cs="Arial"/>
          <w:sz w:val="20"/>
          <w:szCs w:val="20"/>
        </w:rPr>
      </w:pPr>
      <w:r w:rsidRPr="002F6F8A">
        <w:rPr>
          <w:rFonts w:ascii="Arial" w:hAnsi="Arial" w:cs="Arial"/>
          <w:sz w:val="20"/>
          <w:szCs w:val="20"/>
        </w:rPr>
        <w:t>13.</w:t>
      </w:r>
      <w:r w:rsidR="00B212A8" w:rsidRPr="002F6F8A">
        <w:rPr>
          <w:rFonts w:ascii="Arial" w:hAnsi="Arial" w:cs="Arial"/>
          <w:sz w:val="20"/>
          <w:szCs w:val="20"/>
        </w:rPr>
        <w:t>7</w:t>
      </w:r>
      <w:r w:rsidRPr="002F6F8A">
        <w:rPr>
          <w:rFonts w:ascii="Arial" w:hAnsi="Arial" w:cs="Arial"/>
          <w:sz w:val="20"/>
          <w:szCs w:val="20"/>
        </w:rPr>
        <w:t xml:space="preserve"> - Serão desclassificadas as propostas: </w:t>
      </w:r>
    </w:p>
    <w:p w14:paraId="6A5203E0" w14:textId="77777777" w:rsidR="00C4635E" w:rsidRPr="002F6F8A" w:rsidRDefault="00C4635E" w:rsidP="00BB329C">
      <w:pPr>
        <w:spacing w:after="0" w:line="360" w:lineRule="auto"/>
        <w:jc w:val="both"/>
        <w:rPr>
          <w:rFonts w:ascii="Arial" w:hAnsi="Arial" w:cs="Arial"/>
          <w:sz w:val="20"/>
          <w:szCs w:val="20"/>
        </w:rPr>
      </w:pPr>
      <w:r w:rsidRPr="002F6F8A">
        <w:rPr>
          <w:rFonts w:ascii="Arial" w:hAnsi="Arial" w:cs="Arial"/>
          <w:sz w:val="20"/>
          <w:szCs w:val="20"/>
        </w:rPr>
        <w:t xml:space="preserve">13.8.1 - Que contiverem uma estimativa de despesas para custeio das atividades da unidade com valor superior aos praticados no mercado ou acima do valor máximo estipulado pela Administração a título de custeio. </w:t>
      </w:r>
    </w:p>
    <w:p w14:paraId="676B9EFC" w14:textId="77777777" w:rsidR="00C4635E" w:rsidRPr="002F6F8A" w:rsidRDefault="00C4635E" w:rsidP="00BB329C">
      <w:pPr>
        <w:spacing w:after="0" w:line="360" w:lineRule="auto"/>
        <w:jc w:val="both"/>
        <w:rPr>
          <w:rFonts w:ascii="Arial" w:hAnsi="Arial" w:cs="Arial"/>
          <w:sz w:val="20"/>
          <w:szCs w:val="20"/>
        </w:rPr>
      </w:pPr>
      <w:r w:rsidRPr="002F6F8A">
        <w:rPr>
          <w:rFonts w:ascii="Arial" w:hAnsi="Arial" w:cs="Arial"/>
          <w:sz w:val="20"/>
          <w:szCs w:val="20"/>
        </w:rPr>
        <w:t>13.8.2 - Que contiverem uma estimativa de despesas para custeio das atividades da unidade com valores manifestamente inexequíveis, conforme estabelecido nos incisos I e II do artigo 48 da Lei nº8.666/1993.</w:t>
      </w:r>
    </w:p>
    <w:p w14:paraId="26BF17FE" w14:textId="77777777" w:rsidR="004813E5" w:rsidRPr="002F6F8A" w:rsidRDefault="004813E5" w:rsidP="00BB329C">
      <w:pPr>
        <w:spacing w:after="0" w:line="360" w:lineRule="auto"/>
        <w:jc w:val="both"/>
        <w:rPr>
          <w:rFonts w:ascii="Arial" w:hAnsi="Arial" w:cs="Arial"/>
          <w:sz w:val="20"/>
          <w:szCs w:val="20"/>
        </w:rPr>
      </w:pPr>
      <w:r w:rsidRPr="002F6F8A">
        <w:rPr>
          <w:rFonts w:ascii="Arial" w:hAnsi="Arial" w:cs="Arial"/>
          <w:sz w:val="20"/>
          <w:szCs w:val="20"/>
        </w:rPr>
        <w:t xml:space="preserve">13.8.3 - As propostas que contiverem “Taxa de Administração”. </w:t>
      </w:r>
      <w:r w:rsidR="00BC076C">
        <w:rPr>
          <w:rFonts w:ascii="Arial" w:hAnsi="Arial" w:cs="Arial"/>
          <w:sz w:val="20"/>
          <w:szCs w:val="20"/>
        </w:rPr>
        <w:t>OBS: e</w:t>
      </w:r>
      <w:r w:rsidRPr="002F6F8A">
        <w:rPr>
          <w:rFonts w:ascii="Arial" w:hAnsi="Arial" w:cs="Arial"/>
          <w:sz w:val="20"/>
          <w:szCs w:val="20"/>
        </w:rPr>
        <w:t xml:space="preserve">ntende-se por </w:t>
      </w:r>
      <w:r w:rsidR="001C73E2">
        <w:rPr>
          <w:rFonts w:ascii="Arial" w:hAnsi="Arial" w:cs="Arial"/>
          <w:sz w:val="20"/>
          <w:szCs w:val="20"/>
        </w:rPr>
        <w:t>“</w:t>
      </w:r>
      <w:r w:rsidRPr="002F6F8A">
        <w:rPr>
          <w:rFonts w:ascii="Arial" w:hAnsi="Arial" w:cs="Arial"/>
          <w:sz w:val="20"/>
          <w:szCs w:val="20"/>
        </w:rPr>
        <w:t>Taxa de Administração</w:t>
      </w:r>
      <w:r w:rsidR="001C73E2">
        <w:rPr>
          <w:rFonts w:ascii="Arial" w:hAnsi="Arial" w:cs="Arial"/>
          <w:sz w:val="20"/>
          <w:szCs w:val="20"/>
        </w:rPr>
        <w:t>”</w:t>
      </w:r>
      <w:r w:rsidRPr="002F6F8A">
        <w:rPr>
          <w:rFonts w:ascii="Arial" w:hAnsi="Arial" w:cs="Arial"/>
          <w:sz w:val="20"/>
          <w:szCs w:val="20"/>
        </w:rPr>
        <w:t xml:space="preserve"> o repasse financeiro mensal para a matriz da </w:t>
      </w:r>
      <w:r w:rsidR="00BC076C">
        <w:rPr>
          <w:rFonts w:ascii="Arial" w:hAnsi="Arial" w:cs="Arial"/>
          <w:sz w:val="20"/>
          <w:szCs w:val="20"/>
        </w:rPr>
        <w:t>entidade contratada</w:t>
      </w:r>
      <w:r w:rsidRPr="002F6F8A">
        <w:rPr>
          <w:rFonts w:ascii="Arial" w:hAnsi="Arial" w:cs="Arial"/>
          <w:sz w:val="20"/>
          <w:szCs w:val="20"/>
        </w:rPr>
        <w:t xml:space="preserve"> por meio da fixação de um percentual fixo, sem a devida demonstração da utilização deste valor.</w:t>
      </w:r>
    </w:p>
    <w:p w14:paraId="0C083B13" w14:textId="77777777" w:rsidR="00FF790A" w:rsidRPr="002F6F8A" w:rsidRDefault="00FF790A" w:rsidP="00BB329C">
      <w:pPr>
        <w:spacing w:after="0" w:line="360" w:lineRule="auto"/>
        <w:jc w:val="both"/>
        <w:rPr>
          <w:rFonts w:ascii="Arial" w:hAnsi="Arial" w:cs="Arial"/>
          <w:sz w:val="20"/>
          <w:szCs w:val="20"/>
        </w:rPr>
      </w:pPr>
      <w:r w:rsidRPr="002F6F8A">
        <w:rPr>
          <w:rFonts w:ascii="Arial" w:hAnsi="Arial" w:cs="Arial"/>
          <w:sz w:val="20"/>
          <w:szCs w:val="20"/>
        </w:rPr>
        <w:t>13.8.4 - Que não observarem os requisitos técnicos mínimo, objetivos e diretrizes essenciais propostas por este edital.</w:t>
      </w:r>
    </w:p>
    <w:p w14:paraId="32CF0C8A" w14:textId="77777777" w:rsidR="00B212A8" w:rsidRPr="002F6F8A" w:rsidRDefault="00B212A8" w:rsidP="004813E5">
      <w:pPr>
        <w:spacing w:after="0" w:line="360" w:lineRule="auto"/>
        <w:ind w:left="567"/>
        <w:jc w:val="both"/>
        <w:rPr>
          <w:rFonts w:ascii="Arial" w:hAnsi="Arial" w:cs="Arial"/>
          <w:sz w:val="20"/>
          <w:szCs w:val="20"/>
        </w:rPr>
      </w:pPr>
    </w:p>
    <w:p w14:paraId="4C20CC4B" w14:textId="77777777" w:rsidR="004813E5" w:rsidRPr="002F6F8A" w:rsidRDefault="004813E5" w:rsidP="004813E5">
      <w:pPr>
        <w:spacing w:after="0" w:line="360" w:lineRule="auto"/>
        <w:jc w:val="both"/>
        <w:rPr>
          <w:rFonts w:ascii="Arial" w:hAnsi="Arial" w:cs="Arial"/>
          <w:b/>
          <w:bCs/>
          <w:sz w:val="20"/>
          <w:szCs w:val="20"/>
        </w:rPr>
      </w:pPr>
      <w:r w:rsidRPr="002F6F8A">
        <w:rPr>
          <w:rFonts w:ascii="Arial" w:hAnsi="Arial" w:cs="Arial"/>
          <w:b/>
          <w:bCs/>
          <w:sz w:val="20"/>
          <w:szCs w:val="20"/>
        </w:rPr>
        <w:t>14</w:t>
      </w:r>
      <w:r w:rsidR="00810284" w:rsidRPr="002F6F8A">
        <w:rPr>
          <w:rFonts w:ascii="Arial" w:hAnsi="Arial" w:cs="Arial"/>
          <w:b/>
          <w:bCs/>
          <w:sz w:val="20"/>
          <w:szCs w:val="20"/>
        </w:rPr>
        <w:t xml:space="preserve"> -</w:t>
      </w:r>
      <w:r w:rsidRPr="002F6F8A">
        <w:rPr>
          <w:rFonts w:ascii="Arial" w:hAnsi="Arial" w:cs="Arial"/>
          <w:b/>
          <w:bCs/>
          <w:sz w:val="20"/>
          <w:szCs w:val="20"/>
        </w:rPr>
        <w:t xml:space="preserve"> DOS PROCEDIMENTOS GERAIS </w:t>
      </w:r>
    </w:p>
    <w:p w14:paraId="214A41FF" w14:textId="77777777" w:rsidR="00810284" w:rsidRPr="002F6F8A" w:rsidRDefault="004813E5" w:rsidP="004813E5">
      <w:pPr>
        <w:spacing w:after="0" w:line="360" w:lineRule="auto"/>
        <w:jc w:val="both"/>
        <w:rPr>
          <w:rFonts w:ascii="Arial" w:hAnsi="Arial" w:cs="Arial"/>
          <w:sz w:val="20"/>
          <w:szCs w:val="20"/>
        </w:rPr>
      </w:pPr>
      <w:r w:rsidRPr="002F6F8A">
        <w:rPr>
          <w:rFonts w:ascii="Arial" w:hAnsi="Arial" w:cs="Arial"/>
          <w:sz w:val="20"/>
          <w:szCs w:val="20"/>
        </w:rPr>
        <w:lastRenderedPageBreak/>
        <w:t>14.1</w:t>
      </w:r>
      <w:r w:rsidR="00810284" w:rsidRPr="002F6F8A">
        <w:rPr>
          <w:rFonts w:ascii="Arial" w:hAnsi="Arial" w:cs="Arial"/>
          <w:sz w:val="20"/>
          <w:szCs w:val="20"/>
        </w:rPr>
        <w:t xml:space="preserve"> -</w:t>
      </w:r>
      <w:r w:rsidRPr="002F6F8A">
        <w:rPr>
          <w:rFonts w:ascii="Arial" w:hAnsi="Arial" w:cs="Arial"/>
          <w:sz w:val="20"/>
          <w:szCs w:val="20"/>
        </w:rPr>
        <w:t xml:space="preserve"> De todas as reuniões realizadas serão lavradas atas circunstanciadas que mencionarão todas as propostas apresentadas, as reclamações, as impugnações e demais ocorrências que interessarem ao julgamento da seleção.</w:t>
      </w:r>
    </w:p>
    <w:p w14:paraId="38D2AAEE" w14:textId="77777777" w:rsidR="00810284" w:rsidRPr="002F6F8A" w:rsidRDefault="004813E5" w:rsidP="004813E5">
      <w:pPr>
        <w:spacing w:after="0" w:line="360" w:lineRule="auto"/>
        <w:jc w:val="both"/>
        <w:rPr>
          <w:rFonts w:ascii="Arial" w:hAnsi="Arial" w:cs="Arial"/>
          <w:sz w:val="20"/>
          <w:szCs w:val="20"/>
        </w:rPr>
      </w:pPr>
      <w:r w:rsidRPr="002F6F8A">
        <w:rPr>
          <w:rFonts w:ascii="Arial" w:hAnsi="Arial" w:cs="Arial"/>
          <w:sz w:val="20"/>
          <w:szCs w:val="20"/>
        </w:rPr>
        <w:t>14.2</w:t>
      </w:r>
      <w:r w:rsidR="00810284" w:rsidRPr="002F6F8A">
        <w:rPr>
          <w:rFonts w:ascii="Arial" w:hAnsi="Arial" w:cs="Arial"/>
          <w:sz w:val="20"/>
          <w:szCs w:val="20"/>
        </w:rPr>
        <w:t xml:space="preserve"> -</w:t>
      </w:r>
      <w:r w:rsidRPr="002F6F8A">
        <w:rPr>
          <w:rFonts w:ascii="Arial" w:hAnsi="Arial" w:cs="Arial"/>
          <w:sz w:val="20"/>
          <w:szCs w:val="20"/>
        </w:rPr>
        <w:t xml:space="preserve"> A </w:t>
      </w:r>
      <w:r w:rsidR="00B212A8" w:rsidRPr="002F6F8A">
        <w:rPr>
          <w:rFonts w:ascii="Arial" w:hAnsi="Arial" w:cs="Arial"/>
          <w:sz w:val="20"/>
          <w:szCs w:val="20"/>
        </w:rPr>
        <w:t>Comissão de Qualificação e Chamamento Público para Seleção de Organização Social destinada à área da Saúde</w:t>
      </w:r>
      <w:r w:rsidRPr="002F6F8A">
        <w:rPr>
          <w:rFonts w:ascii="Arial" w:hAnsi="Arial" w:cs="Arial"/>
          <w:sz w:val="20"/>
          <w:szCs w:val="20"/>
        </w:rPr>
        <w:t xml:space="preserve"> poderá solicitar d</w:t>
      </w:r>
      <w:r w:rsidR="00D047E4">
        <w:rPr>
          <w:rFonts w:ascii="Arial" w:hAnsi="Arial" w:cs="Arial"/>
          <w:sz w:val="20"/>
          <w:szCs w:val="20"/>
        </w:rPr>
        <w:t>a</w:t>
      </w:r>
      <w:r w:rsidRPr="002F6F8A">
        <w:rPr>
          <w:rFonts w:ascii="Arial" w:hAnsi="Arial" w:cs="Arial"/>
          <w:sz w:val="20"/>
          <w:szCs w:val="20"/>
        </w:rPr>
        <w:t xml:space="preserve">s proponentes, se necessário, informações ou esclarecimentos complementares, os quais deverão ser apresentados no prazo de 48 (quarenta e oito) horas, contados da solicitação. </w:t>
      </w:r>
    </w:p>
    <w:p w14:paraId="04F43765" w14:textId="1B569EEB" w:rsidR="004813E5" w:rsidRPr="002F6F8A" w:rsidRDefault="004813E5" w:rsidP="004813E5">
      <w:pPr>
        <w:spacing w:after="0" w:line="360" w:lineRule="auto"/>
        <w:jc w:val="both"/>
        <w:rPr>
          <w:rFonts w:ascii="Arial" w:hAnsi="Arial" w:cs="Arial"/>
          <w:sz w:val="20"/>
          <w:szCs w:val="20"/>
        </w:rPr>
      </w:pPr>
      <w:r w:rsidRPr="002F6F8A">
        <w:rPr>
          <w:rFonts w:ascii="Arial" w:hAnsi="Arial" w:cs="Arial"/>
          <w:sz w:val="20"/>
          <w:szCs w:val="20"/>
        </w:rPr>
        <w:t>14.3</w:t>
      </w:r>
      <w:r w:rsidR="00810284" w:rsidRPr="002F6F8A">
        <w:rPr>
          <w:rFonts w:ascii="Arial" w:hAnsi="Arial" w:cs="Arial"/>
          <w:sz w:val="20"/>
          <w:szCs w:val="20"/>
        </w:rPr>
        <w:t xml:space="preserve"> -</w:t>
      </w:r>
      <w:r w:rsidRPr="002F6F8A">
        <w:rPr>
          <w:rFonts w:ascii="Arial" w:hAnsi="Arial" w:cs="Arial"/>
          <w:sz w:val="20"/>
          <w:szCs w:val="20"/>
        </w:rPr>
        <w:t xml:space="preserve"> Ocorrendo inabilitação ou desclassificação de tod</w:t>
      </w:r>
      <w:r w:rsidR="00D047E4">
        <w:rPr>
          <w:rFonts w:ascii="Arial" w:hAnsi="Arial" w:cs="Arial"/>
          <w:sz w:val="20"/>
          <w:szCs w:val="20"/>
        </w:rPr>
        <w:t>as</w:t>
      </w:r>
      <w:r w:rsidR="0016488F">
        <w:rPr>
          <w:rFonts w:ascii="Arial" w:hAnsi="Arial" w:cs="Arial"/>
          <w:sz w:val="20"/>
          <w:szCs w:val="20"/>
        </w:rPr>
        <w:t xml:space="preserve"> </w:t>
      </w:r>
      <w:r w:rsidR="00D047E4">
        <w:rPr>
          <w:rFonts w:ascii="Arial" w:hAnsi="Arial" w:cs="Arial"/>
          <w:sz w:val="20"/>
          <w:szCs w:val="20"/>
        </w:rPr>
        <w:t xml:space="preserve">as </w:t>
      </w:r>
      <w:r w:rsidRPr="002F6F8A">
        <w:rPr>
          <w:rFonts w:ascii="Arial" w:hAnsi="Arial" w:cs="Arial"/>
          <w:sz w:val="20"/>
          <w:szCs w:val="20"/>
        </w:rPr>
        <w:t>proponentes, a Administração poderá fixar aos mesmos o prazo de 08 (oito) dias úteis para a apresentação de nova documentação ou de outras propostas escoimadas dos erros que lhes deram causa.</w:t>
      </w:r>
    </w:p>
    <w:p w14:paraId="27FDC362" w14:textId="77777777" w:rsidR="00FF4734" w:rsidRPr="002F6F8A" w:rsidRDefault="00FF4734" w:rsidP="004813E5">
      <w:pPr>
        <w:spacing w:after="0" w:line="360" w:lineRule="auto"/>
        <w:jc w:val="both"/>
        <w:rPr>
          <w:rFonts w:ascii="Arial" w:hAnsi="Arial" w:cs="Arial"/>
          <w:sz w:val="20"/>
          <w:szCs w:val="20"/>
        </w:rPr>
      </w:pPr>
    </w:p>
    <w:p w14:paraId="4D3D4817" w14:textId="77777777" w:rsidR="00FF4734" w:rsidRPr="002F6F8A" w:rsidRDefault="00FF4734" w:rsidP="004813E5">
      <w:pPr>
        <w:spacing w:after="0" w:line="360" w:lineRule="auto"/>
        <w:jc w:val="both"/>
        <w:rPr>
          <w:rFonts w:ascii="Arial" w:hAnsi="Arial" w:cs="Arial"/>
          <w:b/>
          <w:bCs/>
          <w:sz w:val="20"/>
          <w:szCs w:val="20"/>
        </w:rPr>
      </w:pPr>
      <w:r w:rsidRPr="002F6F8A">
        <w:rPr>
          <w:rFonts w:ascii="Arial" w:hAnsi="Arial" w:cs="Arial"/>
          <w:b/>
          <w:bCs/>
          <w:sz w:val="20"/>
          <w:szCs w:val="20"/>
        </w:rPr>
        <w:t>15</w:t>
      </w:r>
      <w:r w:rsidR="002C25F2" w:rsidRPr="002F6F8A">
        <w:rPr>
          <w:rFonts w:ascii="Arial" w:hAnsi="Arial" w:cs="Arial"/>
          <w:b/>
          <w:bCs/>
          <w:sz w:val="20"/>
          <w:szCs w:val="20"/>
        </w:rPr>
        <w:t xml:space="preserve"> -</w:t>
      </w:r>
      <w:r w:rsidRPr="002F6F8A">
        <w:rPr>
          <w:rFonts w:ascii="Arial" w:hAnsi="Arial" w:cs="Arial"/>
          <w:b/>
          <w:bCs/>
          <w:sz w:val="20"/>
          <w:szCs w:val="20"/>
        </w:rPr>
        <w:t xml:space="preserve"> DOS PROCEDIMENTOS DE JULGAMENTO DA HABILITAÇÃO </w:t>
      </w:r>
    </w:p>
    <w:p w14:paraId="43036AC1" w14:textId="77777777" w:rsidR="00FF4734" w:rsidRPr="002F6F8A" w:rsidRDefault="00FF4734" w:rsidP="004813E5">
      <w:pPr>
        <w:spacing w:after="0" w:line="360" w:lineRule="auto"/>
        <w:jc w:val="both"/>
        <w:rPr>
          <w:rFonts w:ascii="Arial" w:hAnsi="Arial" w:cs="Arial"/>
          <w:sz w:val="20"/>
          <w:szCs w:val="20"/>
        </w:rPr>
      </w:pPr>
      <w:r w:rsidRPr="002F6F8A">
        <w:rPr>
          <w:rFonts w:ascii="Arial" w:hAnsi="Arial" w:cs="Arial"/>
          <w:sz w:val="20"/>
          <w:szCs w:val="20"/>
        </w:rPr>
        <w:t>15.1</w:t>
      </w:r>
      <w:r w:rsidR="002C25F2" w:rsidRPr="002F6F8A">
        <w:rPr>
          <w:rFonts w:ascii="Arial" w:hAnsi="Arial" w:cs="Arial"/>
          <w:sz w:val="20"/>
          <w:szCs w:val="20"/>
        </w:rPr>
        <w:t xml:space="preserve"> -</w:t>
      </w:r>
      <w:r w:rsidRPr="002F6F8A">
        <w:rPr>
          <w:rFonts w:ascii="Arial" w:hAnsi="Arial" w:cs="Arial"/>
          <w:sz w:val="20"/>
          <w:szCs w:val="20"/>
        </w:rPr>
        <w:t xml:space="preserve"> A presente habilitação será processada e julgada com observância dos seguintes procedimentos: </w:t>
      </w:r>
    </w:p>
    <w:p w14:paraId="75234421" w14:textId="77777777" w:rsidR="00FF4734" w:rsidRPr="002F6F8A" w:rsidRDefault="00FF4734" w:rsidP="00BB329C">
      <w:pPr>
        <w:spacing w:after="0" w:line="360" w:lineRule="auto"/>
        <w:jc w:val="both"/>
        <w:rPr>
          <w:rFonts w:ascii="Arial" w:hAnsi="Arial" w:cs="Arial"/>
          <w:sz w:val="20"/>
          <w:szCs w:val="20"/>
        </w:rPr>
      </w:pPr>
      <w:r w:rsidRPr="002F6F8A">
        <w:rPr>
          <w:rFonts w:ascii="Arial" w:hAnsi="Arial" w:cs="Arial"/>
          <w:sz w:val="20"/>
          <w:szCs w:val="20"/>
        </w:rPr>
        <w:t>15.1.1</w:t>
      </w:r>
      <w:r w:rsidR="002C25F2" w:rsidRPr="002F6F8A">
        <w:rPr>
          <w:rFonts w:ascii="Arial" w:hAnsi="Arial" w:cs="Arial"/>
          <w:sz w:val="20"/>
          <w:szCs w:val="20"/>
        </w:rPr>
        <w:t xml:space="preserve"> -</w:t>
      </w:r>
      <w:r w:rsidRPr="002F6F8A">
        <w:rPr>
          <w:rFonts w:ascii="Arial" w:hAnsi="Arial" w:cs="Arial"/>
          <w:sz w:val="20"/>
          <w:szCs w:val="20"/>
        </w:rPr>
        <w:t xml:space="preserve"> Expirado o prazo para recebimento dos envelopes, ocorrerá o chamamento das proponentes e anotação dos presentes na Ata;</w:t>
      </w:r>
    </w:p>
    <w:p w14:paraId="64F993E8" w14:textId="77777777" w:rsidR="00FF4734" w:rsidRPr="002F6F8A" w:rsidRDefault="00FF4734" w:rsidP="00BB329C">
      <w:pPr>
        <w:spacing w:after="0" w:line="360" w:lineRule="auto"/>
        <w:jc w:val="both"/>
        <w:rPr>
          <w:rFonts w:ascii="Arial" w:hAnsi="Arial" w:cs="Arial"/>
          <w:sz w:val="20"/>
          <w:szCs w:val="20"/>
        </w:rPr>
      </w:pPr>
      <w:r w:rsidRPr="002F6F8A">
        <w:rPr>
          <w:rFonts w:ascii="Arial" w:hAnsi="Arial" w:cs="Arial"/>
          <w:sz w:val="20"/>
          <w:szCs w:val="20"/>
        </w:rPr>
        <w:t>15.1.2</w:t>
      </w:r>
      <w:r w:rsidR="002C25F2" w:rsidRPr="002F6F8A">
        <w:rPr>
          <w:rFonts w:ascii="Arial" w:hAnsi="Arial" w:cs="Arial"/>
          <w:sz w:val="20"/>
          <w:szCs w:val="20"/>
        </w:rPr>
        <w:t xml:space="preserve"> -</w:t>
      </w:r>
      <w:r w:rsidRPr="002F6F8A">
        <w:rPr>
          <w:rFonts w:ascii="Arial" w:hAnsi="Arial" w:cs="Arial"/>
          <w:sz w:val="20"/>
          <w:szCs w:val="20"/>
        </w:rPr>
        <w:t xml:space="preserve"> Será procedida a abertura dos Envelopes I – HABILITAÇÃO e, posteriormente, as documentações trazidas pelos proponentes serão rubricadas por todos os proponentes presentes e pelos membros da </w:t>
      </w:r>
      <w:r w:rsidR="00B212A8" w:rsidRPr="002F6F8A">
        <w:rPr>
          <w:rFonts w:ascii="Arial" w:hAnsi="Arial" w:cs="Arial"/>
          <w:sz w:val="20"/>
          <w:szCs w:val="20"/>
        </w:rPr>
        <w:t>Comissão de Qualificação e Chamamento Público para Seleção de Organização Social destinada à área da Saúde</w:t>
      </w:r>
      <w:r w:rsidRPr="002F6F8A">
        <w:rPr>
          <w:rFonts w:ascii="Arial" w:hAnsi="Arial" w:cs="Arial"/>
          <w:sz w:val="20"/>
          <w:szCs w:val="20"/>
        </w:rPr>
        <w:t>, permitindo-se aos interessados o exame no local</w:t>
      </w:r>
      <w:r w:rsidR="002C25F2" w:rsidRPr="002F6F8A">
        <w:rPr>
          <w:rFonts w:ascii="Arial" w:hAnsi="Arial" w:cs="Arial"/>
          <w:sz w:val="20"/>
          <w:szCs w:val="20"/>
        </w:rPr>
        <w:t>;</w:t>
      </w:r>
    </w:p>
    <w:p w14:paraId="55AC171A" w14:textId="77777777" w:rsidR="00FF4734" w:rsidRPr="002F6F8A" w:rsidRDefault="00FF4734" w:rsidP="00BB329C">
      <w:pPr>
        <w:spacing w:after="0" w:line="360" w:lineRule="auto"/>
        <w:jc w:val="both"/>
        <w:rPr>
          <w:rFonts w:ascii="Arial" w:hAnsi="Arial" w:cs="Arial"/>
          <w:sz w:val="20"/>
          <w:szCs w:val="20"/>
        </w:rPr>
      </w:pPr>
      <w:r w:rsidRPr="002F6F8A">
        <w:rPr>
          <w:rFonts w:ascii="Arial" w:hAnsi="Arial" w:cs="Arial"/>
          <w:sz w:val="20"/>
          <w:szCs w:val="20"/>
        </w:rPr>
        <w:t>15.1.3</w:t>
      </w:r>
      <w:r w:rsidR="002C25F2" w:rsidRPr="002F6F8A">
        <w:rPr>
          <w:rFonts w:ascii="Arial" w:hAnsi="Arial" w:cs="Arial"/>
          <w:sz w:val="20"/>
          <w:szCs w:val="20"/>
        </w:rPr>
        <w:t xml:space="preserve"> -</w:t>
      </w:r>
      <w:r w:rsidRPr="002F6F8A">
        <w:rPr>
          <w:rFonts w:ascii="Arial" w:hAnsi="Arial" w:cs="Arial"/>
          <w:sz w:val="20"/>
          <w:szCs w:val="20"/>
        </w:rPr>
        <w:t xml:space="preserve"> O resultado da habilitação será comunicado aos proponentes após o encerramento dessa primeira fase dos trabalhos, o que poderá ocorrer por comunicação direta na mesma data da abertura dos respectivos envelopes ou, dependendo do caso, através de publicação na forma da Lei</w:t>
      </w:r>
      <w:r w:rsidR="002C25F2" w:rsidRPr="002F6F8A">
        <w:rPr>
          <w:rFonts w:ascii="Arial" w:hAnsi="Arial" w:cs="Arial"/>
          <w:sz w:val="20"/>
          <w:szCs w:val="20"/>
        </w:rPr>
        <w:t>;</w:t>
      </w:r>
    </w:p>
    <w:p w14:paraId="45FF28E5" w14:textId="77777777" w:rsidR="00FF4734" w:rsidRPr="002F6F8A" w:rsidRDefault="00FF4734" w:rsidP="00BB329C">
      <w:pPr>
        <w:spacing w:after="0" w:line="360" w:lineRule="auto"/>
        <w:jc w:val="both"/>
        <w:rPr>
          <w:rFonts w:ascii="Arial" w:hAnsi="Arial" w:cs="Arial"/>
          <w:sz w:val="20"/>
          <w:szCs w:val="20"/>
        </w:rPr>
      </w:pPr>
      <w:r w:rsidRPr="002F6F8A">
        <w:rPr>
          <w:rFonts w:ascii="Arial" w:hAnsi="Arial" w:cs="Arial"/>
          <w:sz w:val="20"/>
          <w:szCs w:val="20"/>
        </w:rPr>
        <w:t>15.1.4</w:t>
      </w:r>
      <w:r w:rsidR="002C25F2" w:rsidRPr="002F6F8A">
        <w:rPr>
          <w:rFonts w:ascii="Arial" w:hAnsi="Arial" w:cs="Arial"/>
          <w:sz w:val="20"/>
          <w:szCs w:val="20"/>
        </w:rPr>
        <w:t xml:space="preserve"> -</w:t>
      </w:r>
      <w:r w:rsidRPr="002F6F8A">
        <w:rPr>
          <w:rFonts w:ascii="Arial" w:hAnsi="Arial" w:cs="Arial"/>
          <w:sz w:val="20"/>
          <w:szCs w:val="20"/>
        </w:rPr>
        <w:t xml:space="preserve"> Será considerado inabilitado o proponente que deixar de apresentar, na forma estabelecida, quaisquer dos documentos solicitados no ITEM 11</w:t>
      </w:r>
      <w:r w:rsidR="002C25F2" w:rsidRPr="002F6F8A">
        <w:rPr>
          <w:rFonts w:ascii="Arial" w:hAnsi="Arial" w:cs="Arial"/>
          <w:sz w:val="20"/>
          <w:szCs w:val="20"/>
        </w:rPr>
        <w:t>;</w:t>
      </w:r>
    </w:p>
    <w:p w14:paraId="68D0BAF8" w14:textId="77777777" w:rsidR="00FF4734" w:rsidRPr="002F6F8A" w:rsidRDefault="00FF4734" w:rsidP="00BB329C">
      <w:pPr>
        <w:spacing w:after="0" w:line="360" w:lineRule="auto"/>
        <w:jc w:val="both"/>
        <w:rPr>
          <w:rFonts w:ascii="Arial" w:hAnsi="Arial" w:cs="Arial"/>
          <w:sz w:val="20"/>
          <w:szCs w:val="20"/>
        </w:rPr>
      </w:pPr>
      <w:r w:rsidRPr="002F6F8A">
        <w:rPr>
          <w:rFonts w:ascii="Arial" w:hAnsi="Arial" w:cs="Arial"/>
          <w:sz w:val="20"/>
          <w:szCs w:val="20"/>
        </w:rPr>
        <w:t>15.1.5</w:t>
      </w:r>
      <w:r w:rsidR="002C25F2" w:rsidRPr="002F6F8A">
        <w:rPr>
          <w:rFonts w:ascii="Arial" w:hAnsi="Arial" w:cs="Arial"/>
          <w:sz w:val="20"/>
          <w:szCs w:val="20"/>
        </w:rPr>
        <w:t xml:space="preserve"> -</w:t>
      </w:r>
      <w:r w:rsidRPr="002F6F8A">
        <w:rPr>
          <w:rFonts w:ascii="Arial" w:hAnsi="Arial" w:cs="Arial"/>
          <w:sz w:val="20"/>
          <w:szCs w:val="20"/>
        </w:rPr>
        <w:t xml:space="preserve"> Havendo inabilitação de algum proponente, serão considerados dois procedimentos: </w:t>
      </w:r>
    </w:p>
    <w:p w14:paraId="2AA1BDDF" w14:textId="651B6946" w:rsidR="00FF4734" w:rsidRPr="002F6F8A" w:rsidRDefault="00FF4734" w:rsidP="00BB329C">
      <w:pPr>
        <w:spacing w:after="0" w:line="360" w:lineRule="auto"/>
        <w:jc w:val="both"/>
        <w:rPr>
          <w:rFonts w:ascii="Arial" w:hAnsi="Arial" w:cs="Arial"/>
          <w:sz w:val="20"/>
          <w:szCs w:val="20"/>
        </w:rPr>
      </w:pPr>
      <w:r w:rsidRPr="002F6F8A">
        <w:rPr>
          <w:rFonts w:ascii="Arial" w:hAnsi="Arial" w:cs="Arial"/>
          <w:sz w:val="20"/>
          <w:szCs w:val="20"/>
        </w:rPr>
        <w:t>15.1.5.1</w:t>
      </w:r>
      <w:r w:rsidR="002C25F2" w:rsidRPr="002F6F8A">
        <w:rPr>
          <w:rFonts w:ascii="Arial" w:hAnsi="Arial" w:cs="Arial"/>
          <w:sz w:val="20"/>
          <w:szCs w:val="20"/>
        </w:rPr>
        <w:t xml:space="preserve"> -</w:t>
      </w:r>
      <w:r w:rsidRPr="002F6F8A">
        <w:rPr>
          <w:rFonts w:ascii="Arial" w:hAnsi="Arial" w:cs="Arial"/>
          <w:sz w:val="20"/>
          <w:szCs w:val="20"/>
        </w:rPr>
        <w:t xml:space="preserve"> Se o proponente inabilitado </w:t>
      </w:r>
      <w:r w:rsidR="006B7E9C">
        <w:rPr>
          <w:rFonts w:ascii="Arial" w:hAnsi="Arial" w:cs="Arial"/>
          <w:sz w:val="20"/>
          <w:szCs w:val="20"/>
        </w:rPr>
        <w:t>apresentar</w:t>
      </w:r>
      <w:r w:rsidRPr="002F6F8A">
        <w:rPr>
          <w:rFonts w:ascii="Arial" w:hAnsi="Arial" w:cs="Arial"/>
          <w:sz w:val="20"/>
          <w:szCs w:val="20"/>
        </w:rPr>
        <w:t xml:space="preserve"> desistência expressa de recurso, ser-lhe-</w:t>
      </w:r>
      <w:r w:rsidR="006B7E9C">
        <w:rPr>
          <w:rFonts w:ascii="Arial" w:hAnsi="Arial" w:cs="Arial"/>
          <w:sz w:val="20"/>
          <w:szCs w:val="20"/>
        </w:rPr>
        <w:t>ão</w:t>
      </w:r>
      <w:r w:rsidRPr="002F6F8A">
        <w:rPr>
          <w:rFonts w:ascii="Arial" w:hAnsi="Arial" w:cs="Arial"/>
          <w:sz w:val="20"/>
          <w:szCs w:val="20"/>
        </w:rPr>
        <w:t xml:space="preserve"> devolvido</w:t>
      </w:r>
      <w:r w:rsidR="006B7E9C">
        <w:rPr>
          <w:rFonts w:ascii="Arial" w:hAnsi="Arial" w:cs="Arial"/>
          <w:sz w:val="20"/>
          <w:szCs w:val="20"/>
        </w:rPr>
        <w:t>s</w:t>
      </w:r>
      <w:r w:rsidR="0016488F">
        <w:rPr>
          <w:rFonts w:ascii="Arial" w:hAnsi="Arial" w:cs="Arial"/>
          <w:sz w:val="20"/>
          <w:szCs w:val="20"/>
        </w:rPr>
        <w:t xml:space="preserve"> </w:t>
      </w:r>
      <w:r w:rsidRPr="002F6F8A">
        <w:rPr>
          <w:rFonts w:ascii="Arial" w:hAnsi="Arial" w:cs="Arial"/>
          <w:sz w:val="20"/>
          <w:szCs w:val="20"/>
        </w:rPr>
        <w:t xml:space="preserve">imediatamente os Envelopes II – Proposta Técnica e Envelope III Proposta </w:t>
      </w:r>
      <w:r w:rsidR="005663FE" w:rsidRPr="002F6F8A">
        <w:rPr>
          <w:rFonts w:ascii="Arial" w:hAnsi="Arial" w:cs="Arial"/>
          <w:sz w:val="20"/>
          <w:szCs w:val="20"/>
        </w:rPr>
        <w:t>de Preço</w:t>
      </w:r>
      <w:r w:rsidRPr="002F6F8A">
        <w:rPr>
          <w:rFonts w:ascii="Arial" w:hAnsi="Arial" w:cs="Arial"/>
          <w:sz w:val="20"/>
          <w:szCs w:val="20"/>
        </w:rPr>
        <w:t xml:space="preserve"> e se fará constar em ata a(s) sua(s) desistência(s), dando-se prosseguimento ao feito</w:t>
      </w:r>
      <w:r w:rsidR="002C25F2" w:rsidRPr="002F6F8A">
        <w:rPr>
          <w:rFonts w:ascii="Arial" w:hAnsi="Arial" w:cs="Arial"/>
          <w:sz w:val="20"/>
          <w:szCs w:val="20"/>
        </w:rPr>
        <w:t>;</w:t>
      </w:r>
    </w:p>
    <w:p w14:paraId="19FDDE91" w14:textId="77777777" w:rsidR="00FF4734" w:rsidRPr="0066367F" w:rsidRDefault="00FF4734" w:rsidP="00BB329C">
      <w:pPr>
        <w:spacing w:after="0" w:line="360" w:lineRule="auto"/>
        <w:jc w:val="both"/>
        <w:rPr>
          <w:rFonts w:ascii="Arial" w:hAnsi="Arial" w:cs="Arial"/>
          <w:sz w:val="20"/>
          <w:szCs w:val="20"/>
        </w:rPr>
      </w:pPr>
      <w:r w:rsidRPr="0066367F">
        <w:rPr>
          <w:rFonts w:ascii="Arial" w:hAnsi="Arial" w:cs="Arial"/>
          <w:sz w:val="20"/>
          <w:szCs w:val="20"/>
        </w:rPr>
        <w:t>15.1.5.2</w:t>
      </w:r>
      <w:r w:rsidR="002C25F2" w:rsidRPr="0066367F">
        <w:rPr>
          <w:rFonts w:ascii="Arial" w:hAnsi="Arial" w:cs="Arial"/>
          <w:sz w:val="20"/>
          <w:szCs w:val="20"/>
        </w:rPr>
        <w:t xml:space="preserve"> -</w:t>
      </w:r>
      <w:r w:rsidRPr="0066367F">
        <w:rPr>
          <w:rFonts w:ascii="Arial" w:hAnsi="Arial" w:cs="Arial"/>
          <w:sz w:val="20"/>
          <w:szCs w:val="20"/>
        </w:rPr>
        <w:t xml:space="preserve"> Não havendo desistência expressa a recurso, a sessão </w:t>
      </w:r>
      <w:r w:rsidR="006B7E9C" w:rsidRPr="0066367F">
        <w:rPr>
          <w:rFonts w:ascii="Arial" w:hAnsi="Arial" w:cs="Arial"/>
          <w:sz w:val="20"/>
          <w:szCs w:val="20"/>
        </w:rPr>
        <w:t xml:space="preserve">poderá </w:t>
      </w:r>
      <w:r w:rsidRPr="0066367F">
        <w:rPr>
          <w:rFonts w:ascii="Arial" w:hAnsi="Arial" w:cs="Arial"/>
          <w:sz w:val="20"/>
          <w:szCs w:val="20"/>
        </w:rPr>
        <w:t xml:space="preserve">ser suspensa, aguardando-se o prazo para sua interposição. </w:t>
      </w:r>
    </w:p>
    <w:p w14:paraId="3B503040" w14:textId="77777777" w:rsidR="00406A5A" w:rsidRPr="002F6F8A" w:rsidRDefault="00FF4734" w:rsidP="00BB329C">
      <w:pPr>
        <w:spacing w:after="0" w:line="360" w:lineRule="auto"/>
        <w:jc w:val="both"/>
        <w:rPr>
          <w:rFonts w:ascii="Arial" w:hAnsi="Arial" w:cs="Arial"/>
          <w:sz w:val="20"/>
          <w:szCs w:val="20"/>
        </w:rPr>
      </w:pPr>
      <w:r w:rsidRPr="002F6F8A">
        <w:rPr>
          <w:rFonts w:ascii="Arial" w:hAnsi="Arial" w:cs="Arial"/>
          <w:sz w:val="20"/>
          <w:szCs w:val="20"/>
        </w:rPr>
        <w:t>15.1.6</w:t>
      </w:r>
      <w:r w:rsidR="002C25F2" w:rsidRPr="002F6F8A">
        <w:rPr>
          <w:rFonts w:ascii="Arial" w:hAnsi="Arial" w:cs="Arial"/>
          <w:sz w:val="20"/>
          <w:szCs w:val="20"/>
        </w:rPr>
        <w:t xml:space="preserve"> -</w:t>
      </w:r>
      <w:r w:rsidRPr="002F6F8A">
        <w:rPr>
          <w:rFonts w:ascii="Arial" w:hAnsi="Arial" w:cs="Arial"/>
          <w:sz w:val="20"/>
          <w:szCs w:val="20"/>
        </w:rPr>
        <w:t xml:space="preserve"> Inexistindo a interposição de recurso ou após a sua decisão, conforme o caso</w:t>
      </w:r>
      <w:r w:rsidR="002C25F2" w:rsidRPr="002F6F8A">
        <w:rPr>
          <w:rFonts w:ascii="Arial" w:hAnsi="Arial" w:cs="Arial"/>
          <w:sz w:val="20"/>
          <w:szCs w:val="20"/>
        </w:rPr>
        <w:t>,</w:t>
      </w:r>
      <w:r w:rsidRPr="002F6F8A">
        <w:rPr>
          <w:rFonts w:ascii="Arial" w:hAnsi="Arial" w:cs="Arial"/>
          <w:sz w:val="20"/>
          <w:szCs w:val="20"/>
        </w:rPr>
        <w:t xml:space="preserve"> proceder-se-á a abertura e análise do Envelope II - Proposta Técnica.</w:t>
      </w:r>
    </w:p>
    <w:p w14:paraId="0E57DD59" w14:textId="77777777" w:rsidR="00042F04" w:rsidRPr="002F6F8A" w:rsidRDefault="00042F04" w:rsidP="00BB329C">
      <w:pPr>
        <w:spacing w:after="0" w:line="360" w:lineRule="auto"/>
        <w:jc w:val="both"/>
        <w:rPr>
          <w:rFonts w:ascii="Arial" w:hAnsi="Arial" w:cs="Arial"/>
          <w:sz w:val="20"/>
          <w:szCs w:val="20"/>
        </w:rPr>
      </w:pPr>
      <w:r w:rsidRPr="002F6F8A">
        <w:rPr>
          <w:rFonts w:ascii="Arial" w:hAnsi="Arial" w:cs="Arial"/>
          <w:sz w:val="20"/>
          <w:szCs w:val="20"/>
        </w:rPr>
        <w:t>15.1.7 - A inabilitação importa na impossibilidade de participar das fases subsequentes.</w:t>
      </w:r>
    </w:p>
    <w:p w14:paraId="5BD3477E" w14:textId="77777777" w:rsidR="003319F6" w:rsidRPr="002F6F8A" w:rsidRDefault="003319F6" w:rsidP="00513546">
      <w:pPr>
        <w:spacing w:after="0" w:line="360" w:lineRule="auto"/>
        <w:jc w:val="both"/>
        <w:rPr>
          <w:rFonts w:ascii="Arial" w:hAnsi="Arial" w:cs="Arial"/>
          <w:sz w:val="20"/>
          <w:szCs w:val="20"/>
        </w:rPr>
      </w:pPr>
    </w:p>
    <w:p w14:paraId="536A9466" w14:textId="77777777" w:rsidR="00513546" w:rsidRPr="002F6F8A" w:rsidRDefault="00513546" w:rsidP="00513546">
      <w:pPr>
        <w:spacing w:after="0" w:line="360" w:lineRule="auto"/>
        <w:jc w:val="both"/>
        <w:rPr>
          <w:sz w:val="20"/>
          <w:szCs w:val="20"/>
        </w:rPr>
      </w:pPr>
      <w:r w:rsidRPr="002F6F8A">
        <w:rPr>
          <w:rFonts w:ascii="Arial" w:hAnsi="Arial" w:cs="Arial"/>
          <w:b/>
          <w:bCs/>
          <w:sz w:val="20"/>
          <w:szCs w:val="20"/>
        </w:rPr>
        <w:t>16 - DA ABERTURA E JULGAMENTO DA PROPOSTA TÉCNICA</w:t>
      </w:r>
    </w:p>
    <w:p w14:paraId="3ACBEEE9" w14:textId="67A27C57" w:rsidR="00513546" w:rsidRPr="002F6F8A" w:rsidRDefault="00513546" w:rsidP="00513546">
      <w:pPr>
        <w:spacing w:after="0" w:line="360" w:lineRule="auto"/>
        <w:jc w:val="both"/>
        <w:rPr>
          <w:rFonts w:ascii="Arial" w:hAnsi="Arial" w:cs="Arial"/>
          <w:sz w:val="20"/>
          <w:szCs w:val="20"/>
        </w:rPr>
      </w:pPr>
      <w:r w:rsidRPr="002F6F8A">
        <w:rPr>
          <w:rFonts w:ascii="Arial" w:hAnsi="Arial" w:cs="Arial"/>
          <w:sz w:val="20"/>
          <w:szCs w:val="20"/>
        </w:rPr>
        <w:t>16.1 - Após ter transcorrido o prazo sem interposição de recursos ou tenha havido desistência expressa em ata, ou após o julgamento de recursos interpostos em relação à fase de habilitação</w:t>
      </w:r>
      <w:r w:rsidR="0066367F">
        <w:rPr>
          <w:rFonts w:ascii="Arial" w:hAnsi="Arial" w:cs="Arial"/>
          <w:sz w:val="20"/>
          <w:szCs w:val="20"/>
        </w:rPr>
        <w:t>,</w:t>
      </w:r>
      <w:r w:rsidR="0016488F">
        <w:rPr>
          <w:rFonts w:ascii="Arial" w:hAnsi="Arial" w:cs="Arial"/>
          <w:sz w:val="20"/>
          <w:szCs w:val="20"/>
        </w:rPr>
        <w:t xml:space="preserve"> </w:t>
      </w:r>
      <w:r w:rsidR="0066367F">
        <w:rPr>
          <w:rFonts w:ascii="Arial" w:hAnsi="Arial" w:cs="Arial"/>
          <w:sz w:val="20"/>
          <w:szCs w:val="20"/>
        </w:rPr>
        <w:t xml:space="preserve">será designada </w:t>
      </w:r>
      <w:r w:rsidR="0066367F">
        <w:rPr>
          <w:rFonts w:ascii="Arial" w:hAnsi="Arial" w:cs="Arial"/>
          <w:sz w:val="20"/>
          <w:szCs w:val="20"/>
        </w:rPr>
        <w:lastRenderedPageBreak/>
        <w:t xml:space="preserve">data e horário para abertura, </w:t>
      </w:r>
      <w:r w:rsidR="0066367F" w:rsidRPr="002F6F8A">
        <w:rPr>
          <w:rFonts w:ascii="Arial" w:hAnsi="Arial" w:cs="Arial"/>
          <w:sz w:val="20"/>
          <w:szCs w:val="20"/>
        </w:rPr>
        <w:t>na presença dos interessados</w:t>
      </w:r>
      <w:r w:rsidR="0066367F">
        <w:rPr>
          <w:rFonts w:ascii="Arial" w:hAnsi="Arial" w:cs="Arial"/>
          <w:sz w:val="20"/>
          <w:szCs w:val="20"/>
        </w:rPr>
        <w:t>, do E</w:t>
      </w:r>
      <w:r w:rsidR="0066367F" w:rsidRPr="002F6F8A">
        <w:rPr>
          <w:rFonts w:ascii="Arial" w:hAnsi="Arial" w:cs="Arial"/>
          <w:sz w:val="20"/>
          <w:szCs w:val="20"/>
        </w:rPr>
        <w:t>NVELOPE II</w:t>
      </w:r>
      <w:r w:rsidRPr="002F6F8A">
        <w:rPr>
          <w:rFonts w:ascii="Arial" w:hAnsi="Arial" w:cs="Arial"/>
          <w:sz w:val="20"/>
          <w:szCs w:val="20"/>
        </w:rPr>
        <w:t>, contendo as propostas técnicas</w:t>
      </w:r>
      <w:r w:rsidR="0066367F">
        <w:rPr>
          <w:rFonts w:ascii="Arial" w:hAnsi="Arial" w:cs="Arial"/>
          <w:sz w:val="20"/>
          <w:szCs w:val="20"/>
        </w:rPr>
        <w:t>, ocasião na qual será</w:t>
      </w:r>
      <w:r w:rsidRPr="002F6F8A">
        <w:rPr>
          <w:rFonts w:ascii="Arial" w:hAnsi="Arial" w:cs="Arial"/>
          <w:sz w:val="20"/>
          <w:szCs w:val="20"/>
        </w:rPr>
        <w:t xml:space="preserve"> observa</w:t>
      </w:r>
      <w:r w:rsidR="0066367F">
        <w:rPr>
          <w:rFonts w:ascii="Arial" w:hAnsi="Arial" w:cs="Arial"/>
          <w:sz w:val="20"/>
          <w:szCs w:val="20"/>
        </w:rPr>
        <w:t>do</w:t>
      </w:r>
      <w:r w:rsidRPr="002F6F8A">
        <w:rPr>
          <w:rFonts w:ascii="Arial" w:hAnsi="Arial" w:cs="Arial"/>
          <w:sz w:val="20"/>
          <w:szCs w:val="20"/>
        </w:rPr>
        <w:t xml:space="preserve"> o seguinte procedimento: </w:t>
      </w:r>
    </w:p>
    <w:p w14:paraId="3C994307" w14:textId="77777777" w:rsidR="00513546" w:rsidRDefault="00513546" w:rsidP="00513546">
      <w:pPr>
        <w:spacing w:after="0" w:line="360" w:lineRule="auto"/>
        <w:jc w:val="both"/>
        <w:rPr>
          <w:rFonts w:ascii="Arial" w:hAnsi="Arial" w:cs="Arial"/>
          <w:sz w:val="20"/>
          <w:szCs w:val="20"/>
        </w:rPr>
      </w:pPr>
      <w:r w:rsidRPr="002F6F8A">
        <w:rPr>
          <w:rFonts w:ascii="Arial" w:hAnsi="Arial" w:cs="Arial"/>
          <w:sz w:val="20"/>
          <w:szCs w:val="20"/>
        </w:rPr>
        <w:t>a) verificação da autenticidade</w:t>
      </w:r>
      <w:r w:rsidR="00C94B06">
        <w:rPr>
          <w:rFonts w:ascii="Arial" w:hAnsi="Arial" w:cs="Arial"/>
          <w:sz w:val="20"/>
          <w:szCs w:val="20"/>
        </w:rPr>
        <w:t xml:space="preserve"> e</w:t>
      </w:r>
      <w:r w:rsidRPr="002F6F8A">
        <w:rPr>
          <w:rFonts w:ascii="Arial" w:hAnsi="Arial" w:cs="Arial"/>
          <w:sz w:val="20"/>
          <w:szCs w:val="20"/>
        </w:rPr>
        <w:t xml:space="preserve"> inviolabilidade dos envelopes;</w:t>
      </w:r>
    </w:p>
    <w:p w14:paraId="5EAD29F9" w14:textId="77777777" w:rsidR="00C94B06" w:rsidRPr="002F6F8A" w:rsidRDefault="00C94B06" w:rsidP="00513546">
      <w:pPr>
        <w:spacing w:after="0" w:line="360" w:lineRule="auto"/>
        <w:jc w:val="both"/>
        <w:rPr>
          <w:rFonts w:ascii="Arial" w:hAnsi="Arial" w:cs="Arial"/>
          <w:sz w:val="20"/>
          <w:szCs w:val="20"/>
        </w:rPr>
      </w:pPr>
      <w:r>
        <w:rPr>
          <w:rFonts w:ascii="Arial" w:hAnsi="Arial" w:cs="Arial"/>
          <w:sz w:val="20"/>
          <w:szCs w:val="20"/>
        </w:rPr>
        <w:t xml:space="preserve">b) </w:t>
      </w:r>
      <w:r w:rsidRPr="002F6F8A">
        <w:rPr>
          <w:rFonts w:ascii="Arial" w:hAnsi="Arial" w:cs="Arial"/>
          <w:sz w:val="20"/>
          <w:szCs w:val="20"/>
        </w:rPr>
        <w:t>e abertura</w:t>
      </w:r>
      <w:r>
        <w:rPr>
          <w:rFonts w:ascii="Arial" w:hAnsi="Arial" w:cs="Arial"/>
          <w:sz w:val="20"/>
          <w:szCs w:val="20"/>
        </w:rPr>
        <w:t xml:space="preserve"> dos envelopes;</w:t>
      </w:r>
    </w:p>
    <w:p w14:paraId="34302BC5" w14:textId="77777777" w:rsidR="00513546" w:rsidRPr="002F6F8A" w:rsidRDefault="00C94B06" w:rsidP="00513546">
      <w:pPr>
        <w:spacing w:after="0" w:line="360" w:lineRule="auto"/>
        <w:jc w:val="both"/>
        <w:rPr>
          <w:rFonts w:ascii="Arial" w:hAnsi="Arial" w:cs="Arial"/>
          <w:sz w:val="20"/>
          <w:szCs w:val="20"/>
        </w:rPr>
      </w:pPr>
      <w:r>
        <w:rPr>
          <w:rFonts w:ascii="Arial" w:hAnsi="Arial" w:cs="Arial"/>
          <w:sz w:val="20"/>
          <w:szCs w:val="20"/>
        </w:rPr>
        <w:t>c</w:t>
      </w:r>
      <w:r w:rsidR="00513546" w:rsidRPr="002F6F8A">
        <w:rPr>
          <w:rFonts w:ascii="Arial" w:hAnsi="Arial" w:cs="Arial"/>
          <w:sz w:val="20"/>
          <w:szCs w:val="20"/>
        </w:rPr>
        <w:t xml:space="preserve">) leitura dos dados básicos das propostas pelo Presidente da Comissão de Qualificação e Chamamento Público para Seleção de Organização Social destinada à área da Saúde, cujos documentos serão rubricados pelos membros da Comissão e por todos os participantes. </w:t>
      </w:r>
    </w:p>
    <w:p w14:paraId="370BF723" w14:textId="77777777" w:rsidR="00513546" w:rsidRPr="002F6F8A" w:rsidRDefault="00513546" w:rsidP="00513546">
      <w:pPr>
        <w:spacing w:after="0" w:line="360" w:lineRule="auto"/>
        <w:jc w:val="both"/>
        <w:rPr>
          <w:rFonts w:ascii="Arial" w:hAnsi="Arial" w:cs="Arial"/>
          <w:sz w:val="20"/>
          <w:szCs w:val="20"/>
        </w:rPr>
      </w:pPr>
      <w:r w:rsidRPr="002F6F8A">
        <w:rPr>
          <w:rFonts w:ascii="Arial" w:hAnsi="Arial" w:cs="Arial"/>
          <w:sz w:val="20"/>
          <w:szCs w:val="20"/>
        </w:rPr>
        <w:t xml:space="preserve">16.2 </w:t>
      </w:r>
      <w:r w:rsidR="007E7DD9">
        <w:rPr>
          <w:rFonts w:ascii="Arial" w:hAnsi="Arial" w:cs="Arial"/>
          <w:sz w:val="20"/>
          <w:szCs w:val="20"/>
        </w:rPr>
        <w:t>–Encerrado o procedimento acima descrito, a</w:t>
      </w:r>
      <w:r w:rsidRPr="002F6F8A">
        <w:rPr>
          <w:rFonts w:ascii="Arial" w:hAnsi="Arial" w:cs="Arial"/>
          <w:sz w:val="20"/>
          <w:szCs w:val="20"/>
        </w:rPr>
        <w:t xml:space="preserve"> sessão será suspensa para que a Comissão Técnica possa analisar e pontuar as propostas apresentadas. </w:t>
      </w:r>
    </w:p>
    <w:p w14:paraId="6114D9FF" w14:textId="77777777" w:rsidR="00111349" w:rsidRPr="002F6F8A" w:rsidRDefault="00111349" w:rsidP="00BB329C">
      <w:pPr>
        <w:spacing w:after="0" w:line="360" w:lineRule="auto"/>
        <w:jc w:val="both"/>
        <w:rPr>
          <w:rFonts w:ascii="Arial" w:hAnsi="Arial" w:cs="Arial"/>
          <w:sz w:val="20"/>
          <w:szCs w:val="20"/>
        </w:rPr>
      </w:pPr>
      <w:r w:rsidRPr="002F6F8A">
        <w:rPr>
          <w:rFonts w:ascii="Arial" w:hAnsi="Arial" w:cs="Arial"/>
          <w:sz w:val="20"/>
          <w:szCs w:val="20"/>
        </w:rPr>
        <w:t>16.2.1 - Verificada a conformidade e compatibilidade de cada proposta com os requisitos e as especificações do edital, passar-se-á à próxima fase do procedimento.</w:t>
      </w:r>
    </w:p>
    <w:p w14:paraId="77FBF522" w14:textId="77777777" w:rsidR="00513546" w:rsidRPr="002F6F8A" w:rsidRDefault="00513546" w:rsidP="00513546">
      <w:pPr>
        <w:spacing w:after="0" w:line="360" w:lineRule="auto"/>
        <w:jc w:val="both"/>
        <w:rPr>
          <w:rFonts w:ascii="Arial" w:hAnsi="Arial" w:cs="Arial"/>
          <w:sz w:val="20"/>
          <w:szCs w:val="20"/>
        </w:rPr>
      </w:pPr>
      <w:r w:rsidRPr="002F6F8A">
        <w:rPr>
          <w:rFonts w:ascii="Arial" w:hAnsi="Arial" w:cs="Arial"/>
          <w:sz w:val="20"/>
          <w:szCs w:val="20"/>
        </w:rPr>
        <w:t>16.3</w:t>
      </w:r>
      <w:r w:rsidR="00111349" w:rsidRPr="002F6F8A">
        <w:rPr>
          <w:rFonts w:ascii="Arial" w:hAnsi="Arial" w:cs="Arial"/>
          <w:sz w:val="20"/>
          <w:szCs w:val="20"/>
        </w:rPr>
        <w:t xml:space="preserve">- Serão desclassificadas as propostas de trabalho que: </w:t>
      </w:r>
    </w:p>
    <w:p w14:paraId="17F80FF7" w14:textId="77777777" w:rsidR="00111349" w:rsidRPr="002F6F8A" w:rsidRDefault="00111349" w:rsidP="00BB329C">
      <w:pPr>
        <w:spacing w:after="0" w:line="360" w:lineRule="auto"/>
        <w:jc w:val="both"/>
        <w:rPr>
          <w:rFonts w:ascii="Arial" w:hAnsi="Arial" w:cs="Arial"/>
          <w:sz w:val="20"/>
          <w:szCs w:val="20"/>
        </w:rPr>
      </w:pPr>
      <w:r w:rsidRPr="002F6F8A">
        <w:rPr>
          <w:rFonts w:ascii="Arial" w:hAnsi="Arial" w:cs="Arial"/>
          <w:sz w:val="20"/>
          <w:szCs w:val="20"/>
        </w:rPr>
        <w:t>16.3.1- Não atingirem a pontuação mínima de 50 (cinquenta) pontos e/ou que não pontuarem nos itens 12.2.2 (qualidade subjetiva) e 12.3.1 (experiência anterior de gerenciamento de unidade de saúde).</w:t>
      </w:r>
    </w:p>
    <w:p w14:paraId="22893EE3" w14:textId="77777777" w:rsidR="00111349" w:rsidRPr="002F6F8A" w:rsidRDefault="00111349" w:rsidP="00BB329C">
      <w:pPr>
        <w:spacing w:after="0" w:line="360" w:lineRule="auto"/>
        <w:jc w:val="both"/>
        <w:rPr>
          <w:rFonts w:ascii="Arial" w:hAnsi="Arial" w:cs="Arial"/>
          <w:sz w:val="20"/>
          <w:szCs w:val="20"/>
        </w:rPr>
      </w:pPr>
      <w:r w:rsidRPr="002F6F8A">
        <w:rPr>
          <w:rFonts w:ascii="Arial" w:hAnsi="Arial" w:cs="Arial"/>
          <w:sz w:val="20"/>
          <w:szCs w:val="20"/>
        </w:rPr>
        <w:t>16.3.2- Não atenderem às exigências deste Edital.</w:t>
      </w:r>
    </w:p>
    <w:p w14:paraId="063E613C" w14:textId="77777777" w:rsidR="00111349" w:rsidRPr="002F6F8A" w:rsidRDefault="00111349" w:rsidP="00BB329C">
      <w:pPr>
        <w:spacing w:after="0" w:line="360" w:lineRule="auto"/>
        <w:jc w:val="both"/>
        <w:rPr>
          <w:rFonts w:ascii="Arial" w:hAnsi="Arial" w:cs="Arial"/>
          <w:sz w:val="20"/>
          <w:szCs w:val="20"/>
        </w:rPr>
      </w:pPr>
      <w:r w:rsidRPr="002F6F8A">
        <w:rPr>
          <w:rFonts w:ascii="Arial" w:hAnsi="Arial" w:cs="Arial"/>
          <w:sz w:val="20"/>
          <w:szCs w:val="20"/>
        </w:rPr>
        <w:t>16.3.3- Contiverem estimativa de despesas para custeio das atividades da unidade de saúde com valores manifestamente inexequíveis.</w:t>
      </w:r>
    </w:p>
    <w:p w14:paraId="2224FB50" w14:textId="77777777" w:rsidR="00A334E1" w:rsidRPr="002F6F8A" w:rsidRDefault="00A334E1" w:rsidP="00A334E1">
      <w:pPr>
        <w:spacing w:after="0" w:line="360" w:lineRule="auto"/>
        <w:jc w:val="both"/>
        <w:rPr>
          <w:rFonts w:ascii="Arial" w:hAnsi="Arial" w:cs="Arial"/>
          <w:sz w:val="20"/>
          <w:szCs w:val="20"/>
        </w:rPr>
      </w:pPr>
      <w:r w:rsidRPr="002F6F8A">
        <w:rPr>
          <w:rFonts w:ascii="Arial" w:hAnsi="Arial" w:cs="Arial"/>
          <w:sz w:val="20"/>
          <w:szCs w:val="20"/>
        </w:rPr>
        <w:t>16.4 - No julgamento da Proposta Técnica, para definição da Nota Técnica (NT), será considerado o somatório dos resultados obtidos em cada fator de avaliação (valor da pontuação alcançada multiplicado pelo peso instituído), especificados nas planilhas 12.1.1 (P1), 12.2.1 (P2), 12.2.2 (P3), 12.3.1 (P4), divididos por 04 (quatro) conforme fórmula a seguir:</w:t>
      </w:r>
    </w:p>
    <w:p w14:paraId="7FC9EE98" w14:textId="77777777" w:rsidR="00A334E1" w:rsidRPr="002F6F8A" w:rsidRDefault="00A334E1" w:rsidP="00A334E1">
      <w:pPr>
        <w:spacing w:after="0" w:line="360" w:lineRule="auto"/>
        <w:jc w:val="both"/>
        <w:rPr>
          <w:rFonts w:ascii="Arial" w:hAnsi="Arial" w:cs="Arial"/>
          <w:sz w:val="20"/>
          <w:szCs w:val="20"/>
        </w:rPr>
      </w:pPr>
    </w:p>
    <w:p w14:paraId="00D348D0" w14:textId="77777777" w:rsidR="00A334E1" w:rsidRPr="002F6F8A" w:rsidRDefault="00A334E1" w:rsidP="00A334E1">
      <w:pPr>
        <w:spacing w:after="0" w:line="240" w:lineRule="auto"/>
        <w:jc w:val="center"/>
        <w:rPr>
          <w:rFonts w:ascii="Arial" w:hAnsi="Arial" w:cs="Arial"/>
          <w:sz w:val="20"/>
          <w:szCs w:val="20"/>
          <w:u w:val="single"/>
        </w:rPr>
      </w:pPr>
      <w:r w:rsidRPr="002F6F8A">
        <w:rPr>
          <w:rFonts w:ascii="Arial" w:hAnsi="Arial" w:cs="Arial"/>
          <w:sz w:val="20"/>
          <w:szCs w:val="20"/>
        </w:rPr>
        <w:t xml:space="preserve">NT = </w:t>
      </w:r>
      <w:r w:rsidRPr="002F6F8A">
        <w:rPr>
          <w:rFonts w:ascii="Arial" w:hAnsi="Arial" w:cs="Arial"/>
          <w:sz w:val="20"/>
          <w:szCs w:val="20"/>
          <w:u w:val="single"/>
        </w:rPr>
        <w:t>P1 + P2 + P3 + (P4 x 2)</w:t>
      </w:r>
    </w:p>
    <w:p w14:paraId="449D1653" w14:textId="77777777" w:rsidR="00A334E1" w:rsidRPr="002F6F8A" w:rsidRDefault="00A334E1" w:rsidP="00A334E1">
      <w:pPr>
        <w:spacing w:after="0" w:line="240" w:lineRule="auto"/>
        <w:jc w:val="center"/>
        <w:rPr>
          <w:rFonts w:ascii="Arial" w:hAnsi="Arial" w:cs="Arial"/>
          <w:sz w:val="20"/>
          <w:szCs w:val="20"/>
        </w:rPr>
      </w:pPr>
      <w:r w:rsidRPr="002F6F8A">
        <w:rPr>
          <w:rFonts w:ascii="Arial" w:hAnsi="Arial" w:cs="Arial"/>
          <w:sz w:val="20"/>
          <w:szCs w:val="20"/>
        </w:rPr>
        <w:t>4</w:t>
      </w:r>
    </w:p>
    <w:p w14:paraId="596E41EC" w14:textId="77777777" w:rsidR="00A334E1" w:rsidRPr="002F6F8A" w:rsidRDefault="00A334E1" w:rsidP="00A334E1">
      <w:pPr>
        <w:spacing w:after="0" w:line="360" w:lineRule="auto"/>
        <w:jc w:val="both"/>
        <w:rPr>
          <w:rFonts w:ascii="Arial" w:hAnsi="Arial" w:cs="Arial"/>
          <w:sz w:val="20"/>
          <w:szCs w:val="20"/>
          <w:highlight w:val="green"/>
        </w:rPr>
      </w:pPr>
    </w:p>
    <w:p w14:paraId="75E3E2E2" w14:textId="77777777" w:rsidR="00A334E1" w:rsidRPr="002F6F8A" w:rsidRDefault="00A334E1" w:rsidP="00A334E1">
      <w:pPr>
        <w:spacing w:after="0" w:line="360" w:lineRule="auto"/>
        <w:jc w:val="both"/>
        <w:rPr>
          <w:rFonts w:ascii="Arial" w:hAnsi="Arial" w:cs="Arial"/>
          <w:sz w:val="20"/>
          <w:szCs w:val="20"/>
        </w:rPr>
      </w:pPr>
      <w:r w:rsidRPr="002F6F8A">
        <w:rPr>
          <w:rFonts w:ascii="Arial" w:hAnsi="Arial" w:cs="Arial"/>
          <w:sz w:val="20"/>
          <w:szCs w:val="20"/>
        </w:rPr>
        <w:t>16.5 - O julgamento será definido através do Índice Técnico do Projeto (ITP), que consistirá no resultado obtido na Nota Técnica (NT), dividida pela maior pontuação da Nota Técnica (MNT) dentre todas as propostas:</w:t>
      </w:r>
    </w:p>
    <w:p w14:paraId="4283E460" w14:textId="77777777" w:rsidR="00A334E1" w:rsidRPr="002F6F8A" w:rsidRDefault="00A334E1" w:rsidP="00A334E1">
      <w:pPr>
        <w:spacing w:after="0" w:line="240" w:lineRule="auto"/>
        <w:jc w:val="center"/>
        <w:rPr>
          <w:rFonts w:ascii="Arial" w:hAnsi="Arial" w:cs="Arial"/>
          <w:sz w:val="20"/>
          <w:szCs w:val="20"/>
          <w:u w:val="single"/>
        </w:rPr>
      </w:pPr>
      <w:r w:rsidRPr="002F6F8A">
        <w:rPr>
          <w:rFonts w:ascii="Arial" w:hAnsi="Arial" w:cs="Arial"/>
          <w:sz w:val="20"/>
          <w:szCs w:val="20"/>
        </w:rPr>
        <w:t xml:space="preserve">ITP </w:t>
      </w:r>
      <w:proofErr w:type="gramStart"/>
      <w:r w:rsidRPr="002F6F8A">
        <w:rPr>
          <w:rFonts w:ascii="Arial" w:hAnsi="Arial" w:cs="Arial"/>
          <w:sz w:val="20"/>
          <w:szCs w:val="20"/>
        </w:rPr>
        <w:t xml:space="preserve">= </w:t>
      </w:r>
      <w:r w:rsidRPr="002F6F8A">
        <w:rPr>
          <w:rFonts w:ascii="Arial" w:hAnsi="Arial" w:cs="Arial"/>
          <w:sz w:val="20"/>
          <w:szCs w:val="20"/>
          <w:u w:val="single"/>
        </w:rPr>
        <w:t xml:space="preserve"> NT</w:t>
      </w:r>
      <w:proofErr w:type="gramEnd"/>
    </w:p>
    <w:p w14:paraId="58DCFC7B" w14:textId="77777777" w:rsidR="00A334E1" w:rsidRPr="002F6F8A" w:rsidRDefault="00A334E1" w:rsidP="00A334E1">
      <w:pPr>
        <w:spacing w:after="0" w:line="240" w:lineRule="auto"/>
        <w:jc w:val="center"/>
        <w:rPr>
          <w:rFonts w:ascii="Arial" w:hAnsi="Arial" w:cs="Arial"/>
          <w:sz w:val="20"/>
          <w:szCs w:val="20"/>
          <w:highlight w:val="green"/>
        </w:rPr>
      </w:pPr>
      <w:r w:rsidRPr="002F6F8A">
        <w:rPr>
          <w:rFonts w:ascii="Arial" w:hAnsi="Arial" w:cs="Arial"/>
          <w:sz w:val="20"/>
          <w:szCs w:val="20"/>
        </w:rPr>
        <w:t xml:space="preserve">          MNT</w:t>
      </w:r>
    </w:p>
    <w:p w14:paraId="30CEF112" w14:textId="77777777" w:rsidR="00A334E1" w:rsidRPr="002F6F8A" w:rsidRDefault="00A334E1" w:rsidP="00A334E1">
      <w:pPr>
        <w:spacing w:after="0" w:line="360" w:lineRule="auto"/>
        <w:jc w:val="both"/>
        <w:rPr>
          <w:rFonts w:ascii="Arial" w:hAnsi="Arial" w:cs="Arial"/>
          <w:sz w:val="20"/>
          <w:szCs w:val="20"/>
          <w:highlight w:val="green"/>
        </w:rPr>
      </w:pPr>
    </w:p>
    <w:p w14:paraId="0E031915" w14:textId="77777777" w:rsidR="00A334E1" w:rsidRPr="002F6F8A" w:rsidRDefault="00A334E1" w:rsidP="00A334E1">
      <w:pPr>
        <w:spacing w:after="0" w:line="360" w:lineRule="auto"/>
        <w:jc w:val="both"/>
        <w:rPr>
          <w:rFonts w:ascii="Arial" w:hAnsi="Arial" w:cs="Arial"/>
          <w:sz w:val="20"/>
          <w:szCs w:val="20"/>
        </w:rPr>
      </w:pPr>
      <w:r w:rsidRPr="002F6F8A">
        <w:rPr>
          <w:rFonts w:ascii="Arial" w:hAnsi="Arial" w:cs="Arial"/>
          <w:sz w:val="20"/>
          <w:szCs w:val="20"/>
        </w:rPr>
        <w:t>16.6 - No julgamento da Proposta de Preço, para a definição da Nota de Preço (NP) serão avaliados os Preços Propostos (PP) pelos participantes em cotejo com a proposta de Menor Preço (MP) dentre todas as propostas apresentadas consideradas válidas, conforme fórmula a seguir:</w:t>
      </w:r>
    </w:p>
    <w:p w14:paraId="27E5F06E" w14:textId="77777777" w:rsidR="00A334E1" w:rsidRPr="002F6F8A" w:rsidRDefault="00A334E1" w:rsidP="00A334E1">
      <w:pPr>
        <w:spacing w:after="0" w:line="360" w:lineRule="auto"/>
        <w:jc w:val="both"/>
        <w:rPr>
          <w:rFonts w:ascii="Arial" w:hAnsi="Arial" w:cs="Arial"/>
          <w:sz w:val="20"/>
          <w:szCs w:val="20"/>
        </w:rPr>
      </w:pPr>
    </w:p>
    <w:p w14:paraId="3B456F79" w14:textId="77777777" w:rsidR="00A334E1" w:rsidRPr="002F6F8A" w:rsidRDefault="00A334E1" w:rsidP="00A334E1">
      <w:pPr>
        <w:spacing w:after="0" w:line="240" w:lineRule="auto"/>
        <w:jc w:val="center"/>
        <w:rPr>
          <w:rFonts w:ascii="Arial" w:hAnsi="Arial" w:cs="Arial"/>
          <w:sz w:val="20"/>
          <w:szCs w:val="20"/>
        </w:rPr>
      </w:pPr>
      <w:r w:rsidRPr="002F6F8A">
        <w:rPr>
          <w:rFonts w:ascii="Arial" w:hAnsi="Arial" w:cs="Arial"/>
          <w:sz w:val="20"/>
          <w:szCs w:val="20"/>
        </w:rPr>
        <w:t xml:space="preserve">NP = </w:t>
      </w:r>
      <w:r w:rsidRPr="002F6F8A">
        <w:rPr>
          <w:rFonts w:ascii="Arial" w:hAnsi="Arial" w:cs="Arial"/>
          <w:sz w:val="20"/>
          <w:szCs w:val="20"/>
          <w:u w:val="single"/>
        </w:rPr>
        <w:t>MP</w:t>
      </w:r>
    </w:p>
    <w:p w14:paraId="71D241AE" w14:textId="77777777" w:rsidR="00A334E1" w:rsidRPr="002F6F8A" w:rsidRDefault="00A334E1" w:rsidP="00A334E1">
      <w:pPr>
        <w:spacing w:after="0" w:line="240" w:lineRule="auto"/>
        <w:jc w:val="center"/>
        <w:rPr>
          <w:rFonts w:ascii="Arial" w:hAnsi="Arial" w:cs="Arial"/>
          <w:sz w:val="20"/>
          <w:szCs w:val="20"/>
        </w:rPr>
      </w:pPr>
      <w:r w:rsidRPr="002F6F8A">
        <w:rPr>
          <w:rFonts w:ascii="Arial" w:hAnsi="Arial" w:cs="Arial"/>
          <w:sz w:val="20"/>
          <w:szCs w:val="20"/>
        </w:rPr>
        <w:t xml:space="preserve">         PP</w:t>
      </w:r>
    </w:p>
    <w:p w14:paraId="2A2EB06A" w14:textId="77777777" w:rsidR="00A334E1" w:rsidRPr="002F6F8A" w:rsidRDefault="00A334E1" w:rsidP="00A334E1">
      <w:pPr>
        <w:spacing w:after="0" w:line="360" w:lineRule="auto"/>
        <w:jc w:val="both"/>
        <w:rPr>
          <w:rFonts w:ascii="Arial" w:hAnsi="Arial" w:cs="Arial"/>
          <w:sz w:val="20"/>
          <w:szCs w:val="20"/>
        </w:rPr>
      </w:pPr>
    </w:p>
    <w:p w14:paraId="5C32A441" w14:textId="77777777" w:rsidR="00A334E1" w:rsidRPr="002F6F8A" w:rsidRDefault="00A334E1" w:rsidP="00A334E1">
      <w:pPr>
        <w:spacing w:after="0" w:line="360" w:lineRule="auto"/>
        <w:jc w:val="both"/>
        <w:rPr>
          <w:rFonts w:ascii="Arial" w:hAnsi="Arial" w:cs="Arial"/>
          <w:sz w:val="20"/>
          <w:szCs w:val="20"/>
        </w:rPr>
      </w:pPr>
      <w:r w:rsidRPr="002F6F8A">
        <w:rPr>
          <w:rFonts w:ascii="Arial" w:hAnsi="Arial" w:cs="Arial"/>
          <w:sz w:val="20"/>
          <w:szCs w:val="20"/>
        </w:rPr>
        <w:lastRenderedPageBreak/>
        <w:t>16.7 - A classificação das propostas de trabalho far-se-á pela média ponderada do Índice Técnico do Projeto (ITP) e das Notas de Preço (NP), mediante aplicação da seguinte fórmula com os respectivos pesos:</w:t>
      </w:r>
    </w:p>
    <w:p w14:paraId="1DD431F9" w14:textId="77777777" w:rsidR="00A334E1" w:rsidRPr="002F6F8A" w:rsidRDefault="00A334E1" w:rsidP="00A334E1">
      <w:pPr>
        <w:spacing w:after="0" w:line="360" w:lineRule="auto"/>
        <w:jc w:val="both"/>
        <w:rPr>
          <w:rFonts w:ascii="Arial" w:hAnsi="Arial" w:cs="Arial"/>
          <w:sz w:val="20"/>
          <w:szCs w:val="20"/>
        </w:rPr>
      </w:pPr>
      <w:r w:rsidRPr="002F6F8A">
        <w:rPr>
          <w:rFonts w:ascii="Arial" w:hAnsi="Arial" w:cs="Arial"/>
          <w:sz w:val="20"/>
          <w:szCs w:val="20"/>
        </w:rPr>
        <w:t>PROJETO: PESO = 80</w:t>
      </w:r>
    </w:p>
    <w:p w14:paraId="708DE78F" w14:textId="77777777" w:rsidR="00A334E1" w:rsidRPr="002F6F8A" w:rsidRDefault="00A334E1" w:rsidP="00A334E1">
      <w:pPr>
        <w:spacing w:after="0" w:line="360" w:lineRule="auto"/>
        <w:jc w:val="both"/>
        <w:rPr>
          <w:rFonts w:ascii="Arial" w:hAnsi="Arial" w:cs="Arial"/>
          <w:sz w:val="20"/>
          <w:szCs w:val="20"/>
        </w:rPr>
      </w:pPr>
      <w:r w:rsidRPr="002F6F8A">
        <w:rPr>
          <w:rFonts w:ascii="Arial" w:hAnsi="Arial" w:cs="Arial"/>
          <w:sz w:val="20"/>
          <w:szCs w:val="20"/>
        </w:rPr>
        <w:t>PROPOSTA DE PREÇO: PESO = 20</w:t>
      </w:r>
    </w:p>
    <w:p w14:paraId="0EF94B71" w14:textId="77777777" w:rsidR="00A334E1" w:rsidRPr="002F6F8A" w:rsidRDefault="00A334E1" w:rsidP="00A334E1">
      <w:pPr>
        <w:spacing w:after="0" w:line="360" w:lineRule="auto"/>
        <w:jc w:val="both"/>
        <w:rPr>
          <w:rFonts w:ascii="Arial" w:hAnsi="Arial" w:cs="Arial"/>
          <w:sz w:val="20"/>
          <w:szCs w:val="20"/>
        </w:rPr>
      </w:pPr>
    </w:p>
    <w:p w14:paraId="0CCFF683" w14:textId="77777777" w:rsidR="00A334E1" w:rsidRPr="002F6F8A" w:rsidRDefault="00A334E1" w:rsidP="00A334E1">
      <w:pPr>
        <w:spacing w:after="0" w:line="240" w:lineRule="auto"/>
        <w:jc w:val="center"/>
        <w:rPr>
          <w:rFonts w:ascii="Arial" w:hAnsi="Arial" w:cs="Arial"/>
          <w:sz w:val="20"/>
          <w:szCs w:val="20"/>
          <w:u w:val="single"/>
          <w:lang w:val="en-US"/>
        </w:rPr>
      </w:pPr>
      <w:r w:rsidRPr="002F6F8A">
        <w:rPr>
          <w:rFonts w:ascii="Arial" w:hAnsi="Arial" w:cs="Arial"/>
          <w:sz w:val="20"/>
          <w:szCs w:val="20"/>
        </w:rPr>
        <w:t xml:space="preserve">A = </w:t>
      </w:r>
      <w:r w:rsidRPr="002F6F8A">
        <w:rPr>
          <w:rFonts w:ascii="Arial" w:hAnsi="Arial" w:cs="Arial"/>
          <w:sz w:val="20"/>
          <w:szCs w:val="20"/>
          <w:u w:val="single"/>
        </w:rPr>
        <w:t>(</w:t>
      </w:r>
      <w:r w:rsidRPr="002F6F8A">
        <w:rPr>
          <w:rFonts w:ascii="Arial" w:hAnsi="Arial" w:cs="Arial"/>
          <w:sz w:val="20"/>
          <w:szCs w:val="20"/>
          <w:u w:val="single"/>
          <w:lang w:val="en-US"/>
        </w:rPr>
        <w:t>[ITP x 80] + [NP x 20</w:t>
      </w:r>
      <w:proofErr w:type="gramStart"/>
      <w:r w:rsidRPr="002F6F8A">
        <w:rPr>
          <w:rFonts w:ascii="Arial" w:hAnsi="Arial" w:cs="Arial"/>
          <w:sz w:val="20"/>
          <w:szCs w:val="20"/>
          <w:u w:val="single"/>
          <w:lang w:val="en-US"/>
        </w:rPr>
        <w:t>] )</w:t>
      </w:r>
      <w:proofErr w:type="gramEnd"/>
    </w:p>
    <w:p w14:paraId="2130A581" w14:textId="77777777" w:rsidR="00A334E1" w:rsidRPr="002F6F8A" w:rsidRDefault="00A334E1" w:rsidP="00A334E1">
      <w:pPr>
        <w:spacing w:after="0" w:line="240" w:lineRule="auto"/>
        <w:jc w:val="center"/>
        <w:rPr>
          <w:rFonts w:ascii="Arial" w:hAnsi="Arial" w:cs="Arial"/>
          <w:sz w:val="20"/>
          <w:szCs w:val="20"/>
          <w:lang w:val="en-US"/>
        </w:rPr>
      </w:pPr>
      <w:r w:rsidRPr="002F6F8A">
        <w:rPr>
          <w:rFonts w:ascii="Arial" w:hAnsi="Arial" w:cs="Arial"/>
          <w:sz w:val="20"/>
          <w:szCs w:val="20"/>
          <w:lang w:val="en-US"/>
        </w:rPr>
        <w:t>10</w:t>
      </w:r>
    </w:p>
    <w:p w14:paraId="624A1C41" w14:textId="77777777" w:rsidR="00A334E1" w:rsidRPr="002F6F8A" w:rsidRDefault="00A334E1" w:rsidP="00A334E1">
      <w:pPr>
        <w:spacing w:after="0" w:line="360" w:lineRule="auto"/>
        <w:jc w:val="both"/>
        <w:rPr>
          <w:rFonts w:ascii="Arial" w:hAnsi="Arial" w:cs="Arial"/>
          <w:sz w:val="20"/>
          <w:szCs w:val="20"/>
        </w:rPr>
      </w:pPr>
      <w:r w:rsidRPr="002F6F8A">
        <w:rPr>
          <w:rFonts w:ascii="Arial" w:hAnsi="Arial" w:cs="Arial"/>
          <w:sz w:val="20"/>
          <w:szCs w:val="20"/>
        </w:rPr>
        <w:t>Onde:</w:t>
      </w:r>
    </w:p>
    <w:p w14:paraId="502AD403" w14:textId="77777777" w:rsidR="00A334E1" w:rsidRPr="002F6F8A" w:rsidRDefault="00A334E1" w:rsidP="00A334E1">
      <w:pPr>
        <w:spacing w:after="0" w:line="360" w:lineRule="auto"/>
        <w:jc w:val="both"/>
        <w:rPr>
          <w:rFonts w:ascii="Arial" w:hAnsi="Arial" w:cs="Arial"/>
          <w:sz w:val="20"/>
          <w:szCs w:val="20"/>
        </w:rPr>
      </w:pPr>
      <w:r w:rsidRPr="002F6F8A">
        <w:rPr>
          <w:rFonts w:ascii="Arial" w:hAnsi="Arial" w:cs="Arial"/>
          <w:sz w:val="20"/>
          <w:szCs w:val="20"/>
        </w:rPr>
        <w:t>A = Avaliação</w:t>
      </w:r>
    </w:p>
    <w:p w14:paraId="16144E3C" w14:textId="77777777" w:rsidR="00A334E1" w:rsidRPr="002F6F8A" w:rsidRDefault="00A334E1" w:rsidP="00A334E1">
      <w:pPr>
        <w:spacing w:after="0" w:line="360" w:lineRule="auto"/>
        <w:jc w:val="both"/>
        <w:rPr>
          <w:rFonts w:ascii="Arial" w:hAnsi="Arial" w:cs="Arial"/>
          <w:sz w:val="20"/>
          <w:szCs w:val="20"/>
        </w:rPr>
      </w:pPr>
      <w:r w:rsidRPr="002F6F8A">
        <w:rPr>
          <w:rFonts w:ascii="Arial" w:hAnsi="Arial" w:cs="Arial"/>
          <w:sz w:val="20"/>
          <w:szCs w:val="20"/>
        </w:rPr>
        <w:t>ITP = Índice Técnico Do Projeto</w:t>
      </w:r>
    </w:p>
    <w:p w14:paraId="240A10CA" w14:textId="77777777" w:rsidR="00A334E1" w:rsidRPr="002F6F8A" w:rsidRDefault="00A334E1" w:rsidP="00A334E1">
      <w:pPr>
        <w:spacing w:after="0" w:line="360" w:lineRule="auto"/>
        <w:jc w:val="both"/>
        <w:rPr>
          <w:rFonts w:ascii="Arial" w:hAnsi="Arial" w:cs="Arial"/>
          <w:sz w:val="20"/>
          <w:szCs w:val="20"/>
        </w:rPr>
      </w:pPr>
      <w:r w:rsidRPr="002F6F8A">
        <w:rPr>
          <w:rFonts w:ascii="Arial" w:hAnsi="Arial" w:cs="Arial"/>
          <w:sz w:val="20"/>
          <w:szCs w:val="20"/>
        </w:rPr>
        <w:t>NP = Nota de Preço</w:t>
      </w:r>
    </w:p>
    <w:p w14:paraId="3132E9AE" w14:textId="77777777" w:rsidR="00A334E1" w:rsidRPr="002F6F8A" w:rsidRDefault="00A334E1" w:rsidP="00A334E1">
      <w:pPr>
        <w:spacing w:after="0" w:line="360" w:lineRule="auto"/>
        <w:jc w:val="both"/>
        <w:rPr>
          <w:rFonts w:ascii="Arial" w:hAnsi="Arial" w:cs="Arial"/>
          <w:sz w:val="20"/>
          <w:szCs w:val="20"/>
        </w:rPr>
      </w:pPr>
    </w:p>
    <w:p w14:paraId="093B78F4" w14:textId="77777777" w:rsidR="00A334E1" w:rsidRPr="002F6F8A" w:rsidRDefault="00A334E1" w:rsidP="00A334E1">
      <w:pPr>
        <w:spacing w:after="0" w:line="360" w:lineRule="auto"/>
        <w:jc w:val="both"/>
        <w:rPr>
          <w:rFonts w:ascii="Arial" w:hAnsi="Arial" w:cs="Arial"/>
          <w:sz w:val="20"/>
          <w:szCs w:val="20"/>
        </w:rPr>
      </w:pPr>
      <w:r w:rsidRPr="002F6F8A">
        <w:rPr>
          <w:rFonts w:ascii="Arial" w:hAnsi="Arial" w:cs="Arial"/>
          <w:sz w:val="20"/>
          <w:szCs w:val="20"/>
        </w:rPr>
        <w:t>16.8 - Havendo empate entre duas ou mais propostas, a Comissão de Qualificação e Chamamento Público para Seleção de Organização Social valorizará, pela ordem, a entidade participante que obtiver uma maior pontuação nos critérios determinados pelas planilhas 12.3.1 (P4) e 12.1.1 (P1), e se, ainda assim, permanecer o empate, optar-se-á pela entidade mais antiga.</w:t>
      </w:r>
    </w:p>
    <w:p w14:paraId="499BD9B8" w14:textId="77777777" w:rsidR="00A334E1" w:rsidRPr="002F6F8A" w:rsidRDefault="00A334E1" w:rsidP="00A334E1">
      <w:pPr>
        <w:spacing w:after="0" w:line="360" w:lineRule="auto"/>
        <w:jc w:val="both"/>
        <w:rPr>
          <w:rFonts w:ascii="Arial" w:hAnsi="Arial" w:cs="Arial"/>
          <w:sz w:val="20"/>
          <w:szCs w:val="20"/>
          <w:highlight w:val="green"/>
        </w:rPr>
      </w:pPr>
      <w:r w:rsidRPr="002F6F8A">
        <w:rPr>
          <w:rFonts w:ascii="Arial" w:hAnsi="Arial" w:cs="Arial"/>
          <w:sz w:val="20"/>
          <w:szCs w:val="20"/>
        </w:rPr>
        <w:t>16.9</w:t>
      </w:r>
      <w:r w:rsidR="00330251" w:rsidRPr="002F6F8A">
        <w:rPr>
          <w:rFonts w:ascii="Arial" w:hAnsi="Arial" w:cs="Arial"/>
          <w:sz w:val="20"/>
          <w:szCs w:val="20"/>
        </w:rPr>
        <w:t xml:space="preserve"> -</w:t>
      </w:r>
      <w:r w:rsidRPr="002F6F8A">
        <w:rPr>
          <w:rFonts w:ascii="Arial" w:hAnsi="Arial" w:cs="Arial"/>
          <w:sz w:val="20"/>
          <w:szCs w:val="20"/>
        </w:rPr>
        <w:t xml:space="preserve"> Determinada a ordem de classificação, a Secretaria de Saúde emitirá parecer técnico e homologará o resultado final, declarando vencedora da Convocação Pública a entidade classificada que atingir a maior média ponderada na formula descrita no item 16.7.</w:t>
      </w:r>
    </w:p>
    <w:p w14:paraId="7AFC40B5" w14:textId="77777777" w:rsidR="00513546" w:rsidRPr="002F6F8A" w:rsidRDefault="00513546" w:rsidP="00513546">
      <w:pPr>
        <w:spacing w:after="0" w:line="360" w:lineRule="auto"/>
        <w:jc w:val="both"/>
        <w:rPr>
          <w:rFonts w:ascii="Arial" w:hAnsi="Arial" w:cs="Arial"/>
          <w:sz w:val="20"/>
          <w:szCs w:val="20"/>
        </w:rPr>
      </w:pPr>
      <w:r w:rsidRPr="002F6F8A">
        <w:rPr>
          <w:rFonts w:ascii="Arial" w:hAnsi="Arial" w:cs="Arial"/>
          <w:sz w:val="20"/>
          <w:szCs w:val="20"/>
        </w:rPr>
        <w:t>16.</w:t>
      </w:r>
      <w:r w:rsidR="00A334E1" w:rsidRPr="002F6F8A">
        <w:rPr>
          <w:rFonts w:ascii="Arial" w:hAnsi="Arial" w:cs="Arial"/>
          <w:sz w:val="20"/>
          <w:szCs w:val="20"/>
        </w:rPr>
        <w:t>10</w:t>
      </w:r>
      <w:r w:rsidRPr="002F6F8A">
        <w:rPr>
          <w:rFonts w:ascii="Arial" w:hAnsi="Arial" w:cs="Arial"/>
          <w:sz w:val="20"/>
          <w:szCs w:val="20"/>
        </w:rPr>
        <w:t xml:space="preserve"> - A comunicação do julgamento das </w:t>
      </w:r>
      <w:r w:rsidR="00330251" w:rsidRPr="002F6F8A">
        <w:rPr>
          <w:rFonts w:ascii="Arial" w:hAnsi="Arial" w:cs="Arial"/>
          <w:sz w:val="20"/>
          <w:szCs w:val="20"/>
        </w:rPr>
        <w:t>P</w:t>
      </w:r>
      <w:r w:rsidRPr="002F6F8A">
        <w:rPr>
          <w:rFonts w:ascii="Arial" w:hAnsi="Arial" w:cs="Arial"/>
          <w:sz w:val="20"/>
          <w:szCs w:val="20"/>
        </w:rPr>
        <w:t xml:space="preserve">ropostas </w:t>
      </w:r>
      <w:r w:rsidR="00330251" w:rsidRPr="002F6F8A">
        <w:rPr>
          <w:rFonts w:ascii="Arial" w:hAnsi="Arial" w:cs="Arial"/>
          <w:sz w:val="20"/>
          <w:szCs w:val="20"/>
        </w:rPr>
        <w:t>T</w:t>
      </w:r>
      <w:r w:rsidRPr="002F6F8A">
        <w:rPr>
          <w:rFonts w:ascii="Arial" w:hAnsi="Arial" w:cs="Arial"/>
          <w:sz w:val="20"/>
          <w:szCs w:val="20"/>
        </w:rPr>
        <w:t>écnicas e</w:t>
      </w:r>
      <w:r w:rsidR="00330251" w:rsidRPr="002F6F8A">
        <w:rPr>
          <w:rFonts w:ascii="Arial" w:hAnsi="Arial" w:cs="Arial"/>
          <w:sz w:val="20"/>
          <w:szCs w:val="20"/>
        </w:rPr>
        <w:t xml:space="preserve"> Propostas de Preços dos proponentes classificados será por meio de publicação </w:t>
      </w:r>
      <w:proofErr w:type="spellStart"/>
      <w:r w:rsidRPr="002F6F8A">
        <w:rPr>
          <w:rFonts w:ascii="Arial" w:hAnsi="Arial" w:cs="Arial"/>
          <w:sz w:val="20"/>
          <w:szCs w:val="20"/>
        </w:rPr>
        <w:t>no</w:t>
      </w:r>
      <w:r w:rsidR="004C1F55" w:rsidRPr="002F6F8A">
        <w:rPr>
          <w:rFonts w:ascii="Arial" w:hAnsi="Arial" w:cs="Arial"/>
          <w:sz w:val="20"/>
          <w:szCs w:val="20"/>
        </w:rPr>
        <w:t>Diário</w:t>
      </w:r>
      <w:proofErr w:type="spellEnd"/>
      <w:r w:rsidR="004C1F55" w:rsidRPr="002F6F8A">
        <w:rPr>
          <w:rFonts w:ascii="Arial" w:hAnsi="Arial" w:cs="Arial"/>
          <w:sz w:val="20"/>
          <w:szCs w:val="20"/>
        </w:rPr>
        <w:t xml:space="preserve"> Oficial dos Municípios - DOM/ES</w:t>
      </w:r>
      <w:r w:rsidR="00330251" w:rsidRPr="002F6F8A">
        <w:rPr>
          <w:rFonts w:ascii="Arial" w:hAnsi="Arial" w:cs="Arial"/>
          <w:sz w:val="20"/>
          <w:szCs w:val="20"/>
        </w:rPr>
        <w:t>, apresentando o resultado do julgamento, com menção da entidade selecionada para fins de celebração do contrato.</w:t>
      </w:r>
    </w:p>
    <w:p w14:paraId="3A4B49EE" w14:textId="77777777" w:rsidR="00406A5A" w:rsidRPr="002F6F8A" w:rsidRDefault="00406A5A" w:rsidP="00963BFA">
      <w:pPr>
        <w:spacing w:after="0" w:line="360" w:lineRule="auto"/>
        <w:jc w:val="both"/>
        <w:rPr>
          <w:rFonts w:ascii="Arial" w:hAnsi="Arial" w:cs="Arial"/>
          <w:b/>
          <w:bCs/>
          <w:sz w:val="20"/>
          <w:szCs w:val="20"/>
        </w:rPr>
      </w:pPr>
    </w:p>
    <w:p w14:paraId="755FF1C5" w14:textId="77777777" w:rsidR="004B002A" w:rsidRPr="002F6F8A" w:rsidRDefault="004B002A" w:rsidP="00963BFA">
      <w:pPr>
        <w:spacing w:after="0" w:line="360" w:lineRule="auto"/>
        <w:jc w:val="both"/>
        <w:rPr>
          <w:sz w:val="20"/>
          <w:szCs w:val="20"/>
        </w:rPr>
      </w:pPr>
      <w:r w:rsidRPr="002F6F8A">
        <w:rPr>
          <w:rFonts w:ascii="Arial" w:hAnsi="Arial" w:cs="Arial"/>
          <w:b/>
          <w:bCs/>
          <w:sz w:val="20"/>
          <w:szCs w:val="20"/>
        </w:rPr>
        <w:t xml:space="preserve">17 - DOS RECURSOS </w:t>
      </w:r>
    </w:p>
    <w:p w14:paraId="7CCB0940" w14:textId="77777777" w:rsidR="00706E43" w:rsidRPr="002F6F8A" w:rsidRDefault="004B002A" w:rsidP="00963BFA">
      <w:pPr>
        <w:spacing w:after="0" w:line="360" w:lineRule="auto"/>
        <w:jc w:val="both"/>
        <w:rPr>
          <w:rFonts w:ascii="Arial" w:hAnsi="Arial" w:cs="Arial"/>
          <w:sz w:val="20"/>
          <w:szCs w:val="20"/>
        </w:rPr>
      </w:pPr>
      <w:r w:rsidRPr="002F6F8A">
        <w:rPr>
          <w:rFonts w:ascii="Arial" w:hAnsi="Arial" w:cs="Arial"/>
          <w:sz w:val="20"/>
          <w:szCs w:val="20"/>
        </w:rPr>
        <w:t>17.1</w:t>
      </w:r>
      <w:r w:rsidR="00706E43" w:rsidRPr="002F6F8A">
        <w:rPr>
          <w:rFonts w:ascii="Arial" w:hAnsi="Arial" w:cs="Arial"/>
          <w:sz w:val="20"/>
          <w:szCs w:val="20"/>
        </w:rPr>
        <w:t xml:space="preserve"> -</w:t>
      </w:r>
      <w:r w:rsidRPr="002F6F8A">
        <w:rPr>
          <w:rFonts w:ascii="Arial" w:hAnsi="Arial" w:cs="Arial"/>
          <w:sz w:val="20"/>
          <w:szCs w:val="20"/>
        </w:rPr>
        <w:t xml:space="preserve"> Os participantes que desejarem recorrer contra o resultado do Chamamento Público, deverão apresentar recurso administrativo, no prazo de 5 (cinco) dias úteis, contados da data da publicação da decisão proferida</w:t>
      </w:r>
      <w:r w:rsidR="00CF0C8D">
        <w:rPr>
          <w:rFonts w:ascii="Arial" w:hAnsi="Arial" w:cs="Arial"/>
          <w:sz w:val="20"/>
          <w:szCs w:val="20"/>
        </w:rPr>
        <w:t xml:space="preserve"> (item 16.10)</w:t>
      </w:r>
      <w:r w:rsidRPr="002F6F8A">
        <w:rPr>
          <w:rFonts w:ascii="Arial" w:hAnsi="Arial" w:cs="Arial"/>
          <w:sz w:val="20"/>
          <w:szCs w:val="20"/>
        </w:rPr>
        <w:t xml:space="preserve">, sob pena de preclusão. </w:t>
      </w:r>
    </w:p>
    <w:p w14:paraId="142ED1AA" w14:textId="77777777" w:rsidR="0040353D" w:rsidRPr="002F6F8A" w:rsidRDefault="004B002A" w:rsidP="00963BFA">
      <w:pPr>
        <w:spacing w:after="0" w:line="360" w:lineRule="auto"/>
        <w:jc w:val="both"/>
        <w:rPr>
          <w:rFonts w:ascii="Arial" w:hAnsi="Arial" w:cs="Arial"/>
          <w:sz w:val="20"/>
          <w:szCs w:val="20"/>
        </w:rPr>
      </w:pPr>
      <w:r w:rsidRPr="002F6F8A">
        <w:rPr>
          <w:rFonts w:ascii="Arial" w:hAnsi="Arial" w:cs="Arial"/>
          <w:sz w:val="20"/>
          <w:szCs w:val="20"/>
        </w:rPr>
        <w:t>17.2</w:t>
      </w:r>
      <w:r w:rsidR="00706E43" w:rsidRPr="002F6F8A">
        <w:rPr>
          <w:rFonts w:ascii="Arial" w:hAnsi="Arial" w:cs="Arial"/>
          <w:sz w:val="20"/>
          <w:szCs w:val="20"/>
        </w:rPr>
        <w:t xml:space="preserve"> -</w:t>
      </w:r>
      <w:r w:rsidRPr="002F6F8A">
        <w:rPr>
          <w:rFonts w:ascii="Arial" w:hAnsi="Arial" w:cs="Arial"/>
          <w:sz w:val="20"/>
          <w:szCs w:val="20"/>
        </w:rPr>
        <w:t xml:space="preserve"> Os recursos deverão ser protocolados </w:t>
      </w:r>
      <w:r w:rsidR="000D60E0" w:rsidRPr="002F6F8A">
        <w:rPr>
          <w:rFonts w:ascii="Arial" w:hAnsi="Arial" w:cs="Arial"/>
          <w:sz w:val="20"/>
          <w:szCs w:val="20"/>
        </w:rPr>
        <w:t>via E-PROCESSOS (</w:t>
      </w:r>
      <w:hyperlink r:id="rId8" w:history="1">
        <w:r w:rsidR="000D60E0" w:rsidRPr="002F6F8A">
          <w:rPr>
            <w:rStyle w:val="Hyperlink"/>
            <w:rFonts w:ascii="Arial" w:hAnsi="Arial" w:cs="Arial"/>
            <w:color w:val="auto"/>
            <w:sz w:val="20"/>
            <w:szCs w:val="20"/>
            <w:u w:val="none"/>
          </w:rPr>
          <w:t>http://eprocessos.viana.es.gov.br</w:t>
        </w:r>
      </w:hyperlink>
      <w:r w:rsidR="000D60E0" w:rsidRPr="002F6F8A">
        <w:rPr>
          <w:rFonts w:ascii="Arial" w:hAnsi="Arial" w:cs="Arial"/>
          <w:sz w:val="20"/>
          <w:szCs w:val="20"/>
        </w:rPr>
        <w:t xml:space="preserve">), </w:t>
      </w:r>
      <w:r w:rsidR="00706E43" w:rsidRPr="002F6F8A">
        <w:rPr>
          <w:rFonts w:ascii="Arial" w:hAnsi="Arial" w:cs="Arial"/>
          <w:sz w:val="20"/>
          <w:szCs w:val="20"/>
        </w:rPr>
        <w:t xml:space="preserve">da Prefeitura Municipal de Viana, </w:t>
      </w:r>
      <w:r w:rsidRPr="002F6F8A">
        <w:rPr>
          <w:rFonts w:ascii="Arial" w:hAnsi="Arial" w:cs="Arial"/>
          <w:sz w:val="20"/>
          <w:szCs w:val="20"/>
        </w:rPr>
        <w:t xml:space="preserve">devendo ser encaminhado </w:t>
      </w:r>
      <w:r w:rsidR="00B528D4" w:rsidRPr="002F6F8A">
        <w:rPr>
          <w:rFonts w:ascii="Arial" w:hAnsi="Arial" w:cs="Arial"/>
          <w:sz w:val="20"/>
          <w:szCs w:val="20"/>
        </w:rPr>
        <w:t>aos cuidados</w:t>
      </w:r>
      <w:r w:rsidRPr="002F6F8A">
        <w:rPr>
          <w:rFonts w:ascii="Arial" w:hAnsi="Arial" w:cs="Arial"/>
          <w:sz w:val="20"/>
          <w:szCs w:val="20"/>
        </w:rPr>
        <w:t xml:space="preserve"> da </w:t>
      </w:r>
      <w:r w:rsidR="0040353D" w:rsidRPr="002F6F8A">
        <w:rPr>
          <w:rFonts w:ascii="Arial" w:hAnsi="Arial" w:cs="Arial"/>
          <w:sz w:val="20"/>
          <w:szCs w:val="20"/>
        </w:rPr>
        <w:t>Comissão de Qualificação e Chamamento Público para Seleção de Organização Social destinada à área da Saúde</w:t>
      </w:r>
      <w:r w:rsidRPr="002F6F8A">
        <w:rPr>
          <w:rFonts w:ascii="Arial" w:hAnsi="Arial" w:cs="Arial"/>
          <w:sz w:val="20"/>
          <w:szCs w:val="20"/>
        </w:rPr>
        <w:t xml:space="preserve">. </w:t>
      </w:r>
    </w:p>
    <w:p w14:paraId="632E3282" w14:textId="77777777" w:rsidR="007B5011" w:rsidRPr="002F6F8A" w:rsidRDefault="004B002A" w:rsidP="00963BFA">
      <w:pPr>
        <w:spacing w:after="0" w:line="360" w:lineRule="auto"/>
        <w:jc w:val="both"/>
        <w:rPr>
          <w:rFonts w:ascii="Arial" w:hAnsi="Arial" w:cs="Arial"/>
          <w:sz w:val="20"/>
          <w:szCs w:val="20"/>
        </w:rPr>
      </w:pPr>
      <w:r w:rsidRPr="002F6F8A">
        <w:rPr>
          <w:rFonts w:ascii="Arial" w:hAnsi="Arial" w:cs="Arial"/>
          <w:sz w:val="20"/>
          <w:szCs w:val="20"/>
        </w:rPr>
        <w:t>17.3</w:t>
      </w:r>
      <w:r w:rsidR="007B5011" w:rsidRPr="002F6F8A">
        <w:rPr>
          <w:rFonts w:ascii="Arial" w:hAnsi="Arial" w:cs="Arial"/>
          <w:sz w:val="20"/>
          <w:szCs w:val="20"/>
        </w:rPr>
        <w:t xml:space="preserve"> -</w:t>
      </w:r>
      <w:r w:rsidRPr="002F6F8A">
        <w:rPr>
          <w:rFonts w:ascii="Arial" w:hAnsi="Arial" w:cs="Arial"/>
          <w:sz w:val="20"/>
          <w:szCs w:val="20"/>
        </w:rPr>
        <w:t xml:space="preserve"> Interposto o recurso, será dada ciência dele, por meio do </w:t>
      </w:r>
      <w:r w:rsidR="007B5011" w:rsidRPr="002F6F8A">
        <w:rPr>
          <w:rFonts w:ascii="Arial" w:hAnsi="Arial" w:cs="Arial"/>
          <w:sz w:val="20"/>
          <w:szCs w:val="20"/>
        </w:rPr>
        <w:t>Diário Oficial dos Municípios - DOM/ES</w:t>
      </w:r>
      <w:r w:rsidRPr="002F6F8A">
        <w:rPr>
          <w:rFonts w:ascii="Arial" w:hAnsi="Arial" w:cs="Arial"/>
          <w:sz w:val="20"/>
          <w:szCs w:val="20"/>
        </w:rPr>
        <w:t xml:space="preserve">, para que os demais interessados, no prazo de 5 (cinco) dias úteis, contados a partir da data da publicação, apresentem contrarrazões, caso haja interesse. </w:t>
      </w:r>
    </w:p>
    <w:p w14:paraId="7E549790" w14:textId="77777777" w:rsidR="007B5011" w:rsidRPr="002F6F8A" w:rsidRDefault="004B002A" w:rsidP="00963BFA">
      <w:pPr>
        <w:spacing w:after="0" w:line="360" w:lineRule="auto"/>
        <w:jc w:val="both"/>
        <w:rPr>
          <w:rFonts w:ascii="Arial" w:hAnsi="Arial" w:cs="Arial"/>
          <w:sz w:val="20"/>
          <w:szCs w:val="20"/>
        </w:rPr>
      </w:pPr>
      <w:r w:rsidRPr="002F6F8A">
        <w:rPr>
          <w:rFonts w:ascii="Arial" w:hAnsi="Arial" w:cs="Arial"/>
          <w:sz w:val="20"/>
          <w:szCs w:val="20"/>
        </w:rPr>
        <w:t>17.4</w:t>
      </w:r>
      <w:r w:rsidR="007B5011" w:rsidRPr="002F6F8A">
        <w:rPr>
          <w:rFonts w:ascii="Arial" w:hAnsi="Arial" w:cs="Arial"/>
          <w:sz w:val="20"/>
          <w:szCs w:val="20"/>
        </w:rPr>
        <w:t xml:space="preserve"> -</w:t>
      </w:r>
      <w:r w:rsidRPr="002F6F8A">
        <w:rPr>
          <w:rFonts w:ascii="Arial" w:hAnsi="Arial" w:cs="Arial"/>
          <w:sz w:val="20"/>
          <w:szCs w:val="20"/>
        </w:rPr>
        <w:t xml:space="preserve"> Recebido o recurso, a </w:t>
      </w:r>
      <w:r w:rsidR="007B5011" w:rsidRPr="002F6F8A">
        <w:rPr>
          <w:rFonts w:ascii="Arial" w:hAnsi="Arial" w:cs="Arial"/>
          <w:sz w:val="20"/>
          <w:szCs w:val="20"/>
        </w:rPr>
        <w:t>Comissão de Qualificação e Chamamento Público para Seleção de Organização Social destinada à área da Saúde</w:t>
      </w:r>
      <w:r w:rsidRPr="002F6F8A">
        <w:rPr>
          <w:rFonts w:ascii="Arial" w:hAnsi="Arial" w:cs="Arial"/>
          <w:sz w:val="20"/>
          <w:szCs w:val="20"/>
        </w:rPr>
        <w:t xml:space="preserve"> poderá reconsiderar sua decisão. </w:t>
      </w:r>
    </w:p>
    <w:p w14:paraId="0E477690" w14:textId="77777777" w:rsidR="007B5011" w:rsidRPr="002F6F8A" w:rsidRDefault="004B002A" w:rsidP="00963BFA">
      <w:pPr>
        <w:spacing w:after="0" w:line="360" w:lineRule="auto"/>
        <w:jc w:val="both"/>
        <w:rPr>
          <w:rFonts w:ascii="Arial" w:hAnsi="Arial" w:cs="Arial"/>
          <w:sz w:val="20"/>
          <w:szCs w:val="20"/>
        </w:rPr>
      </w:pPr>
      <w:r w:rsidRPr="002F6F8A">
        <w:rPr>
          <w:rFonts w:ascii="Arial" w:hAnsi="Arial" w:cs="Arial"/>
          <w:sz w:val="20"/>
          <w:szCs w:val="20"/>
        </w:rPr>
        <w:t>17.5</w:t>
      </w:r>
      <w:r w:rsidR="007B5011" w:rsidRPr="002F6F8A">
        <w:rPr>
          <w:rFonts w:ascii="Arial" w:hAnsi="Arial" w:cs="Arial"/>
          <w:sz w:val="20"/>
          <w:szCs w:val="20"/>
        </w:rPr>
        <w:t xml:space="preserve"> -</w:t>
      </w:r>
      <w:r w:rsidRPr="002F6F8A">
        <w:rPr>
          <w:rFonts w:ascii="Arial" w:hAnsi="Arial" w:cs="Arial"/>
          <w:sz w:val="20"/>
          <w:szCs w:val="20"/>
        </w:rPr>
        <w:t xml:space="preserve"> A decisão final do recurso, devidamente motivada, deverá ser proferida no prazo máximo de 15 (quinze) dias, e publicada no </w:t>
      </w:r>
      <w:r w:rsidR="007B5011" w:rsidRPr="002F6F8A">
        <w:rPr>
          <w:rFonts w:ascii="Arial" w:hAnsi="Arial" w:cs="Arial"/>
          <w:sz w:val="20"/>
          <w:szCs w:val="20"/>
        </w:rPr>
        <w:t>Diário Oficial dos Municípios - DOM/ES</w:t>
      </w:r>
      <w:r w:rsidRPr="002F6F8A">
        <w:rPr>
          <w:rFonts w:ascii="Arial" w:hAnsi="Arial" w:cs="Arial"/>
          <w:sz w:val="20"/>
          <w:szCs w:val="20"/>
        </w:rPr>
        <w:t xml:space="preserve">. </w:t>
      </w:r>
    </w:p>
    <w:p w14:paraId="669C208B" w14:textId="77777777" w:rsidR="0001354E" w:rsidRPr="002F6F8A" w:rsidRDefault="004B002A" w:rsidP="00BB329C">
      <w:pPr>
        <w:spacing w:after="0" w:line="360" w:lineRule="auto"/>
        <w:jc w:val="both"/>
        <w:rPr>
          <w:rFonts w:ascii="Arial" w:hAnsi="Arial" w:cs="Arial"/>
          <w:sz w:val="20"/>
          <w:szCs w:val="20"/>
        </w:rPr>
      </w:pPr>
      <w:r w:rsidRPr="002F6F8A">
        <w:rPr>
          <w:rFonts w:ascii="Arial" w:hAnsi="Arial" w:cs="Arial"/>
          <w:sz w:val="20"/>
          <w:szCs w:val="20"/>
        </w:rPr>
        <w:lastRenderedPageBreak/>
        <w:t>17.5.1</w:t>
      </w:r>
      <w:r w:rsidR="0001354E" w:rsidRPr="002F6F8A">
        <w:rPr>
          <w:rFonts w:ascii="Arial" w:hAnsi="Arial" w:cs="Arial"/>
          <w:sz w:val="20"/>
          <w:szCs w:val="20"/>
        </w:rPr>
        <w:t xml:space="preserve"> -</w:t>
      </w:r>
      <w:r w:rsidRPr="002F6F8A">
        <w:rPr>
          <w:rFonts w:ascii="Arial" w:hAnsi="Arial" w:cs="Arial"/>
          <w:sz w:val="20"/>
          <w:szCs w:val="20"/>
        </w:rPr>
        <w:t xml:space="preserve"> A motivação deve ser explicita clara e congruente, podendo consistir em declaração de concordância com fundamentos de anteriores pareceres, informações, decisões ou propostas, que, neste caso, serão parte integrante do ato decisório. </w:t>
      </w:r>
    </w:p>
    <w:p w14:paraId="0E99511C" w14:textId="77777777" w:rsidR="0001354E" w:rsidRPr="002F6F8A" w:rsidRDefault="004B002A" w:rsidP="00BB329C">
      <w:pPr>
        <w:spacing w:after="0" w:line="360" w:lineRule="auto"/>
        <w:jc w:val="both"/>
        <w:rPr>
          <w:rFonts w:ascii="Arial" w:hAnsi="Arial" w:cs="Arial"/>
          <w:sz w:val="20"/>
          <w:szCs w:val="20"/>
        </w:rPr>
      </w:pPr>
      <w:r w:rsidRPr="002F6F8A">
        <w:rPr>
          <w:rFonts w:ascii="Arial" w:hAnsi="Arial" w:cs="Arial"/>
          <w:sz w:val="20"/>
          <w:szCs w:val="20"/>
        </w:rPr>
        <w:t>17.5.</w:t>
      </w:r>
      <w:r w:rsidR="0001354E" w:rsidRPr="002F6F8A">
        <w:rPr>
          <w:rFonts w:ascii="Arial" w:hAnsi="Arial" w:cs="Arial"/>
          <w:sz w:val="20"/>
          <w:szCs w:val="20"/>
        </w:rPr>
        <w:t>2 -</w:t>
      </w:r>
      <w:r w:rsidRPr="002F6F8A">
        <w:rPr>
          <w:rFonts w:ascii="Arial" w:hAnsi="Arial" w:cs="Arial"/>
          <w:sz w:val="20"/>
          <w:szCs w:val="20"/>
        </w:rPr>
        <w:t xml:space="preserve"> Não caberá novo recurso contra esta decisão. </w:t>
      </w:r>
    </w:p>
    <w:p w14:paraId="2AC96621" w14:textId="77777777" w:rsidR="0001354E" w:rsidRPr="002F6F8A" w:rsidRDefault="004B002A" w:rsidP="0001354E">
      <w:pPr>
        <w:spacing w:after="0" w:line="360" w:lineRule="auto"/>
        <w:jc w:val="both"/>
        <w:rPr>
          <w:rFonts w:ascii="Arial" w:hAnsi="Arial" w:cs="Arial"/>
          <w:sz w:val="20"/>
          <w:szCs w:val="20"/>
        </w:rPr>
      </w:pPr>
      <w:r w:rsidRPr="002F6F8A">
        <w:rPr>
          <w:rFonts w:ascii="Arial" w:hAnsi="Arial" w:cs="Arial"/>
          <w:sz w:val="20"/>
          <w:szCs w:val="20"/>
        </w:rPr>
        <w:t>17.6</w:t>
      </w:r>
      <w:r w:rsidR="0001354E" w:rsidRPr="002F6F8A">
        <w:rPr>
          <w:rFonts w:ascii="Arial" w:hAnsi="Arial" w:cs="Arial"/>
          <w:sz w:val="20"/>
          <w:szCs w:val="20"/>
        </w:rPr>
        <w:t xml:space="preserve"> -</w:t>
      </w:r>
      <w:r w:rsidRPr="002F6F8A">
        <w:rPr>
          <w:rFonts w:ascii="Arial" w:hAnsi="Arial" w:cs="Arial"/>
          <w:sz w:val="20"/>
          <w:szCs w:val="20"/>
        </w:rPr>
        <w:t xml:space="preserve"> Na contagem dos prazos, exclui-se o dia do início e inclui-se o do vencimento. </w:t>
      </w:r>
    </w:p>
    <w:p w14:paraId="0B5FDA5B" w14:textId="77777777" w:rsidR="0001354E" w:rsidRPr="002F6F8A" w:rsidRDefault="004B002A" w:rsidP="00BB329C">
      <w:pPr>
        <w:spacing w:after="0" w:line="360" w:lineRule="auto"/>
        <w:jc w:val="both"/>
        <w:rPr>
          <w:rFonts w:ascii="Arial" w:hAnsi="Arial" w:cs="Arial"/>
          <w:sz w:val="20"/>
          <w:szCs w:val="20"/>
        </w:rPr>
      </w:pPr>
      <w:r w:rsidRPr="002F6F8A">
        <w:rPr>
          <w:rFonts w:ascii="Arial" w:hAnsi="Arial" w:cs="Arial"/>
          <w:sz w:val="20"/>
          <w:szCs w:val="20"/>
        </w:rPr>
        <w:t>17.6.1</w:t>
      </w:r>
      <w:r w:rsidR="0001354E" w:rsidRPr="002F6F8A">
        <w:rPr>
          <w:rFonts w:ascii="Arial" w:hAnsi="Arial" w:cs="Arial"/>
          <w:sz w:val="20"/>
          <w:szCs w:val="20"/>
        </w:rPr>
        <w:t xml:space="preserve"> -</w:t>
      </w:r>
      <w:r w:rsidRPr="002F6F8A">
        <w:rPr>
          <w:rFonts w:ascii="Arial" w:hAnsi="Arial" w:cs="Arial"/>
          <w:sz w:val="20"/>
          <w:szCs w:val="20"/>
        </w:rPr>
        <w:t xml:space="preserve"> Os prazos se iniciam e expiram exclusivamente em dia útil no âmbito do órgão ou entidade responsável pela condução do processo de Chamamento. </w:t>
      </w:r>
    </w:p>
    <w:p w14:paraId="77488AC7" w14:textId="77777777" w:rsidR="00321504" w:rsidRPr="002F6F8A" w:rsidRDefault="004B002A" w:rsidP="0001354E">
      <w:pPr>
        <w:spacing w:after="0" w:line="360" w:lineRule="auto"/>
        <w:jc w:val="both"/>
        <w:rPr>
          <w:rFonts w:ascii="Arial" w:hAnsi="Arial" w:cs="Arial"/>
          <w:sz w:val="20"/>
          <w:szCs w:val="20"/>
        </w:rPr>
      </w:pPr>
      <w:r w:rsidRPr="002F6F8A">
        <w:rPr>
          <w:rFonts w:ascii="Arial" w:hAnsi="Arial" w:cs="Arial"/>
          <w:sz w:val="20"/>
          <w:szCs w:val="20"/>
        </w:rPr>
        <w:t>17.7</w:t>
      </w:r>
      <w:r w:rsidR="00321504" w:rsidRPr="002F6F8A">
        <w:rPr>
          <w:rFonts w:ascii="Arial" w:hAnsi="Arial" w:cs="Arial"/>
          <w:sz w:val="20"/>
          <w:szCs w:val="20"/>
        </w:rPr>
        <w:t xml:space="preserve"> -</w:t>
      </w:r>
      <w:r w:rsidRPr="002F6F8A">
        <w:rPr>
          <w:rFonts w:ascii="Arial" w:hAnsi="Arial" w:cs="Arial"/>
          <w:sz w:val="20"/>
          <w:szCs w:val="20"/>
        </w:rPr>
        <w:t xml:space="preserve"> O acolhimento do recurso implica tão somente na invalidação daqueles atos que não sejam passíveis de aproveitamento. </w:t>
      </w:r>
    </w:p>
    <w:p w14:paraId="3500FD90" w14:textId="77777777" w:rsidR="00321504" w:rsidRPr="002F6F8A" w:rsidRDefault="00321504" w:rsidP="0001354E">
      <w:pPr>
        <w:spacing w:after="0" w:line="360" w:lineRule="auto"/>
        <w:jc w:val="both"/>
        <w:rPr>
          <w:rFonts w:ascii="Arial" w:hAnsi="Arial" w:cs="Arial"/>
          <w:sz w:val="20"/>
          <w:szCs w:val="20"/>
        </w:rPr>
      </w:pPr>
    </w:p>
    <w:p w14:paraId="020C4E2A" w14:textId="77777777" w:rsidR="00550188" w:rsidRPr="002F6F8A" w:rsidRDefault="00550188" w:rsidP="00550188">
      <w:pPr>
        <w:spacing w:after="0" w:line="360" w:lineRule="auto"/>
        <w:rPr>
          <w:sz w:val="20"/>
          <w:szCs w:val="20"/>
        </w:rPr>
      </w:pPr>
      <w:r w:rsidRPr="002F6F8A">
        <w:rPr>
          <w:rFonts w:ascii="Arial" w:hAnsi="Arial" w:cs="Arial"/>
          <w:b/>
          <w:bCs/>
          <w:sz w:val="20"/>
          <w:szCs w:val="20"/>
        </w:rPr>
        <w:t>18 - DA HOMOLOGAÇÃO</w:t>
      </w:r>
    </w:p>
    <w:p w14:paraId="2D1F545C" w14:textId="77777777" w:rsidR="00D60296" w:rsidRPr="002F6F8A" w:rsidRDefault="00550188" w:rsidP="00D60296">
      <w:pPr>
        <w:spacing w:after="0" w:line="360" w:lineRule="auto"/>
        <w:jc w:val="both"/>
        <w:rPr>
          <w:rFonts w:ascii="Arial" w:hAnsi="Arial" w:cs="Arial"/>
          <w:sz w:val="20"/>
          <w:szCs w:val="20"/>
        </w:rPr>
      </w:pPr>
      <w:r w:rsidRPr="002F6F8A">
        <w:rPr>
          <w:rFonts w:ascii="Arial" w:hAnsi="Arial" w:cs="Arial"/>
          <w:sz w:val="20"/>
          <w:szCs w:val="20"/>
        </w:rPr>
        <w:t>18.1 - Homologado o resultado da seleção, o objeto deste Chamamento Público, será efetivad</w:t>
      </w:r>
      <w:r w:rsidR="00D60296" w:rsidRPr="002F6F8A">
        <w:rPr>
          <w:rFonts w:ascii="Arial" w:hAnsi="Arial" w:cs="Arial"/>
          <w:sz w:val="20"/>
          <w:szCs w:val="20"/>
        </w:rPr>
        <w:t>o</w:t>
      </w:r>
      <w:r w:rsidRPr="002F6F8A">
        <w:rPr>
          <w:rFonts w:ascii="Arial" w:hAnsi="Arial" w:cs="Arial"/>
          <w:sz w:val="20"/>
          <w:szCs w:val="20"/>
        </w:rPr>
        <w:t xml:space="preserve"> através das emissões da nota de empenho e da Ordem de Serviço. </w:t>
      </w:r>
    </w:p>
    <w:p w14:paraId="25F4229F" w14:textId="77777777" w:rsidR="002718B0" w:rsidRPr="002F6F8A" w:rsidRDefault="00550188" w:rsidP="00D60296">
      <w:pPr>
        <w:spacing w:after="0" w:line="360" w:lineRule="auto"/>
        <w:jc w:val="both"/>
        <w:rPr>
          <w:rFonts w:ascii="Arial" w:hAnsi="Arial" w:cs="Arial"/>
          <w:sz w:val="20"/>
          <w:szCs w:val="20"/>
        </w:rPr>
      </w:pPr>
      <w:r w:rsidRPr="002F6F8A">
        <w:rPr>
          <w:rFonts w:ascii="Arial" w:hAnsi="Arial" w:cs="Arial"/>
          <w:sz w:val="20"/>
          <w:szCs w:val="20"/>
        </w:rPr>
        <w:t>18.2</w:t>
      </w:r>
      <w:r w:rsidR="00D60296" w:rsidRPr="002F6F8A">
        <w:rPr>
          <w:rFonts w:ascii="Arial" w:hAnsi="Arial" w:cs="Arial"/>
          <w:sz w:val="20"/>
          <w:szCs w:val="20"/>
        </w:rPr>
        <w:t xml:space="preserve"> -</w:t>
      </w:r>
      <w:r w:rsidRPr="002F6F8A">
        <w:rPr>
          <w:rFonts w:ascii="Arial" w:hAnsi="Arial" w:cs="Arial"/>
          <w:sz w:val="20"/>
          <w:szCs w:val="20"/>
        </w:rPr>
        <w:t xml:space="preserve"> A instituição vencedora obrigar-se-á a assinar o respectivo Contrato de Gestão dos serviços no prazo máximo de 05 (cinco) dias, a partir da data de recebimento da notificação para a assinatura do Contrato.</w:t>
      </w:r>
    </w:p>
    <w:p w14:paraId="21E0E609" w14:textId="77777777" w:rsidR="00D60296" w:rsidRPr="002F6F8A" w:rsidRDefault="00D60296" w:rsidP="00BB329C">
      <w:pPr>
        <w:spacing w:after="0" w:line="360" w:lineRule="auto"/>
        <w:jc w:val="both"/>
        <w:rPr>
          <w:rFonts w:ascii="Arial" w:hAnsi="Arial" w:cs="Arial"/>
          <w:sz w:val="20"/>
          <w:szCs w:val="20"/>
        </w:rPr>
      </w:pPr>
      <w:r w:rsidRPr="002F6F8A">
        <w:rPr>
          <w:rFonts w:ascii="Arial" w:hAnsi="Arial" w:cs="Arial"/>
          <w:sz w:val="20"/>
          <w:szCs w:val="20"/>
        </w:rPr>
        <w:t xml:space="preserve">18.2.1 - O prazo de convocação poderá ser prorrogado uma vez, por igual período, quando solicitado pela parte durante o seu transcurso e desde que ocorra motivo justificado aceito pela Administração. </w:t>
      </w:r>
    </w:p>
    <w:p w14:paraId="4BE5AA8E" w14:textId="77777777" w:rsidR="00D60296" w:rsidRPr="002F6F8A" w:rsidRDefault="00D60296" w:rsidP="00D60296">
      <w:pPr>
        <w:spacing w:after="0" w:line="360" w:lineRule="auto"/>
        <w:jc w:val="both"/>
        <w:rPr>
          <w:rFonts w:ascii="Arial" w:hAnsi="Arial" w:cs="Arial"/>
          <w:sz w:val="20"/>
          <w:szCs w:val="20"/>
        </w:rPr>
      </w:pPr>
      <w:r w:rsidRPr="002F6F8A">
        <w:rPr>
          <w:rFonts w:ascii="Arial" w:hAnsi="Arial" w:cs="Arial"/>
          <w:sz w:val="20"/>
          <w:szCs w:val="20"/>
        </w:rPr>
        <w:t xml:space="preserve">18.3 - É facultado à Administração, quando o convocado não assinar o termo de contrato, não aceitar ou não retirar o instrumento equivalente no prazo e condições estabelecidos, ainda que por impedimentos de ordem operacional, financeira ou institucional, convocar os proponentes remanescentes na ordem de classificação, conforme artigo 64 da Lei nº 8.666/93, para fazê-lo em igual prazo e nas mesmas condições propostas pelo primeiro classificado, inclusive quanto aos preços atualizados em conformidade com o ato convocatório, ou revogar a seleção independentemente da cominação prevista no artigo 81 da Lei nº 8.666/93. </w:t>
      </w:r>
    </w:p>
    <w:p w14:paraId="44CCE7C5" w14:textId="77777777" w:rsidR="00D60296" w:rsidRPr="002F6F8A" w:rsidRDefault="00D60296" w:rsidP="00D60296">
      <w:pPr>
        <w:spacing w:after="0" w:line="360" w:lineRule="auto"/>
        <w:jc w:val="both"/>
        <w:rPr>
          <w:rFonts w:ascii="Arial" w:hAnsi="Arial" w:cs="Arial"/>
          <w:sz w:val="20"/>
          <w:szCs w:val="20"/>
        </w:rPr>
      </w:pPr>
    </w:p>
    <w:p w14:paraId="03E456C6" w14:textId="77777777" w:rsidR="00D60296" w:rsidRPr="002F6F8A" w:rsidRDefault="00D60296" w:rsidP="00D60296">
      <w:pPr>
        <w:spacing w:after="0" w:line="360" w:lineRule="auto"/>
        <w:jc w:val="both"/>
        <w:rPr>
          <w:rFonts w:ascii="Arial" w:hAnsi="Arial" w:cs="Arial"/>
          <w:sz w:val="20"/>
          <w:szCs w:val="20"/>
        </w:rPr>
      </w:pPr>
      <w:r w:rsidRPr="002F6F8A">
        <w:rPr>
          <w:rFonts w:ascii="Arial" w:hAnsi="Arial" w:cs="Arial"/>
          <w:sz w:val="20"/>
          <w:szCs w:val="20"/>
        </w:rPr>
        <w:t>18.4 - Farão parte integrante do Contrato de Gestão, todos os documentos referidos neste Edital e quaisquer de seus anexos, independentemente de transcrição.</w:t>
      </w:r>
    </w:p>
    <w:p w14:paraId="69E1941D" w14:textId="77777777" w:rsidR="00D60296" w:rsidRPr="002F6F8A" w:rsidRDefault="00D60296" w:rsidP="00D60296">
      <w:pPr>
        <w:spacing w:after="0" w:line="360" w:lineRule="auto"/>
        <w:jc w:val="both"/>
        <w:rPr>
          <w:rFonts w:ascii="Arial" w:hAnsi="Arial" w:cs="Arial"/>
          <w:sz w:val="20"/>
          <w:szCs w:val="20"/>
        </w:rPr>
      </w:pPr>
    </w:p>
    <w:p w14:paraId="0DFC007E" w14:textId="77777777" w:rsidR="00D60296" w:rsidRPr="002F6F8A" w:rsidRDefault="00D60296" w:rsidP="00D83C1E">
      <w:pPr>
        <w:spacing w:after="0" w:line="360" w:lineRule="auto"/>
        <w:rPr>
          <w:rFonts w:ascii="Arial" w:hAnsi="Arial" w:cs="Arial"/>
          <w:sz w:val="20"/>
          <w:szCs w:val="20"/>
        </w:rPr>
      </w:pPr>
      <w:r w:rsidRPr="002F6F8A">
        <w:rPr>
          <w:rFonts w:ascii="Arial" w:hAnsi="Arial" w:cs="Arial"/>
          <w:b/>
          <w:bCs/>
          <w:sz w:val="20"/>
          <w:szCs w:val="20"/>
        </w:rPr>
        <w:t>19</w:t>
      </w:r>
      <w:r w:rsidR="00D83C1E" w:rsidRPr="002F6F8A">
        <w:rPr>
          <w:rFonts w:ascii="Arial" w:hAnsi="Arial" w:cs="Arial"/>
          <w:b/>
          <w:bCs/>
          <w:sz w:val="20"/>
          <w:szCs w:val="20"/>
        </w:rPr>
        <w:t xml:space="preserve"> -</w:t>
      </w:r>
      <w:r w:rsidRPr="002F6F8A">
        <w:rPr>
          <w:rFonts w:ascii="Arial" w:hAnsi="Arial" w:cs="Arial"/>
          <w:b/>
          <w:bCs/>
          <w:sz w:val="20"/>
          <w:szCs w:val="20"/>
        </w:rPr>
        <w:t xml:space="preserve"> DAS CONDIÇÕES DE EXECUÇÃO</w:t>
      </w:r>
    </w:p>
    <w:p w14:paraId="17ABA117" w14:textId="77777777" w:rsidR="00D60296" w:rsidRPr="002F6F8A" w:rsidRDefault="00D60296" w:rsidP="00D60296">
      <w:pPr>
        <w:spacing w:after="0" w:line="360" w:lineRule="auto"/>
        <w:jc w:val="both"/>
        <w:rPr>
          <w:rFonts w:ascii="Arial" w:hAnsi="Arial" w:cs="Arial"/>
          <w:sz w:val="20"/>
          <w:szCs w:val="20"/>
        </w:rPr>
      </w:pPr>
      <w:r w:rsidRPr="002F6F8A">
        <w:rPr>
          <w:rFonts w:ascii="Arial" w:hAnsi="Arial" w:cs="Arial"/>
          <w:sz w:val="20"/>
          <w:szCs w:val="20"/>
        </w:rPr>
        <w:t>19.1</w:t>
      </w:r>
      <w:r w:rsidR="00D83C1E" w:rsidRPr="002F6F8A">
        <w:rPr>
          <w:rFonts w:ascii="Arial" w:hAnsi="Arial" w:cs="Arial"/>
          <w:sz w:val="20"/>
          <w:szCs w:val="20"/>
        </w:rPr>
        <w:t xml:space="preserve"> -</w:t>
      </w:r>
      <w:r w:rsidRPr="002F6F8A">
        <w:rPr>
          <w:rFonts w:ascii="Arial" w:hAnsi="Arial" w:cs="Arial"/>
          <w:sz w:val="20"/>
          <w:szCs w:val="20"/>
        </w:rPr>
        <w:t xml:space="preserve"> As condições de execução do objeto constam da cláusula segunda da minuta do termo de contrato de Gestão, parte integrante deste edital </w:t>
      </w:r>
      <w:r w:rsidR="00D83C1E" w:rsidRPr="002F6F8A">
        <w:rPr>
          <w:rFonts w:ascii="Arial" w:hAnsi="Arial" w:cs="Arial"/>
          <w:sz w:val="20"/>
          <w:szCs w:val="20"/>
        </w:rPr>
        <w:t>-</w:t>
      </w:r>
      <w:r w:rsidRPr="002F6F8A">
        <w:rPr>
          <w:rFonts w:ascii="Arial" w:hAnsi="Arial" w:cs="Arial"/>
          <w:sz w:val="20"/>
          <w:szCs w:val="20"/>
        </w:rPr>
        <w:t>ANEXO X.</w:t>
      </w:r>
    </w:p>
    <w:p w14:paraId="2E4FB57D" w14:textId="77777777" w:rsidR="00D60296" w:rsidRPr="002F6F8A" w:rsidRDefault="00D60296" w:rsidP="00D60296">
      <w:pPr>
        <w:spacing w:after="0" w:line="360" w:lineRule="auto"/>
        <w:jc w:val="both"/>
        <w:rPr>
          <w:rFonts w:ascii="Arial" w:hAnsi="Arial" w:cs="Arial"/>
          <w:sz w:val="20"/>
          <w:szCs w:val="20"/>
        </w:rPr>
      </w:pPr>
    </w:p>
    <w:p w14:paraId="42F256D9" w14:textId="77777777" w:rsidR="00D60296" w:rsidRPr="002F6F8A" w:rsidRDefault="00D60296" w:rsidP="00D83C1E">
      <w:pPr>
        <w:spacing w:after="0" w:line="360" w:lineRule="auto"/>
        <w:rPr>
          <w:rFonts w:ascii="Arial" w:hAnsi="Arial" w:cs="Arial"/>
          <w:sz w:val="20"/>
          <w:szCs w:val="20"/>
        </w:rPr>
      </w:pPr>
      <w:r w:rsidRPr="002F6F8A">
        <w:rPr>
          <w:rFonts w:ascii="Arial" w:hAnsi="Arial" w:cs="Arial"/>
          <w:b/>
          <w:bCs/>
          <w:sz w:val="20"/>
          <w:szCs w:val="20"/>
        </w:rPr>
        <w:t>20</w:t>
      </w:r>
      <w:r w:rsidR="00D83C1E" w:rsidRPr="002F6F8A">
        <w:rPr>
          <w:rFonts w:ascii="Arial" w:hAnsi="Arial" w:cs="Arial"/>
          <w:b/>
          <w:bCs/>
          <w:sz w:val="20"/>
          <w:szCs w:val="20"/>
        </w:rPr>
        <w:t xml:space="preserve"> -</w:t>
      </w:r>
      <w:r w:rsidRPr="002F6F8A">
        <w:rPr>
          <w:rFonts w:ascii="Arial" w:hAnsi="Arial" w:cs="Arial"/>
          <w:b/>
          <w:bCs/>
          <w:sz w:val="20"/>
          <w:szCs w:val="20"/>
        </w:rPr>
        <w:t xml:space="preserve"> DA RESPONSABILIDADE DAS PARTES</w:t>
      </w:r>
    </w:p>
    <w:p w14:paraId="65FAA5E3" w14:textId="77777777" w:rsidR="00D83C1E" w:rsidRPr="002F6F8A" w:rsidRDefault="00D60296" w:rsidP="00D60296">
      <w:pPr>
        <w:spacing w:after="0" w:line="360" w:lineRule="auto"/>
        <w:jc w:val="both"/>
        <w:rPr>
          <w:rFonts w:ascii="Arial" w:hAnsi="Arial" w:cs="Arial"/>
          <w:sz w:val="20"/>
          <w:szCs w:val="20"/>
        </w:rPr>
      </w:pPr>
      <w:r w:rsidRPr="002F6F8A">
        <w:rPr>
          <w:rFonts w:ascii="Arial" w:hAnsi="Arial" w:cs="Arial"/>
          <w:sz w:val="20"/>
          <w:szCs w:val="20"/>
        </w:rPr>
        <w:t>20.1</w:t>
      </w:r>
      <w:r w:rsidR="00D83C1E" w:rsidRPr="002F6F8A">
        <w:rPr>
          <w:rFonts w:ascii="Arial" w:hAnsi="Arial" w:cs="Arial"/>
          <w:sz w:val="20"/>
          <w:szCs w:val="20"/>
        </w:rPr>
        <w:t xml:space="preserve"> -</w:t>
      </w:r>
      <w:r w:rsidRPr="002F6F8A">
        <w:rPr>
          <w:rFonts w:ascii="Arial" w:hAnsi="Arial" w:cs="Arial"/>
          <w:sz w:val="20"/>
          <w:szCs w:val="20"/>
        </w:rPr>
        <w:t xml:space="preserve"> As obrigações das partes constam nas cláusulas décima e décima primeira da minuta do termo de contrato de Gestão, parte integrante deste edital </w:t>
      </w:r>
      <w:r w:rsidR="00D83C1E" w:rsidRPr="002F6F8A">
        <w:rPr>
          <w:rFonts w:ascii="Arial" w:hAnsi="Arial" w:cs="Arial"/>
          <w:sz w:val="20"/>
          <w:szCs w:val="20"/>
        </w:rPr>
        <w:t>-</w:t>
      </w:r>
      <w:r w:rsidRPr="002F6F8A">
        <w:rPr>
          <w:rFonts w:ascii="Arial" w:hAnsi="Arial" w:cs="Arial"/>
          <w:sz w:val="20"/>
          <w:szCs w:val="20"/>
        </w:rPr>
        <w:t xml:space="preserve"> ANEXO X.</w:t>
      </w:r>
    </w:p>
    <w:p w14:paraId="5BBAD43F" w14:textId="77777777" w:rsidR="00D83C1E" w:rsidRPr="002F6F8A" w:rsidRDefault="00D83C1E" w:rsidP="00D60296">
      <w:pPr>
        <w:spacing w:after="0" w:line="360" w:lineRule="auto"/>
        <w:jc w:val="both"/>
        <w:rPr>
          <w:rFonts w:ascii="Arial" w:hAnsi="Arial" w:cs="Arial"/>
          <w:sz w:val="20"/>
          <w:szCs w:val="20"/>
        </w:rPr>
      </w:pPr>
    </w:p>
    <w:p w14:paraId="296D6C79" w14:textId="77777777" w:rsidR="00D83C1E" w:rsidRPr="002F6F8A" w:rsidRDefault="00D60296" w:rsidP="00D83C1E">
      <w:pPr>
        <w:spacing w:after="0" w:line="360" w:lineRule="auto"/>
        <w:rPr>
          <w:rFonts w:ascii="Arial" w:hAnsi="Arial" w:cs="Arial"/>
          <w:sz w:val="20"/>
          <w:szCs w:val="20"/>
        </w:rPr>
      </w:pPr>
      <w:r w:rsidRPr="002F6F8A">
        <w:rPr>
          <w:rFonts w:ascii="Arial" w:hAnsi="Arial" w:cs="Arial"/>
          <w:b/>
          <w:bCs/>
          <w:sz w:val="20"/>
          <w:szCs w:val="20"/>
        </w:rPr>
        <w:lastRenderedPageBreak/>
        <w:t>21</w:t>
      </w:r>
      <w:r w:rsidR="00D83C1E" w:rsidRPr="002F6F8A">
        <w:rPr>
          <w:rFonts w:ascii="Arial" w:hAnsi="Arial" w:cs="Arial"/>
          <w:b/>
          <w:bCs/>
          <w:sz w:val="20"/>
          <w:szCs w:val="20"/>
        </w:rPr>
        <w:t xml:space="preserve"> -</w:t>
      </w:r>
      <w:r w:rsidRPr="002F6F8A">
        <w:rPr>
          <w:rFonts w:ascii="Arial" w:hAnsi="Arial" w:cs="Arial"/>
          <w:b/>
          <w:bCs/>
          <w:sz w:val="20"/>
          <w:szCs w:val="20"/>
        </w:rPr>
        <w:t xml:space="preserve"> DAS PENALIDADES</w:t>
      </w:r>
    </w:p>
    <w:p w14:paraId="65E733E6" w14:textId="77777777" w:rsidR="00D60296" w:rsidRPr="002F6F8A" w:rsidRDefault="00D60296" w:rsidP="00D60296">
      <w:pPr>
        <w:spacing w:after="0" w:line="360" w:lineRule="auto"/>
        <w:jc w:val="both"/>
        <w:rPr>
          <w:rFonts w:ascii="Arial" w:hAnsi="Arial" w:cs="Arial"/>
          <w:sz w:val="20"/>
          <w:szCs w:val="20"/>
        </w:rPr>
      </w:pPr>
      <w:r w:rsidRPr="002F6F8A">
        <w:rPr>
          <w:rFonts w:ascii="Arial" w:hAnsi="Arial" w:cs="Arial"/>
          <w:sz w:val="20"/>
          <w:szCs w:val="20"/>
        </w:rPr>
        <w:t>21.1</w:t>
      </w:r>
      <w:r w:rsidR="00D83C1E" w:rsidRPr="002F6F8A">
        <w:rPr>
          <w:rFonts w:ascii="Arial" w:hAnsi="Arial" w:cs="Arial"/>
          <w:sz w:val="20"/>
          <w:szCs w:val="20"/>
        </w:rPr>
        <w:t xml:space="preserve"> -</w:t>
      </w:r>
      <w:r w:rsidRPr="002F6F8A">
        <w:rPr>
          <w:rFonts w:ascii="Arial" w:hAnsi="Arial" w:cs="Arial"/>
          <w:sz w:val="20"/>
          <w:szCs w:val="20"/>
        </w:rPr>
        <w:t xml:space="preserve"> As penalidades constam na cláusula décima segunda da minuta do termo de contrato de Gestão, parte integrante deste edital </w:t>
      </w:r>
      <w:r w:rsidR="00D83C1E" w:rsidRPr="002F6F8A">
        <w:rPr>
          <w:rFonts w:ascii="Arial" w:hAnsi="Arial" w:cs="Arial"/>
          <w:sz w:val="20"/>
          <w:szCs w:val="20"/>
        </w:rPr>
        <w:t>-</w:t>
      </w:r>
      <w:r w:rsidRPr="002F6F8A">
        <w:rPr>
          <w:rFonts w:ascii="Arial" w:hAnsi="Arial" w:cs="Arial"/>
          <w:sz w:val="20"/>
          <w:szCs w:val="20"/>
        </w:rPr>
        <w:t xml:space="preserve"> ANEXO X.</w:t>
      </w:r>
    </w:p>
    <w:p w14:paraId="71BEE581" w14:textId="77777777" w:rsidR="002718B0" w:rsidRPr="002F6F8A" w:rsidRDefault="002718B0" w:rsidP="00D627C0">
      <w:pPr>
        <w:spacing w:after="0" w:line="360" w:lineRule="auto"/>
        <w:jc w:val="center"/>
        <w:rPr>
          <w:rFonts w:ascii="Arial" w:hAnsi="Arial" w:cs="Arial"/>
          <w:b/>
          <w:bCs/>
          <w:sz w:val="20"/>
          <w:szCs w:val="20"/>
        </w:rPr>
      </w:pPr>
    </w:p>
    <w:p w14:paraId="437775BB" w14:textId="77777777" w:rsidR="009E47AB" w:rsidRPr="002F6F8A" w:rsidRDefault="009E47AB" w:rsidP="009E47AB">
      <w:pPr>
        <w:spacing w:after="0" w:line="360" w:lineRule="auto"/>
        <w:jc w:val="both"/>
        <w:rPr>
          <w:rFonts w:ascii="Arial" w:hAnsi="Arial" w:cs="Arial"/>
          <w:b/>
          <w:bCs/>
          <w:sz w:val="20"/>
          <w:szCs w:val="20"/>
        </w:rPr>
      </w:pPr>
      <w:r w:rsidRPr="002F6F8A">
        <w:rPr>
          <w:rFonts w:ascii="Arial" w:hAnsi="Arial" w:cs="Arial"/>
          <w:b/>
          <w:bCs/>
          <w:sz w:val="20"/>
          <w:szCs w:val="20"/>
        </w:rPr>
        <w:t xml:space="preserve">22 - BASE LEGAL </w:t>
      </w:r>
    </w:p>
    <w:p w14:paraId="58EC681D" w14:textId="77777777" w:rsidR="009E47AB" w:rsidRPr="002F6F8A" w:rsidRDefault="009E47AB" w:rsidP="009E47AB">
      <w:pPr>
        <w:spacing w:after="0" w:line="360" w:lineRule="auto"/>
        <w:jc w:val="both"/>
        <w:rPr>
          <w:rFonts w:ascii="Arial" w:hAnsi="Arial" w:cs="Arial"/>
          <w:sz w:val="20"/>
          <w:szCs w:val="20"/>
        </w:rPr>
      </w:pPr>
      <w:r w:rsidRPr="002F6F8A">
        <w:rPr>
          <w:rFonts w:ascii="Arial" w:hAnsi="Arial" w:cs="Arial"/>
          <w:sz w:val="20"/>
          <w:szCs w:val="20"/>
        </w:rPr>
        <w:t xml:space="preserve">a) Lei Federal nº 8.080/90; </w:t>
      </w:r>
    </w:p>
    <w:p w14:paraId="006310EF" w14:textId="77777777" w:rsidR="009E47AB" w:rsidRPr="002F6F8A" w:rsidRDefault="009E47AB" w:rsidP="009E47AB">
      <w:pPr>
        <w:spacing w:after="0" w:line="360" w:lineRule="auto"/>
        <w:jc w:val="both"/>
        <w:rPr>
          <w:rFonts w:ascii="Arial" w:hAnsi="Arial" w:cs="Arial"/>
          <w:sz w:val="20"/>
          <w:szCs w:val="20"/>
        </w:rPr>
      </w:pPr>
      <w:r w:rsidRPr="002F6F8A">
        <w:rPr>
          <w:rFonts w:ascii="Arial" w:hAnsi="Arial" w:cs="Arial"/>
          <w:sz w:val="20"/>
          <w:szCs w:val="20"/>
        </w:rPr>
        <w:t xml:space="preserve">b) Lei Federal 8.666/93; </w:t>
      </w:r>
    </w:p>
    <w:p w14:paraId="738D3F9E" w14:textId="77777777" w:rsidR="009E47AB" w:rsidRPr="002F6F8A" w:rsidRDefault="009E47AB" w:rsidP="009E47AB">
      <w:pPr>
        <w:spacing w:after="0" w:line="360" w:lineRule="auto"/>
        <w:jc w:val="both"/>
        <w:rPr>
          <w:rFonts w:ascii="Arial" w:hAnsi="Arial" w:cs="Arial"/>
          <w:sz w:val="20"/>
          <w:szCs w:val="20"/>
        </w:rPr>
      </w:pPr>
      <w:r w:rsidRPr="002F6F8A">
        <w:rPr>
          <w:rFonts w:ascii="Arial" w:hAnsi="Arial" w:cs="Arial"/>
          <w:sz w:val="20"/>
          <w:szCs w:val="20"/>
        </w:rPr>
        <w:t xml:space="preserve">c) Instrução Normativa do TCEES nº 42/2017; </w:t>
      </w:r>
    </w:p>
    <w:p w14:paraId="0CCE8358" w14:textId="77777777" w:rsidR="00CF4E53" w:rsidRPr="002F6F8A" w:rsidRDefault="009E47AB" w:rsidP="009E47AB">
      <w:pPr>
        <w:spacing w:after="0" w:line="360" w:lineRule="auto"/>
        <w:jc w:val="both"/>
        <w:rPr>
          <w:rFonts w:ascii="Arial" w:hAnsi="Arial" w:cs="Arial"/>
          <w:sz w:val="20"/>
          <w:szCs w:val="20"/>
        </w:rPr>
      </w:pPr>
      <w:r w:rsidRPr="002F6F8A">
        <w:rPr>
          <w:rFonts w:ascii="Arial" w:hAnsi="Arial" w:cs="Arial"/>
          <w:sz w:val="20"/>
          <w:szCs w:val="20"/>
        </w:rPr>
        <w:t xml:space="preserve">d) Lei Municipal nº </w:t>
      </w:r>
      <w:r w:rsidR="00CF4E53" w:rsidRPr="002F6F8A">
        <w:rPr>
          <w:rFonts w:ascii="Arial" w:hAnsi="Arial" w:cs="Arial"/>
          <w:sz w:val="20"/>
          <w:szCs w:val="20"/>
        </w:rPr>
        <w:t>2.444/2012 com alteração dada pela Lei Municipal nº 3.152/2021;</w:t>
      </w:r>
    </w:p>
    <w:p w14:paraId="69917AE4" w14:textId="77777777" w:rsidR="002718B0" w:rsidRPr="002F6F8A" w:rsidRDefault="00CF4E53" w:rsidP="009E47AB">
      <w:pPr>
        <w:spacing w:after="0" w:line="360" w:lineRule="auto"/>
        <w:jc w:val="both"/>
        <w:rPr>
          <w:rFonts w:ascii="Arial" w:hAnsi="Arial" w:cs="Arial"/>
          <w:sz w:val="20"/>
          <w:szCs w:val="20"/>
        </w:rPr>
      </w:pPr>
      <w:r w:rsidRPr="002F6F8A">
        <w:rPr>
          <w:rFonts w:ascii="Arial" w:hAnsi="Arial" w:cs="Arial"/>
          <w:sz w:val="20"/>
          <w:szCs w:val="20"/>
        </w:rPr>
        <w:t>e) Decreto Municipal nº 175/2012.</w:t>
      </w:r>
    </w:p>
    <w:p w14:paraId="0D247850" w14:textId="77777777" w:rsidR="00344655" w:rsidRPr="002F6F8A" w:rsidRDefault="00344655" w:rsidP="009E47AB">
      <w:pPr>
        <w:spacing w:after="0" w:line="360" w:lineRule="auto"/>
        <w:jc w:val="both"/>
        <w:rPr>
          <w:rFonts w:ascii="Arial" w:hAnsi="Arial" w:cs="Arial"/>
          <w:sz w:val="20"/>
          <w:szCs w:val="20"/>
        </w:rPr>
      </w:pPr>
    </w:p>
    <w:p w14:paraId="4B2855BA" w14:textId="77777777" w:rsidR="00F46313" w:rsidRPr="002F6F8A" w:rsidRDefault="00344655" w:rsidP="009E47AB">
      <w:pPr>
        <w:spacing w:after="0" w:line="360" w:lineRule="auto"/>
        <w:jc w:val="both"/>
        <w:rPr>
          <w:rFonts w:ascii="Arial" w:hAnsi="Arial" w:cs="Arial"/>
          <w:sz w:val="20"/>
          <w:szCs w:val="20"/>
        </w:rPr>
      </w:pPr>
      <w:r w:rsidRPr="002F6F8A">
        <w:rPr>
          <w:rFonts w:ascii="Arial" w:hAnsi="Arial" w:cs="Arial"/>
          <w:b/>
          <w:bCs/>
          <w:sz w:val="20"/>
          <w:szCs w:val="20"/>
        </w:rPr>
        <w:t>23</w:t>
      </w:r>
      <w:r w:rsidR="00F46313" w:rsidRPr="002F6F8A">
        <w:rPr>
          <w:rFonts w:ascii="Arial" w:hAnsi="Arial" w:cs="Arial"/>
          <w:b/>
          <w:bCs/>
          <w:sz w:val="20"/>
          <w:szCs w:val="20"/>
        </w:rPr>
        <w:t xml:space="preserve"> -</w:t>
      </w:r>
      <w:r w:rsidRPr="002F6F8A">
        <w:rPr>
          <w:rFonts w:ascii="Arial" w:hAnsi="Arial" w:cs="Arial"/>
          <w:b/>
          <w:bCs/>
          <w:sz w:val="20"/>
          <w:szCs w:val="20"/>
        </w:rPr>
        <w:t xml:space="preserve"> DAS DISPOSIÇÕES FINAIS</w:t>
      </w:r>
    </w:p>
    <w:p w14:paraId="656D910B" w14:textId="77777777" w:rsidR="00F46313" w:rsidRPr="002F6F8A" w:rsidRDefault="00344655" w:rsidP="009E47AB">
      <w:pPr>
        <w:spacing w:after="0" w:line="360" w:lineRule="auto"/>
        <w:jc w:val="both"/>
        <w:rPr>
          <w:rFonts w:ascii="Arial" w:hAnsi="Arial" w:cs="Arial"/>
          <w:sz w:val="20"/>
          <w:szCs w:val="20"/>
        </w:rPr>
      </w:pPr>
      <w:r w:rsidRPr="002F6F8A">
        <w:rPr>
          <w:rFonts w:ascii="Arial" w:hAnsi="Arial" w:cs="Arial"/>
          <w:sz w:val="20"/>
          <w:szCs w:val="20"/>
        </w:rPr>
        <w:t>23.1</w:t>
      </w:r>
      <w:r w:rsidR="00F46313" w:rsidRPr="002F6F8A">
        <w:rPr>
          <w:rFonts w:ascii="Arial" w:hAnsi="Arial" w:cs="Arial"/>
          <w:sz w:val="20"/>
          <w:szCs w:val="20"/>
        </w:rPr>
        <w:t xml:space="preserve"> -</w:t>
      </w:r>
      <w:r w:rsidRPr="002F6F8A">
        <w:rPr>
          <w:rFonts w:ascii="Arial" w:hAnsi="Arial" w:cs="Arial"/>
          <w:sz w:val="20"/>
          <w:szCs w:val="20"/>
        </w:rPr>
        <w:t xml:space="preserve"> Somente serão considerados pela Comissão, em qualquer fase deste procedimento, consultas, pleitos ou reclamações, que tenham sido formuladas por escrito e devidamente protocoladas </w:t>
      </w:r>
      <w:r w:rsidR="00A01781" w:rsidRPr="002F6F8A">
        <w:rPr>
          <w:rFonts w:ascii="Arial" w:hAnsi="Arial" w:cs="Arial"/>
          <w:sz w:val="20"/>
          <w:szCs w:val="20"/>
        </w:rPr>
        <w:t>via E-PROCESSOS (</w:t>
      </w:r>
      <w:hyperlink r:id="rId9" w:history="1">
        <w:r w:rsidR="00A01781" w:rsidRPr="002F6F8A">
          <w:rPr>
            <w:rStyle w:val="Hyperlink"/>
            <w:rFonts w:ascii="Arial" w:hAnsi="Arial" w:cs="Arial"/>
            <w:color w:val="auto"/>
            <w:sz w:val="20"/>
            <w:szCs w:val="20"/>
            <w:u w:val="none"/>
          </w:rPr>
          <w:t>http://eprocessos.viana.es.gov.br</w:t>
        </w:r>
      </w:hyperlink>
      <w:r w:rsidR="00A01781" w:rsidRPr="002F6F8A">
        <w:rPr>
          <w:rFonts w:ascii="Arial" w:hAnsi="Arial" w:cs="Arial"/>
          <w:sz w:val="20"/>
          <w:szCs w:val="20"/>
        </w:rPr>
        <w:t>)</w:t>
      </w:r>
      <w:r w:rsidR="00F46313" w:rsidRPr="002F6F8A">
        <w:rPr>
          <w:rFonts w:ascii="Arial" w:hAnsi="Arial" w:cs="Arial"/>
          <w:sz w:val="20"/>
          <w:szCs w:val="20"/>
        </w:rPr>
        <w:t>.</w:t>
      </w:r>
    </w:p>
    <w:p w14:paraId="37622FFC" w14:textId="77777777" w:rsidR="00F46313" w:rsidRPr="002F6F8A" w:rsidRDefault="00344655" w:rsidP="00BB329C">
      <w:pPr>
        <w:spacing w:after="0" w:line="360" w:lineRule="auto"/>
        <w:jc w:val="both"/>
        <w:rPr>
          <w:rFonts w:ascii="Arial" w:hAnsi="Arial" w:cs="Arial"/>
          <w:sz w:val="20"/>
          <w:szCs w:val="20"/>
        </w:rPr>
      </w:pPr>
      <w:r w:rsidRPr="002F6F8A">
        <w:rPr>
          <w:rFonts w:ascii="Arial" w:hAnsi="Arial" w:cs="Arial"/>
          <w:sz w:val="20"/>
          <w:szCs w:val="20"/>
        </w:rPr>
        <w:t>23.1.1</w:t>
      </w:r>
      <w:r w:rsidR="00F46313" w:rsidRPr="002F6F8A">
        <w:rPr>
          <w:rFonts w:ascii="Arial" w:hAnsi="Arial" w:cs="Arial"/>
          <w:sz w:val="20"/>
          <w:szCs w:val="20"/>
        </w:rPr>
        <w:t xml:space="preserve"> -</w:t>
      </w:r>
      <w:r w:rsidRPr="002F6F8A">
        <w:rPr>
          <w:rFonts w:ascii="Arial" w:hAnsi="Arial" w:cs="Arial"/>
          <w:sz w:val="20"/>
          <w:szCs w:val="20"/>
        </w:rPr>
        <w:t xml:space="preserve"> Não serão </w:t>
      </w:r>
      <w:proofErr w:type="gramStart"/>
      <w:r w:rsidRPr="002F6F8A">
        <w:rPr>
          <w:rFonts w:ascii="Arial" w:hAnsi="Arial" w:cs="Arial"/>
          <w:sz w:val="20"/>
          <w:szCs w:val="20"/>
        </w:rPr>
        <w:t>aceitas</w:t>
      </w:r>
      <w:proofErr w:type="gramEnd"/>
      <w:r w:rsidRPr="002F6F8A">
        <w:rPr>
          <w:rFonts w:ascii="Arial" w:hAnsi="Arial" w:cs="Arial"/>
          <w:sz w:val="20"/>
          <w:szCs w:val="20"/>
        </w:rPr>
        <w:t xml:space="preserve"> consultas, pleitos ou reclamações verbais ou por e-mail ou qualquer outro meio eletrônico de comunicação. </w:t>
      </w:r>
    </w:p>
    <w:p w14:paraId="4CD799FB" w14:textId="77777777" w:rsidR="00F46313" w:rsidRPr="002F6F8A" w:rsidRDefault="00344655" w:rsidP="009E47AB">
      <w:pPr>
        <w:spacing w:after="0" w:line="360" w:lineRule="auto"/>
        <w:jc w:val="both"/>
        <w:rPr>
          <w:rFonts w:ascii="Arial" w:hAnsi="Arial" w:cs="Arial"/>
          <w:sz w:val="20"/>
          <w:szCs w:val="20"/>
        </w:rPr>
      </w:pPr>
      <w:r w:rsidRPr="002F6F8A">
        <w:rPr>
          <w:rFonts w:ascii="Arial" w:hAnsi="Arial" w:cs="Arial"/>
          <w:sz w:val="20"/>
          <w:szCs w:val="20"/>
        </w:rPr>
        <w:t>23.</w:t>
      </w:r>
      <w:r w:rsidR="00F46313" w:rsidRPr="002F6F8A">
        <w:rPr>
          <w:rFonts w:ascii="Arial" w:hAnsi="Arial" w:cs="Arial"/>
          <w:sz w:val="20"/>
          <w:szCs w:val="20"/>
        </w:rPr>
        <w:t>2 -</w:t>
      </w:r>
      <w:r w:rsidRPr="002F6F8A">
        <w:rPr>
          <w:rFonts w:ascii="Arial" w:hAnsi="Arial" w:cs="Arial"/>
          <w:sz w:val="20"/>
          <w:szCs w:val="20"/>
        </w:rPr>
        <w:t xml:space="preserve"> Até a data da assinatura do instrumento contratual, poderá o MUNICÍPIO excluir proponentes, em despacho motivado, sem direito a indenização e sem prejuízo de outras sanções, caso venha ter ciência de fato ou circunstância, anterior ou posterior ao julgamento da Seleção, que revele inidoneidade ou falta de capacidade financeira, técnica ou administrativa. </w:t>
      </w:r>
    </w:p>
    <w:p w14:paraId="063B1E4F" w14:textId="77777777" w:rsidR="00F46313" w:rsidRPr="002F6F8A" w:rsidRDefault="00344655" w:rsidP="009E47AB">
      <w:pPr>
        <w:spacing w:after="0" w:line="360" w:lineRule="auto"/>
        <w:jc w:val="both"/>
        <w:rPr>
          <w:rFonts w:ascii="Arial" w:hAnsi="Arial" w:cs="Arial"/>
          <w:sz w:val="20"/>
          <w:szCs w:val="20"/>
        </w:rPr>
      </w:pPr>
      <w:r w:rsidRPr="002F6F8A">
        <w:rPr>
          <w:rFonts w:ascii="Arial" w:hAnsi="Arial" w:cs="Arial"/>
          <w:sz w:val="20"/>
          <w:szCs w:val="20"/>
        </w:rPr>
        <w:t>23.</w:t>
      </w:r>
      <w:r w:rsidR="00F46313" w:rsidRPr="002F6F8A">
        <w:rPr>
          <w:rFonts w:ascii="Arial" w:hAnsi="Arial" w:cs="Arial"/>
          <w:sz w:val="20"/>
          <w:szCs w:val="20"/>
        </w:rPr>
        <w:t xml:space="preserve">3- </w:t>
      </w:r>
      <w:r w:rsidRPr="002F6F8A">
        <w:rPr>
          <w:rFonts w:ascii="Arial" w:hAnsi="Arial" w:cs="Arial"/>
          <w:sz w:val="20"/>
          <w:szCs w:val="20"/>
        </w:rPr>
        <w:t xml:space="preserve">Toda a publicidade dos atos relativos aos procedimentos do presente Chamamento Público se dará por meio do </w:t>
      </w:r>
      <w:r w:rsidR="00F46313" w:rsidRPr="002F6F8A">
        <w:rPr>
          <w:rFonts w:ascii="Arial" w:hAnsi="Arial" w:cs="Arial"/>
          <w:sz w:val="20"/>
          <w:szCs w:val="20"/>
        </w:rPr>
        <w:t xml:space="preserve">Diário Oficial dos Municípios - DOM/ES. </w:t>
      </w:r>
    </w:p>
    <w:p w14:paraId="2506744C" w14:textId="77777777" w:rsidR="00344655" w:rsidRPr="002F6F8A" w:rsidRDefault="00344655" w:rsidP="009E47AB">
      <w:pPr>
        <w:spacing w:after="0" w:line="360" w:lineRule="auto"/>
        <w:jc w:val="both"/>
        <w:rPr>
          <w:rFonts w:ascii="Arial" w:hAnsi="Arial" w:cs="Arial"/>
          <w:sz w:val="20"/>
          <w:szCs w:val="20"/>
        </w:rPr>
      </w:pPr>
      <w:r w:rsidRPr="002F6F8A">
        <w:rPr>
          <w:rFonts w:ascii="Arial" w:hAnsi="Arial" w:cs="Arial"/>
          <w:sz w:val="20"/>
          <w:szCs w:val="20"/>
        </w:rPr>
        <w:t>23.</w:t>
      </w:r>
      <w:r w:rsidR="00F46313" w:rsidRPr="002F6F8A">
        <w:rPr>
          <w:rFonts w:ascii="Arial" w:hAnsi="Arial" w:cs="Arial"/>
          <w:sz w:val="20"/>
          <w:szCs w:val="20"/>
        </w:rPr>
        <w:t>4 -</w:t>
      </w:r>
      <w:r w:rsidRPr="002F6F8A">
        <w:rPr>
          <w:rFonts w:ascii="Arial" w:hAnsi="Arial" w:cs="Arial"/>
          <w:sz w:val="20"/>
          <w:szCs w:val="20"/>
        </w:rPr>
        <w:t xml:space="preserve"> Somente a </w:t>
      </w:r>
      <w:r w:rsidR="00ED0A00" w:rsidRPr="002F6F8A">
        <w:rPr>
          <w:rFonts w:ascii="Arial" w:hAnsi="Arial" w:cs="Arial"/>
          <w:sz w:val="20"/>
          <w:szCs w:val="20"/>
        </w:rPr>
        <w:t>Comissão de Qualificação e Chamamento Público para Seleção de Organização Social destinada à área da Saúde</w:t>
      </w:r>
      <w:r w:rsidRPr="002F6F8A">
        <w:rPr>
          <w:rFonts w:ascii="Arial" w:hAnsi="Arial" w:cs="Arial"/>
          <w:sz w:val="20"/>
          <w:szCs w:val="20"/>
        </w:rPr>
        <w:t xml:space="preserve"> está autorizada a prestar oficialmente, informações ou esclarecimentos a respeito desta Seleção. As eventuais informações de outras fontes não deverão ser consideradas como oficiais e não poderão ser motivos de quaisquer questionamentos ou demandas futuras por parte das Proponentes.</w:t>
      </w:r>
    </w:p>
    <w:p w14:paraId="03A858E9" w14:textId="77777777" w:rsidR="00ED0A00" w:rsidRPr="002F6F8A" w:rsidRDefault="00344655" w:rsidP="009E47AB">
      <w:pPr>
        <w:spacing w:after="0" w:line="360" w:lineRule="auto"/>
        <w:jc w:val="both"/>
        <w:rPr>
          <w:rFonts w:ascii="Arial" w:hAnsi="Arial" w:cs="Arial"/>
          <w:sz w:val="20"/>
          <w:szCs w:val="20"/>
        </w:rPr>
      </w:pPr>
      <w:r w:rsidRPr="002F6F8A">
        <w:rPr>
          <w:rFonts w:ascii="Arial" w:hAnsi="Arial" w:cs="Arial"/>
          <w:sz w:val="20"/>
          <w:szCs w:val="20"/>
        </w:rPr>
        <w:t>23.</w:t>
      </w:r>
      <w:r w:rsidR="00ED0A00" w:rsidRPr="002F6F8A">
        <w:rPr>
          <w:rFonts w:ascii="Arial" w:hAnsi="Arial" w:cs="Arial"/>
          <w:sz w:val="20"/>
          <w:szCs w:val="20"/>
        </w:rPr>
        <w:t>5 -</w:t>
      </w:r>
      <w:r w:rsidRPr="002F6F8A">
        <w:rPr>
          <w:rFonts w:ascii="Arial" w:hAnsi="Arial" w:cs="Arial"/>
          <w:sz w:val="20"/>
          <w:szCs w:val="20"/>
        </w:rPr>
        <w:t xml:space="preserve"> Estará ressalvado ao Município, o direito de revogar o presente Chamamento Público, por interesse público decorrente de fato superveniente, devidamente comprovado, pertinente e suficiente para justificar a revogação, ou anulá-la por ilegalidade total ou parcial, de ofício ou por provocação de terceiros, mediante parecer escrito e devidamente fundamentado, dando ciência de sua decisão às instituições participantes, sem que a estas caiba direito de reclamação ou indenização, ressalvada a hipótese do art. 59, parágrafo único da Lei </w:t>
      </w:r>
      <w:r w:rsidR="00675446" w:rsidRPr="002F6F8A">
        <w:rPr>
          <w:rFonts w:ascii="Arial" w:hAnsi="Arial" w:cs="Arial"/>
          <w:sz w:val="20"/>
          <w:szCs w:val="20"/>
        </w:rPr>
        <w:t xml:space="preserve">nº </w:t>
      </w:r>
      <w:r w:rsidRPr="002F6F8A">
        <w:rPr>
          <w:rFonts w:ascii="Arial" w:hAnsi="Arial" w:cs="Arial"/>
          <w:sz w:val="20"/>
          <w:szCs w:val="20"/>
        </w:rPr>
        <w:t xml:space="preserve">8.666/93. </w:t>
      </w:r>
    </w:p>
    <w:p w14:paraId="6C679931" w14:textId="77777777" w:rsidR="00ED0A00" w:rsidRPr="002F6F8A" w:rsidRDefault="00344655" w:rsidP="009E47AB">
      <w:pPr>
        <w:spacing w:after="0" w:line="360" w:lineRule="auto"/>
        <w:jc w:val="both"/>
        <w:rPr>
          <w:rFonts w:ascii="Arial" w:hAnsi="Arial" w:cs="Arial"/>
          <w:sz w:val="20"/>
          <w:szCs w:val="20"/>
        </w:rPr>
      </w:pPr>
      <w:r w:rsidRPr="002F6F8A">
        <w:rPr>
          <w:rFonts w:ascii="Arial" w:hAnsi="Arial" w:cs="Arial"/>
          <w:sz w:val="20"/>
          <w:szCs w:val="20"/>
        </w:rPr>
        <w:t>23.</w:t>
      </w:r>
      <w:r w:rsidR="00ED0A00" w:rsidRPr="002F6F8A">
        <w:rPr>
          <w:rFonts w:ascii="Arial" w:hAnsi="Arial" w:cs="Arial"/>
          <w:sz w:val="20"/>
          <w:szCs w:val="20"/>
        </w:rPr>
        <w:t>6 -</w:t>
      </w:r>
      <w:r w:rsidRPr="002F6F8A">
        <w:rPr>
          <w:rFonts w:ascii="Arial" w:hAnsi="Arial" w:cs="Arial"/>
          <w:sz w:val="20"/>
          <w:szCs w:val="20"/>
        </w:rPr>
        <w:t xml:space="preserve"> A </w:t>
      </w:r>
      <w:r w:rsidR="00ED0A00" w:rsidRPr="002F6F8A">
        <w:rPr>
          <w:rFonts w:ascii="Arial" w:hAnsi="Arial" w:cs="Arial"/>
          <w:sz w:val="20"/>
          <w:szCs w:val="20"/>
        </w:rPr>
        <w:t>Comissão de Qualificação e Chamamento Público para Seleção de Organização Social destinada à área da Saúde</w:t>
      </w:r>
      <w:r w:rsidRPr="002F6F8A">
        <w:rPr>
          <w:rFonts w:ascii="Arial" w:hAnsi="Arial" w:cs="Arial"/>
          <w:sz w:val="20"/>
          <w:szCs w:val="20"/>
        </w:rPr>
        <w:t xml:space="preserve"> poderá transferir o local de realização deste Chamamento Público caso </w:t>
      </w:r>
      <w:r w:rsidRPr="002F6F8A">
        <w:rPr>
          <w:rFonts w:ascii="Arial" w:hAnsi="Arial" w:cs="Arial"/>
          <w:sz w:val="20"/>
          <w:szCs w:val="20"/>
        </w:rPr>
        <w:lastRenderedPageBreak/>
        <w:t>haja necessidade, comunicando a todos os interessados o novo local, data e hora da(s) nova(s) sessão(</w:t>
      </w:r>
      <w:proofErr w:type="spellStart"/>
      <w:r w:rsidRPr="002F6F8A">
        <w:rPr>
          <w:rFonts w:ascii="Arial" w:hAnsi="Arial" w:cs="Arial"/>
          <w:sz w:val="20"/>
          <w:szCs w:val="20"/>
        </w:rPr>
        <w:t>ões</w:t>
      </w:r>
      <w:proofErr w:type="spellEnd"/>
      <w:r w:rsidRPr="002F6F8A">
        <w:rPr>
          <w:rFonts w:ascii="Arial" w:hAnsi="Arial" w:cs="Arial"/>
          <w:sz w:val="20"/>
          <w:szCs w:val="20"/>
        </w:rPr>
        <w:t xml:space="preserve">). </w:t>
      </w:r>
    </w:p>
    <w:p w14:paraId="5D6CCFA1" w14:textId="5F89149B" w:rsidR="00ED0A00" w:rsidRPr="002F6F8A" w:rsidRDefault="00344655" w:rsidP="009E47AB">
      <w:pPr>
        <w:spacing w:after="0" w:line="360" w:lineRule="auto"/>
        <w:jc w:val="both"/>
        <w:rPr>
          <w:rFonts w:ascii="Arial" w:hAnsi="Arial" w:cs="Arial"/>
          <w:sz w:val="20"/>
          <w:szCs w:val="20"/>
        </w:rPr>
      </w:pPr>
      <w:r w:rsidRPr="002F6F8A">
        <w:rPr>
          <w:rFonts w:ascii="Arial" w:hAnsi="Arial" w:cs="Arial"/>
          <w:sz w:val="20"/>
          <w:szCs w:val="20"/>
        </w:rPr>
        <w:t>23.</w:t>
      </w:r>
      <w:r w:rsidR="00ED0A00" w:rsidRPr="002F6F8A">
        <w:rPr>
          <w:rFonts w:ascii="Arial" w:hAnsi="Arial" w:cs="Arial"/>
          <w:sz w:val="20"/>
          <w:szCs w:val="20"/>
        </w:rPr>
        <w:t>7 -</w:t>
      </w:r>
      <w:r w:rsidRPr="002F6F8A">
        <w:rPr>
          <w:rFonts w:ascii="Arial" w:hAnsi="Arial" w:cs="Arial"/>
          <w:sz w:val="20"/>
          <w:szCs w:val="20"/>
        </w:rPr>
        <w:t xml:space="preserve"> Os envelopes referentes às proponentes inabilitadas no presente certame estarão disponíveis para devolução com a </w:t>
      </w:r>
      <w:r w:rsidR="00ED0A00" w:rsidRPr="002F6F8A">
        <w:rPr>
          <w:rFonts w:ascii="Arial" w:hAnsi="Arial" w:cs="Arial"/>
          <w:sz w:val="20"/>
          <w:szCs w:val="20"/>
        </w:rPr>
        <w:t>Comissão de Qualificação e Chamamento Público para Seleção de Organização Social destinada à área da Saúde</w:t>
      </w:r>
      <w:r w:rsidRPr="002F6F8A">
        <w:rPr>
          <w:rFonts w:ascii="Arial" w:hAnsi="Arial" w:cs="Arial"/>
          <w:sz w:val="20"/>
          <w:szCs w:val="20"/>
        </w:rPr>
        <w:t xml:space="preserve"> até 30 dias após a homologação do Chamamento</w:t>
      </w:r>
      <w:r w:rsidR="0016488F">
        <w:rPr>
          <w:rFonts w:ascii="Arial" w:hAnsi="Arial" w:cs="Arial"/>
          <w:sz w:val="20"/>
          <w:szCs w:val="20"/>
        </w:rPr>
        <w:t xml:space="preserve"> </w:t>
      </w:r>
      <w:r w:rsidRPr="002F6F8A">
        <w:rPr>
          <w:rFonts w:ascii="Arial" w:hAnsi="Arial" w:cs="Arial"/>
          <w:sz w:val="20"/>
          <w:szCs w:val="20"/>
        </w:rPr>
        <w:t xml:space="preserve">Público. </w:t>
      </w:r>
    </w:p>
    <w:p w14:paraId="326643CF" w14:textId="77777777" w:rsidR="00344655" w:rsidRPr="002F6F8A" w:rsidRDefault="00344655" w:rsidP="009E47AB">
      <w:pPr>
        <w:spacing w:after="0" w:line="360" w:lineRule="auto"/>
        <w:jc w:val="both"/>
        <w:rPr>
          <w:rFonts w:ascii="Arial" w:hAnsi="Arial" w:cs="Arial"/>
          <w:sz w:val="20"/>
          <w:szCs w:val="20"/>
        </w:rPr>
      </w:pPr>
      <w:r w:rsidRPr="002F6F8A">
        <w:rPr>
          <w:rFonts w:ascii="Arial" w:hAnsi="Arial" w:cs="Arial"/>
          <w:sz w:val="20"/>
          <w:szCs w:val="20"/>
        </w:rPr>
        <w:t>23.</w:t>
      </w:r>
      <w:r w:rsidR="00ED0A00" w:rsidRPr="002F6F8A">
        <w:rPr>
          <w:rFonts w:ascii="Arial" w:hAnsi="Arial" w:cs="Arial"/>
          <w:sz w:val="20"/>
          <w:szCs w:val="20"/>
        </w:rPr>
        <w:t>8 -</w:t>
      </w:r>
      <w:r w:rsidRPr="002F6F8A">
        <w:rPr>
          <w:rFonts w:ascii="Arial" w:hAnsi="Arial" w:cs="Arial"/>
          <w:sz w:val="20"/>
          <w:szCs w:val="20"/>
        </w:rPr>
        <w:t xml:space="preserve"> São partes integrantes deste edital os seguintes documentos:</w:t>
      </w:r>
    </w:p>
    <w:p w14:paraId="18441A64" w14:textId="77777777" w:rsidR="00ED0A00" w:rsidRPr="00BB329C" w:rsidRDefault="00ED0A00" w:rsidP="00BB329C">
      <w:pPr>
        <w:spacing w:after="0" w:line="360" w:lineRule="auto"/>
        <w:jc w:val="both"/>
        <w:rPr>
          <w:rFonts w:ascii="Arial" w:hAnsi="Arial" w:cs="Arial"/>
          <w:sz w:val="20"/>
          <w:szCs w:val="20"/>
        </w:rPr>
      </w:pPr>
      <w:r w:rsidRPr="00BB329C">
        <w:rPr>
          <w:rFonts w:ascii="Arial" w:hAnsi="Arial" w:cs="Arial"/>
          <w:b/>
          <w:sz w:val="20"/>
          <w:szCs w:val="20"/>
        </w:rPr>
        <w:t>ANEXO I -</w:t>
      </w:r>
      <w:r w:rsidRPr="00BB329C">
        <w:rPr>
          <w:rFonts w:ascii="Arial" w:hAnsi="Arial" w:cs="Arial"/>
          <w:sz w:val="20"/>
          <w:szCs w:val="20"/>
        </w:rPr>
        <w:t xml:space="preserve"> Projeto Básico </w:t>
      </w:r>
    </w:p>
    <w:p w14:paraId="07B53F08" w14:textId="77777777" w:rsidR="00ED0A00" w:rsidRPr="00BB329C" w:rsidRDefault="00ED0A00" w:rsidP="00BB329C">
      <w:pPr>
        <w:spacing w:after="0" w:line="360" w:lineRule="auto"/>
        <w:jc w:val="both"/>
        <w:rPr>
          <w:rFonts w:ascii="Arial" w:hAnsi="Arial" w:cs="Arial"/>
          <w:b/>
          <w:sz w:val="20"/>
          <w:szCs w:val="20"/>
        </w:rPr>
      </w:pPr>
      <w:r w:rsidRPr="00BB329C">
        <w:rPr>
          <w:rFonts w:ascii="Arial" w:hAnsi="Arial" w:cs="Arial"/>
          <w:b/>
          <w:sz w:val="20"/>
          <w:szCs w:val="20"/>
        </w:rPr>
        <w:t xml:space="preserve">ANEXO II </w:t>
      </w:r>
      <w:r w:rsidR="00E16797" w:rsidRPr="00BB329C">
        <w:rPr>
          <w:rFonts w:ascii="Arial" w:hAnsi="Arial" w:cs="Arial"/>
          <w:b/>
          <w:sz w:val="20"/>
          <w:szCs w:val="20"/>
        </w:rPr>
        <w:t xml:space="preserve">- </w:t>
      </w:r>
      <w:r w:rsidR="00E16797" w:rsidRPr="00BB329C">
        <w:rPr>
          <w:rFonts w:ascii="Arial" w:hAnsi="Arial" w:cs="Arial"/>
          <w:sz w:val="20"/>
          <w:szCs w:val="20"/>
        </w:rPr>
        <w:t>Indicadores de Qualidade</w:t>
      </w:r>
    </w:p>
    <w:p w14:paraId="4F3FBB12" w14:textId="77777777" w:rsidR="00ED0A00" w:rsidRPr="00BB329C" w:rsidRDefault="00ED0A00" w:rsidP="00BB329C">
      <w:pPr>
        <w:spacing w:after="0" w:line="360" w:lineRule="auto"/>
        <w:jc w:val="both"/>
        <w:rPr>
          <w:rFonts w:ascii="Arial" w:hAnsi="Arial" w:cs="Arial"/>
          <w:sz w:val="20"/>
          <w:szCs w:val="20"/>
        </w:rPr>
      </w:pPr>
      <w:r w:rsidRPr="00BB329C">
        <w:rPr>
          <w:rFonts w:ascii="Arial" w:hAnsi="Arial" w:cs="Arial"/>
          <w:b/>
          <w:sz w:val="20"/>
          <w:szCs w:val="20"/>
        </w:rPr>
        <w:t xml:space="preserve">ANEXO III </w:t>
      </w:r>
      <w:r w:rsidR="00E16797" w:rsidRPr="00BB329C">
        <w:rPr>
          <w:rFonts w:ascii="Arial" w:hAnsi="Arial" w:cs="Arial"/>
          <w:b/>
          <w:sz w:val="20"/>
          <w:szCs w:val="20"/>
        </w:rPr>
        <w:t>-</w:t>
      </w:r>
      <w:r w:rsidR="00E16797" w:rsidRPr="00BB329C">
        <w:rPr>
          <w:rFonts w:ascii="Arial" w:hAnsi="Arial" w:cs="Arial"/>
          <w:sz w:val="20"/>
          <w:szCs w:val="20"/>
        </w:rPr>
        <w:t>Sistema de Repasse</w:t>
      </w:r>
    </w:p>
    <w:p w14:paraId="5AF87EF9" w14:textId="77777777" w:rsidR="00ED0A00" w:rsidRPr="00BB329C" w:rsidRDefault="00ED0A00" w:rsidP="00BB329C">
      <w:pPr>
        <w:spacing w:after="0" w:line="360" w:lineRule="auto"/>
        <w:jc w:val="both"/>
        <w:rPr>
          <w:rFonts w:ascii="Arial" w:hAnsi="Arial" w:cs="Arial"/>
          <w:sz w:val="20"/>
          <w:szCs w:val="20"/>
        </w:rPr>
      </w:pPr>
      <w:r w:rsidRPr="00BB329C">
        <w:rPr>
          <w:rFonts w:ascii="Arial" w:hAnsi="Arial" w:cs="Arial"/>
          <w:b/>
          <w:sz w:val="20"/>
          <w:szCs w:val="20"/>
        </w:rPr>
        <w:t xml:space="preserve">ANEXO IV </w:t>
      </w:r>
      <w:r w:rsidR="00E16797" w:rsidRPr="00BB329C">
        <w:rPr>
          <w:rFonts w:ascii="Arial" w:hAnsi="Arial" w:cs="Arial"/>
          <w:b/>
          <w:sz w:val="20"/>
          <w:szCs w:val="20"/>
        </w:rPr>
        <w:t>-</w:t>
      </w:r>
      <w:r w:rsidR="00E16797" w:rsidRPr="00BB329C">
        <w:rPr>
          <w:rFonts w:ascii="Arial" w:hAnsi="Arial" w:cs="Arial"/>
          <w:sz w:val="20"/>
          <w:szCs w:val="20"/>
        </w:rPr>
        <w:t>Modelo de Proposta de Preço</w:t>
      </w:r>
    </w:p>
    <w:p w14:paraId="0A2C03B5" w14:textId="77777777" w:rsidR="00ED0A00" w:rsidRPr="00BB329C" w:rsidRDefault="00ED0A00" w:rsidP="00BB329C">
      <w:pPr>
        <w:spacing w:after="0" w:line="360" w:lineRule="auto"/>
        <w:jc w:val="both"/>
        <w:rPr>
          <w:rFonts w:ascii="Arial" w:hAnsi="Arial" w:cs="Arial"/>
          <w:b/>
          <w:sz w:val="20"/>
          <w:szCs w:val="20"/>
        </w:rPr>
      </w:pPr>
      <w:r w:rsidRPr="00BB329C">
        <w:rPr>
          <w:rFonts w:ascii="Arial" w:hAnsi="Arial" w:cs="Arial"/>
          <w:b/>
          <w:sz w:val="20"/>
          <w:szCs w:val="20"/>
        </w:rPr>
        <w:t xml:space="preserve">ANEXO V </w:t>
      </w:r>
      <w:r w:rsidR="00E16797" w:rsidRPr="00BB329C">
        <w:rPr>
          <w:rFonts w:ascii="Arial" w:hAnsi="Arial" w:cs="Arial"/>
          <w:b/>
          <w:sz w:val="20"/>
          <w:szCs w:val="20"/>
        </w:rPr>
        <w:t>-</w:t>
      </w:r>
      <w:r w:rsidR="00E16797" w:rsidRPr="00BB329C">
        <w:rPr>
          <w:rFonts w:ascii="Arial" w:hAnsi="Arial" w:cs="Arial"/>
          <w:sz w:val="20"/>
          <w:szCs w:val="20"/>
        </w:rPr>
        <w:t>Modelo de Carta de Credenciamento</w:t>
      </w:r>
    </w:p>
    <w:p w14:paraId="5596E3C9" w14:textId="77777777" w:rsidR="00ED0A00" w:rsidRPr="00BB329C" w:rsidRDefault="00ED0A00" w:rsidP="00BB329C">
      <w:pPr>
        <w:spacing w:after="0" w:line="360" w:lineRule="auto"/>
        <w:jc w:val="both"/>
        <w:rPr>
          <w:rFonts w:ascii="Arial" w:hAnsi="Arial" w:cs="Arial"/>
          <w:b/>
          <w:sz w:val="20"/>
          <w:szCs w:val="20"/>
        </w:rPr>
      </w:pPr>
      <w:r w:rsidRPr="00BB329C">
        <w:rPr>
          <w:rFonts w:ascii="Arial" w:hAnsi="Arial" w:cs="Arial"/>
          <w:b/>
          <w:sz w:val="20"/>
          <w:szCs w:val="20"/>
        </w:rPr>
        <w:t xml:space="preserve">ANEXO VI </w:t>
      </w:r>
      <w:r w:rsidR="00E16797" w:rsidRPr="00BB329C">
        <w:rPr>
          <w:rFonts w:ascii="Arial" w:hAnsi="Arial" w:cs="Arial"/>
          <w:b/>
          <w:sz w:val="20"/>
          <w:szCs w:val="20"/>
        </w:rPr>
        <w:t>-</w:t>
      </w:r>
      <w:r w:rsidR="00E16797" w:rsidRPr="00BB329C">
        <w:rPr>
          <w:rFonts w:ascii="Arial" w:hAnsi="Arial" w:cs="Arial"/>
          <w:sz w:val="20"/>
          <w:szCs w:val="20"/>
        </w:rPr>
        <w:t>Modelo de Atestado de Vistoria do Pronto Atendimento</w:t>
      </w:r>
    </w:p>
    <w:p w14:paraId="18AD763B" w14:textId="77777777" w:rsidR="00ED0A00" w:rsidRPr="00BB329C" w:rsidRDefault="00ED0A00" w:rsidP="00BB329C">
      <w:pPr>
        <w:spacing w:after="0" w:line="360" w:lineRule="auto"/>
        <w:jc w:val="both"/>
        <w:rPr>
          <w:rFonts w:ascii="Arial" w:hAnsi="Arial" w:cs="Arial"/>
          <w:b/>
          <w:sz w:val="20"/>
          <w:szCs w:val="20"/>
        </w:rPr>
      </w:pPr>
      <w:r w:rsidRPr="00BB329C">
        <w:rPr>
          <w:rFonts w:ascii="Arial" w:hAnsi="Arial" w:cs="Arial"/>
          <w:b/>
          <w:sz w:val="20"/>
          <w:szCs w:val="20"/>
        </w:rPr>
        <w:t xml:space="preserve">ANEXO VII </w:t>
      </w:r>
      <w:r w:rsidR="00E16797" w:rsidRPr="00BB329C">
        <w:rPr>
          <w:rFonts w:ascii="Arial" w:hAnsi="Arial" w:cs="Arial"/>
          <w:b/>
          <w:sz w:val="20"/>
          <w:szCs w:val="20"/>
        </w:rPr>
        <w:t>-</w:t>
      </w:r>
      <w:r w:rsidR="00E16797" w:rsidRPr="00BB329C">
        <w:rPr>
          <w:rFonts w:ascii="Arial" w:hAnsi="Arial" w:cs="Arial"/>
          <w:sz w:val="20"/>
          <w:szCs w:val="20"/>
        </w:rPr>
        <w:t>Modelo de Declaração de Pleno Conhecimento dos Locais e Condições para as prestações dos serviços</w:t>
      </w:r>
    </w:p>
    <w:p w14:paraId="519D719A" w14:textId="77777777" w:rsidR="00ED0A00" w:rsidRPr="00BB329C" w:rsidRDefault="00ED0A00" w:rsidP="00BB329C">
      <w:pPr>
        <w:spacing w:after="0" w:line="360" w:lineRule="auto"/>
        <w:jc w:val="both"/>
        <w:rPr>
          <w:rFonts w:ascii="Arial" w:hAnsi="Arial" w:cs="Arial"/>
          <w:b/>
          <w:sz w:val="20"/>
          <w:szCs w:val="20"/>
        </w:rPr>
      </w:pPr>
      <w:r w:rsidRPr="00BB329C">
        <w:rPr>
          <w:rFonts w:ascii="Arial" w:hAnsi="Arial" w:cs="Arial"/>
          <w:b/>
          <w:sz w:val="20"/>
          <w:szCs w:val="20"/>
        </w:rPr>
        <w:t xml:space="preserve">ANEXO VIII </w:t>
      </w:r>
      <w:r w:rsidR="00374038" w:rsidRPr="00BB329C">
        <w:rPr>
          <w:rFonts w:ascii="Arial" w:hAnsi="Arial" w:cs="Arial"/>
          <w:b/>
          <w:sz w:val="20"/>
          <w:szCs w:val="20"/>
        </w:rPr>
        <w:t>-</w:t>
      </w:r>
      <w:r w:rsidRPr="00BB329C">
        <w:rPr>
          <w:rFonts w:ascii="Arial" w:hAnsi="Arial" w:cs="Arial"/>
          <w:sz w:val="20"/>
          <w:szCs w:val="20"/>
        </w:rPr>
        <w:t>Modelo de Termo Declaratório</w:t>
      </w:r>
    </w:p>
    <w:p w14:paraId="201BF551" w14:textId="77777777" w:rsidR="00ED0A00" w:rsidRPr="00BB329C" w:rsidRDefault="00ED0A00" w:rsidP="00BB329C">
      <w:pPr>
        <w:spacing w:after="0" w:line="360" w:lineRule="auto"/>
        <w:jc w:val="both"/>
        <w:rPr>
          <w:rFonts w:ascii="Arial" w:hAnsi="Arial" w:cs="Arial"/>
          <w:b/>
          <w:sz w:val="20"/>
          <w:szCs w:val="20"/>
        </w:rPr>
      </w:pPr>
      <w:r w:rsidRPr="00BB329C">
        <w:rPr>
          <w:rFonts w:ascii="Arial" w:hAnsi="Arial" w:cs="Arial"/>
          <w:b/>
          <w:sz w:val="20"/>
          <w:szCs w:val="20"/>
        </w:rPr>
        <w:t xml:space="preserve">ANEXO IX </w:t>
      </w:r>
      <w:r w:rsidR="0044203A" w:rsidRPr="00BB329C">
        <w:rPr>
          <w:rFonts w:ascii="Arial" w:hAnsi="Arial" w:cs="Arial"/>
          <w:b/>
          <w:sz w:val="20"/>
          <w:szCs w:val="20"/>
        </w:rPr>
        <w:t>-</w:t>
      </w:r>
      <w:r w:rsidRPr="00BB329C">
        <w:rPr>
          <w:rFonts w:ascii="Arial" w:hAnsi="Arial" w:cs="Arial"/>
          <w:sz w:val="20"/>
          <w:szCs w:val="20"/>
        </w:rPr>
        <w:t>Minuta de Termo de Permissão de Uso de Bens Públicos</w:t>
      </w:r>
    </w:p>
    <w:p w14:paraId="6B9EEC21" w14:textId="77777777" w:rsidR="00ED0A00" w:rsidRPr="00BB329C" w:rsidRDefault="00ED0A00" w:rsidP="00BB329C">
      <w:pPr>
        <w:spacing w:after="0" w:line="360" w:lineRule="auto"/>
        <w:jc w:val="both"/>
        <w:rPr>
          <w:rFonts w:ascii="Arial" w:hAnsi="Arial" w:cs="Arial"/>
          <w:b/>
          <w:sz w:val="20"/>
          <w:szCs w:val="20"/>
        </w:rPr>
      </w:pPr>
      <w:r w:rsidRPr="00BB329C">
        <w:rPr>
          <w:rFonts w:ascii="Arial" w:hAnsi="Arial" w:cs="Arial"/>
          <w:b/>
          <w:sz w:val="20"/>
          <w:szCs w:val="20"/>
        </w:rPr>
        <w:t xml:space="preserve">ANEXO X </w:t>
      </w:r>
      <w:r w:rsidR="0044203A" w:rsidRPr="00BB329C">
        <w:rPr>
          <w:rFonts w:ascii="Arial" w:hAnsi="Arial" w:cs="Arial"/>
          <w:b/>
          <w:sz w:val="20"/>
          <w:szCs w:val="20"/>
        </w:rPr>
        <w:t>-</w:t>
      </w:r>
      <w:r w:rsidRPr="00BB329C">
        <w:rPr>
          <w:rFonts w:ascii="Arial" w:hAnsi="Arial" w:cs="Arial"/>
          <w:sz w:val="20"/>
          <w:szCs w:val="20"/>
        </w:rPr>
        <w:t>Minuta de Contrato de Gestão</w:t>
      </w:r>
    </w:p>
    <w:p w14:paraId="4AD5A7AC" w14:textId="77777777" w:rsidR="00372061" w:rsidRPr="00BB329C" w:rsidRDefault="00372061" w:rsidP="00BB329C">
      <w:pPr>
        <w:spacing w:after="0" w:line="360" w:lineRule="auto"/>
        <w:jc w:val="both"/>
        <w:rPr>
          <w:rFonts w:ascii="Arial" w:hAnsi="Arial" w:cs="Arial"/>
          <w:b/>
          <w:sz w:val="20"/>
          <w:szCs w:val="20"/>
        </w:rPr>
      </w:pPr>
      <w:r w:rsidRPr="00BB329C">
        <w:rPr>
          <w:rFonts w:ascii="Arial" w:hAnsi="Arial" w:cs="Arial"/>
          <w:b/>
          <w:sz w:val="20"/>
          <w:szCs w:val="20"/>
        </w:rPr>
        <w:t>ANEXO XI –</w:t>
      </w:r>
      <w:r w:rsidR="00D11514" w:rsidRPr="00BB329C">
        <w:rPr>
          <w:rFonts w:ascii="Arial" w:hAnsi="Arial" w:cs="Arial"/>
          <w:sz w:val="20"/>
          <w:szCs w:val="20"/>
        </w:rPr>
        <w:t>Relação de E</w:t>
      </w:r>
      <w:r w:rsidRPr="00BB329C">
        <w:rPr>
          <w:rFonts w:ascii="Arial" w:hAnsi="Arial" w:cs="Arial"/>
          <w:sz w:val="20"/>
          <w:szCs w:val="20"/>
        </w:rPr>
        <w:t>quipamentos do PA</w:t>
      </w:r>
    </w:p>
    <w:p w14:paraId="018E4ABA" w14:textId="77777777" w:rsidR="00576F8A" w:rsidRPr="00BB329C" w:rsidRDefault="00576F8A" w:rsidP="00BB329C">
      <w:pPr>
        <w:spacing w:after="0" w:line="360" w:lineRule="auto"/>
        <w:jc w:val="both"/>
        <w:rPr>
          <w:rFonts w:ascii="Arial" w:hAnsi="Arial" w:cs="Arial"/>
          <w:sz w:val="20"/>
          <w:szCs w:val="20"/>
        </w:rPr>
      </w:pPr>
      <w:r w:rsidRPr="00BB329C">
        <w:rPr>
          <w:rFonts w:ascii="Arial" w:hAnsi="Arial" w:cs="Arial"/>
          <w:b/>
          <w:sz w:val="20"/>
          <w:szCs w:val="20"/>
        </w:rPr>
        <w:t xml:space="preserve">ANEXO XII – </w:t>
      </w:r>
      <w:r w:rsidRPr="00BB329C">
        <w:rPr>
          <w:rFonts w:ascii="Arial" w:hAnsi="Arial" w:cs="Arial"/>
          <w:sz w:val="20"/>
          <w:szCs w:val="20"/>
        </w:rPr>
        <w:t>Planta Baixa do PA</w:t>
      </w:r>
    </w:p>
    <w:p w14:paraId="4AD581DC" w14:textId="77777777" w:rsidR="002718B0" w:rsidRDefault="002718B0" w:rsidP="00D627C0">
      <w:pPr>
        <w:spacing w:after="0" w:line="360" w:lineRule="auto"/>
        <w:jc w:val="center"/>
        <w:rPr>
          <w:rFonts w:ascii="Arial" w:hAnsi="Arial" w:cs="Arial"/>
          <w:b/>
          <w:bCs/>
          <w:sz w:val="20"/>
          <w:szCs w:val="20"/>
        </w:rPr>
      </w:pPr>
    </w:p>
    <w:p w14:paraId="37B8B6BC" w14:textId="45BC5D66" w:rsidR="002718B0" w:rsidRPr="002F6F8A" w:rsidRDefault="00EF3024" w:rsidP="00FC6114">
      <w:pPr>
        <w:spacing w:after="0" w:line="360" w:lineRule="auto"/>
        <w:jc w:val="right"/>
        <w:rPr>
          <w:rFonts w:ascii="Arial" w:hAnsi="Arial" w:cs="Arial"/>
          <w:sz w:val="20"/>
          <w:szCs w:val="20"/>
        </w:rPr>
      </w:pPr>
      <w:r w:rsidRPr="00FC6114">
        <w:rPr>
          <w:rFonts w:ascii="Arial" w:hAnsi="Arial" w:cs="Arial"/>
          <w:sz w:val="20"/>
          <w:szCs w:val="20"/>
        </w:rPr>
        <w:t xml:space="preserve">Viana/ES, </w:t>
      </w:r>
      <w:r w:rsidR="0016488F">
        <w:rPr>
          <w:rFonts w:ascii="Arial" w:hAnsi="Arial" w:cs="Arial"/>
          <w:sz w:val="20"/>
          <w:szCs w:val="20"/>
        </w:rPr>
        <w:t>23</w:t>
      </w:r>
      <w:r w:rsidR="00FC6114" w:rsidRPr="00FC6114">
        <w:rPr>
          <w:rFonts w:ascii="Arial" w:hAnsi="Arial" w:cs="Arial"/>
          <w:sz w:val="20"/>
          <w:szCs w:val="20"/>
        </w:rPr>
        <w:t xml:space="preserve"> de agosto</w:t>
      </w:r>
      <w:r w:rsidRPr="00FC6114">
        <w:rPr>
          <w:rFonts w:ascii="Arial" w:hAnsi="Arial" w:cs="Arial"/>
          <w:sz w:val="20"/>
          <w:szCs w:val="20"/>
        </w:rPr>
        <w:t xml:space="preserve"> de 2022.</w:t>
      </w:r>
    </w:p>
    <w:tbl>
      <w:tblPr>
        <w:tblW w:w="8503" w:type="dxa"/>
        <w:jc w:val="center"/>
        <w:tblLayout w:type="fixed"/>
        <w:tblLook w:val="0600" w:firstRow="0" w:lastRow="0" w:firstColumn="0" w:lastColumn="0" w:noHBand="1" w:noVBand="1"/>
      </w:tblPr>
      <w:tblGrid>
        <w:gridCol w:w="4251"/>
        <w:gridCol w:w="4252"/>
      </w:tblGrid>
      <w:tr w:rsidR="00470494" w:rsidRPr="002A30E7" w14:paraId="3DA32A17" w14:textId="77777777" w:rsidTr="00470494">
        <w:trPr>
          <w:jc w:val="center"/>
        </w:trPr>
        <w:tc>
          <w:tcPr>
            <w:tcW w:w="8503" w:type="dxa"/>
            <w:gridSpan w:val="2"/>
            <w:shd w:val="clear" w:color="auto" w:fill="auto"/>
            <w:tcMar>
              <w:top w:w="100" w:type="dxa"/>
              <w:left w:w="100" w:type="dxa"/>
              <w:bottom w:w="100" w:type="dxa"/>
              <w:right w:w="100" w:type="dxa"/>
            </w:tcMar>
          </w:tcPr>
          <w:p w14:paraId="5C121B03" w14:textId="77777777" w:rsidR="00C2040E" w:rsidRDefault="00C2040E" w:rsidP="00470494">
            <w:pPr>
              <w:spacing w:after="0" w:line="240" w:lineRule="auto"/>
              <w:jc w:val="center"/>
              <w:rPr>
                <w:rFonts w:ascii="Calibri" w:eastAsia="Calibri" w:hAnsi="Calibri" w:cs="Calibri"/>
              </w:rPr>
            </w:pPr>
          </w:p>
        </w:tc>
      </w:tr>
      <w:tr w:rsidR="00470494" w:rsidRPr="002A30E7" w14:paraId="5028C83A" w14:textId="77777777" w:rsidTr="00470494">
        <w:trPr>
          <w:jc w:val="center"/>
        </w:trPr>
        <w:tc>
          <w:tcPr>
            <w:tcW w:w="4251" w:type="dxa"/>
            <w:shd w:val="clear" w:color="auto" w:fill="auto"/>
            <w:tcMar>
              <w:top w:w="100" w:type="dxa"/>
              <w:left w:w="100" w:type="dxa"/>
              <w:bottom w:w="100" w:type="dxa"/>
              <w:right w:w="100" w:type="dxa"/>
            </w:tcMar>
          </w:tcPr>
          <w:p w14:paraId="379292B1" w14:textId="469DC5B9" w:rsidR="00470494" w:rsidRPr="00FC6114" w:rsidRDefault="00FC6114" w:rsidP="00FC6114">
            <w:pPr>
              <w:spacing w:after="0" w:line="240" w:lineRule="auto"/>
              <w:jc w:val="center"/>
              <w:rPr>
                <w:rFonts w:ascii="Calibri" w:eastAsia="Calibri" w:hAnsi="Calibri" w:cs="Calibri"/>
                <w:b/>
              </w:rPr>
            </w:pPr>
            <w:bookmarkStart w:id="3" w:name="_Hlk112145169"/>
            <w:r w:rsidRPr="00E75346">
              <w:rPr>
                <w:rFonts w:ascii="Calibri" w:eastAsia="Calibri" w:hAnsi="Calibri" w:cs="Calibri"/>
              </w:rPr>
              <w:t>Gustavo Felipe da Cruz Lago</w:t>
            </w:r>
          </w:p>
          <w:bookmarkEnd w:id="3"/>
          <w:p w14:paraId="14AFED93" w14:textId="77777777" w:rsidR="00470494" w:rsidRDefault="00C2040E" w:rsidP="00C2040E">
            <w:pPr>
              <w:spacing w:after="0" w:line="240" w:lineRule="auto"/>
              <w:jc w:val="center"/>
              <w:rPr>
                <w:rFonts w:ascii="Calibri" w:eastAsia="Calibri" w:hAnsi="Calibri" w:cs="Calibri"/>
                <w:b/>
              </w:rPr>
            </w:pPr>
            <w:r>
              <w:rPr>
                <w:rFonts w:ascii="Calibri" w:eastAsia="Calibri" w:hAnsi="Calibri" w:cs="Calibri"/>
                <w:b/>
              </w:rPr>
              <w:t>Presidente</w:t>
            </w:r>
          </w:p>
          <w:p w14:paraId="3C39DEBE" w14:textId="77777777" w:rsidR="00C2040E" w:rsidRDefault="00C2040E" w:rsidP="00C2040E">
            <w:pPr>
              <w:spacing w:after="0" w:line="240" w:lineRule="auto"/>
              <w:jc w:val="center"/>
              <w:rPr>
                <w:rFonts w:ascii="Calibri" w:eastAsia="Calibri" w:hAnsi="Calibri" w:cs="Calibri"/>
              </w:rPr>
            </w:pPr>
          </w:p>
          <w:p w14:paraId="4069FFAE" w14:textId="77777777" w:rsidR="00C2040E" w:rsidRDefault="00C2040E" w:rsidP="00470494">
            <w:pPr>
              <w:spacing w:after="0" w:line="240" w:lineRule="auto"/>
              <w:jc w:val="center"/>
              <w:rPr>
                <w:rFonts w:ascii="Calibri" w:eastAsia="Calibri" w:hAnsi="Calibri" w:cs="Calibri"/>
              </w:rPr>
            </w:pPr>
          </w:p>
          <w:p w14:paraId="3D829465" w14:textId="77777777" w:rsidR="00C2040E" w:rsidRDefault="00C2040E" w:rsidP="00470494">
            <w:pPr>
              <w:spacing w:after="0" w:line="240" w:lineRule="auto"/>
              <w:jc w:val="center"/>
              <w:rPr>
                <w:rFonts w:ascii="Calibri" w:eastAsia="Calibri" w:hAnsi="Calibri" w:cs="Calibri"/>
              </w:rPr>
            </w:pPr>
          </w:p>
          <w:p w14:paraId="5583CCE5" w14:textId="77777777" w:rsidR="00C2040E" w:rsidRPr="002A30E7" w:rsidRDefault="00C2040E" w:rsidP="00C2040E">
            <w:pPr>
              <w:spacing w:after="0" w:line="240" w:lineRule="auto"/>
              <w:jc w:val="center"/>
              <w:rPr>
                <w:rFonts w:ascii="Calibri" w:eastAsia="Calibri" w:hAnsi="Calibri" w:cs="Calibri"/>
                <w:b/>
              </w:rPr>
            </w:pPr>
            <w:r w:rsidRPr="002A30E7">
              <w:rPr>
                <w:rFonts w:ascii="Calibri" w:eastAsia="Calibri" w:hAnsi="Calibri" w:cs="Calibri"/>
              </w:rPr>
              <w:t xml:space="preserve">Georgea de Jesus Passos </w:t>
            </w:r>
          </w:p>
          <w:p w14:paraId="3C583DBD" w14:textId="77777777" w:rsidR="00470494" w:rsidRPr="002A30E7" w:rsidRDefault="00C2040E" w:rsidP="00C2040E">
            <w:pPr>
              <w:pBdr>
                <w:top w:val="nil"/>
                <w:left w:val="nil"/>
                <w:bottom w:val="nil"/>
                <w:right w:val="nil"/>
                <w:between w:val="nil"/>
              </w:pBdr>
              <w:spacing w:after="0" w:line="240" w:lineRule="auto"/>
              <w:jc w:val="center"/>
              <w:rPr>
                <w:rFonts w:ascii="Calibri" w:eastAsia="Calibri" w:hAnsi="Calibri" w:cs="Calibri"/>
                <w:b/>
              </w:rPr>
            </w:pPr>
            <w:r w:rsidRPr="002A30E7">
              <w:rPr>
                <w:rFonts w:ascii="Calibri" w:eastAsia="Calibri" w:hAnsi="Calibri" w:cs="Calibri"/>
                <w:b/>
              </w:rPr>
              <w:t>Membr</w:t>
            </w:r>
            <w:r>
              <w:rPr>
                <w:rFonts w:ascii="Calibri" w:eastAsia="Calibri" w:hAnsi="Calibri" w:cs="Calibri"/>
                <w:b/>
              </w:rPr>
              <w:t>o</w:t>
            </w:r>
          </w:p>
        </w:tc>
        <w:tc>
          <w:tcPr>
            <w:tcW w:w="4252" w:type="dxa"/>
            <w:shd w:val="clear" w:color="auto" w:fill="auto"/>
            <w:tcMar>
              <w:top w:w="100" w:type="dxa"/>
              <w:left w:w="100" w:type="dxa"/>
              <w:bottom w:w="100" w:type="dxa"/>
              <w:right w:w="100" w:type="dxa"/>
            </w:tcMar>
          </w:tcPr>
          <w:p w14:paraId="20455F9E" w14:textId="77777777" w:rsidR="00470494" w:rsidRDefault="00470494" w:rsidP="00470494">
            <w:pPr>
              <w:spacing w:after="0" w:line="240" w:lineRule="auto"/>
              <w:jc w:val="center"/>
              <w:rPr>
                <w:rFonts w:ascii="Calibri" w:eastAsia="Calibri" w:hAnsi="Calibri" w:cs="Calibri"/>
              </w:rPr>
            </w:pPr>
          </w:p>
          <w:p w14:paraId="4D272F03" w14:textId="2DB729F8" w:rsidR="00C2040E" w:rsidRDefault="00C2040E" w:rsidP="00470494">
            <w:pPr>
              <w:spacing w:after="0" w:line="240" w:lineRule="auto"/>
              <w:jc w:val="center"/>
              <w:rPr>
                <w:rFonts w:ascii="Calibri" w:eastAsia="Calibri" w:hAnsi="Calibri" w:cs="Calibri"/>
              </w:rPr>
            </w:pPr>
          </w:p>
          <w:p w14:paraId="66D1C7D0" w14:textId="18EB63A9" w:rsidR="00FC6114" w:rsidRDefault="00FC6114" w:rsidP="00470494">
            <w:pPr>
              <w:spacing w:after="0" w:line="240" w:lineRule="auto"/>
              <w:jc w:val="center"/>
              <w:rPr>
                <w:rFonts w:ascii="Calibri" w:eastAsia="Calibri" w:hAnsi="Calibri" w:cs="Calibri"/>
              </w:rPr>
            </w:pPr>
          </w:p>
          <w:p w14:paraId="734364DF" w14:textId="77777777" w:rsidR="00C2040E" w:rsidRDefault="00C2040E" w:rsidP="00470494">
            <w:pPr>
              <w:spacing w:after="0" w:line="240" w:lineRule="auto"/>
              <w:jc w:val="center"/>
              <w:rPr>
                <w:rFonts w:ascii="Calibri" w:eastAsia="Calibri" w:hAnsi="Calibri" w:cs="Calibri"/>
              </w:rPr>
            </w:pPr>
          </w:p>
          <w:p w14:paraId="7B81B698" w14:textId="77777777" w:rsidR="00C2040E" w:rsidRDefault="00C2040E" w:rsidP="00470494">
            <w:pPr>
              <w:spacing w:after="0" w:line="240" w:lineRule="auto"/>
              <w:jc w:val="center"/>
              <w:rPr>
                <w:rFonts w:ascii="Calibri" w:eastAsia="Calibri" w:hAnsi="Calibri" w:cs="Calibri"/>
              </w:rPr>
            </w:pPr>
          </w:p>
          <w:p w14:paraId="3A46E187" w14:textId="77777777" w:rsidR="00470494" w:rsidRPr="002A30E7" w:rsidRDefault="00470494" w:rsidP="00470494">
            <w:pPr>
              <w:spacing w:after="0" w:line="240" w:lineRule="auto"/>
              <w:jc w:val="center"/>
              <w:rPr>
                <w:rFonts w:ascii="Calibri" w:eastAsia="Calibri" w:hAnsi="Calibri" w:cs="Calibri"/>
              </w:rPr>
            </w:pPr>
            <w:r w:rsidRPr="002A30E7">
              <w:rPr>
                <w:rFonts w:ascii="Calibri" w:eastAsia="Calibri" w:hAnsi="Calibri" w:cs="Calibri"/>
              </w:rPr>
              <w:t>Ana Cristina da Silva</w:t>
            </w:r>
          </w:p>
          <w:p w14:paraId="4C46B8B5" w14:textId="77777777" w:rsidR="00470494" w:rsidRPr="002A30E7" w:rsidRDefault="00470494" w:rsidP="00470494">
            <w:pPr>
              <w:spacing w:after="0" w:line="240" w:lineRule="auto"/>
              <w:jc w:val="center"/>
              <w:rPr>
                <w:rFonts w:ascii="Calibri" w:eastAsia="Calibri" w:hAnsi="Calibri" w:cs="Calibri"/>
                <w:b/>
              </w:rPr>
            </w:pPr>
            <w:r w:rsidRPr="002A30E7">
              <w:rPr>
                <w:rFonts w:ascii="Calibri" w:eastAsia="Calibri" w:hAnsi="Calibri" w:cs="Calibri"/>
                <w:b/>
              </w:rPr>
              <w:t>Membro</w:t>
            </w:r>
          </w:p>
        </w:tc>
      </w:tr>
      <w:tr w:rsidR="00470494" w:rsidRPr="002A30E7" w14:paraId="439846E0" w14:textId="77777777" w:rsidTr="00470494">
        <w:trPr>
          <w:jc w:val="center"/>
        </w:trPr>
        <w:tc>
          <w:tcPr>
            <w:tcW w:w="4251" w:type="dxa"/>
            <w:shd w:val="clear" w:color="auto" w:fill="auto"/>
            <w:tcMar>
              <w:top w:w="100" w:type="dxa"/>
              <w:left w:w="100" w:type="dxa"/>
              <w:bottom w:w="100" w:type="dxa"/>
              <w:right w:w="100" w:type="dxa"/>
            </w:tcMar>
          </w:tcPr>
          <w:p w14:paraId="4796360E" w14:textId="77777777" w:rsidR="00470494" w:rsidRPr="002A30E7" w:rsidRDefault="00470494" w:rsidP="00470494">
            <w:pPr>
              <w:spacing w:after="0" w:line="240" w:lineRule="auto"/>
              <w:jc w:val="center"/>
              <w:rPr>
                <w:rFonts w:ascii="Calibri" w:eastAsia="Calibri" w:hAnsi="Calibri" w:cs="Calibri"/>
                <w:b/>
              </w:rPr>
            </w:pPr>
          </w:p>
          <w:p w14:paraId="0EBCEA3A" w14:textId="77777777" w:rsidR="00470494" w:rsidRPr="002A30E7" w:rsidRDefault="00470494" w:rsidP="00470494">
            <w:pPr>
              <w:spacing w:after="0" w:line="240" w:lineRule="auto"/>
              <w:jc w:val="center"/>
              <w:rPr>
                <w:rFonts w:ascii="Calibri" w:eastAsia="Calibri" w:hAnsi="Calibri" w:cs="Calibri"/>
                <w:b/>
              </w:rPr>
            </w:pPr>
          </w:p>
          <w:p w14:paraId="00726AAC" w14:textId="2DA932A0" w:rsidR="00470494" w:rsidRPr="002A30E7" w:rsidRDefault="00470494" w:rsidP="00470494">
            <w:pPr>
              <w:spacing w:after="0" w:line="240" w:lineRule="auto"/>
              <w:jc w:val="center"/>
              <w:rPr>
                <w:rFonts w:ascii="Calibri" w:eastAsia="Calibri" w:hAnsi="Calibri" w:cs="Calibri"/>
              </w:rPr>
            </w:pPr>
            <w:proofErr w:type="spellStart"/>
            <w:r w:rsidRPr="002A30E7">
              <w:rPr>
                <w:rFonts w:ascii="Calibri" w:eastAsia="Calibri" w:hAnsi="Calibri" w:cs="Calibri"/>
              </w:rPr>
              <w:t>Elber</w:t>
            </w:r>
            <w:proofErr w:type="spellEnd"/>
            <w:r w:rsidR="00FC6114">
              <w:rPr>
                <w:rFonts w:ascii="Calibri" w:eastAsia="Calibri" w:hAnsi="Calibri" w:cs="Calibri"/>
              </w:rPr>
              <w:t xml:space="preserve"> </w:t>
            </w:r>
            <w:proofErr w:type="spellStart"/>
            <w:r w:rsidRPr="002A30E7">
              <w:rPr>
                <w:rFonts w:ascii="Calibri" w:eastAsia="Calibri" w:hAnsi="Calibri" w:cs="Calibri"/>
              </w:rPr>
              <w:t>Fracisco</w:t>
            </w:r>
            <w:proofErr w:type="spellEnd"/>
            <w:r w:rsidRPr="002A30E7">
              <w:rPr>
                <w:rFonts w:ascii="Calibri" w:eastAsia="Calibri" w:hAnsi="Calibri" w:cs="Calibri"/>
              </w:rPr>
              <w:t xml:space="preserve"> de Mattos</w:t>
            </w:r>
          </w:p>
          <w:p w14:paraId="4072F36B" w14:textId="77777777" w:rsidR="00470494" w:rsidRPr="002A30E7" w:rsidRDefault="00470494" w:rsidP="00470494">
            <w:pPr>
              <w:spacing w:after="0" w:line="240" w:lineRule="auto"/>
              <w:jc w:val="center"/>
              <w:rPr>
                <w:rFonts w:ascii="Calibri" w:eastAsia="Calibri" w:hAnsi="Calibri" w:cs="Calibri"/>
                <w:b/>
              </w:rPr>
            </w:pPr>
            <w:r w:rsidRPr="002A30E7">
              <w:rPr>
                <w:rFonts w:ascii="Calibri" w:eastAsia="Calibri" w:hAnsi="Calibri" w:cs="Calibri"/>
                <w:b/>
              </w:rPr>
              <w:t>Membro</w:t>
            </w:r>
          </w:p>
        </w:tc>
        <w:tc>
          <w:tcPr>
            <w:tcW w:w="4252" w:type="dxa"/>
            <w:shd w:val="clear" w:color="auto" w:fill="auto"/>
            <w:tcMar>
              <w:top w:w="100" w:type="dxa"/>
              <w:left w:w="100" w:type="dxa"/>
              <w:bottom w:w="100" w:type="dxa"/>
              <w:right w:w="100" w:type="dxa"/>
            </w:tcMar>
          </w:tcPr>
          <w:p w14:paraId="14F12CC9" w14:textId="77777777" w:rsidR="00470494" w:rsidRDefault="00470494" w:rsidP="00470494">
            <w:pPr>
              <w:spacing w:after="0" w:line="240" w:lineRule="auto"/>
              <w:jc w:val="center"/>
              <w:rPr>
                <w:rFonts w:ascii="Calibri" w:eastAsia="Calibri" w:hAnsi="Calibri" w:cs="Calibri"/>
                <w:b/>
              </w:rPr>
            </w:pPr>
          </w:p>
          <w:p w14:paraId="034FE2F4" w14:textId="77777777" w:rsidR="00470494" w:rsidRDefault="00470494" w:rsidP="00470494">
            <w:pPr>
              <w:spacing w:after="0" w:line="240" w:lineRule="auto"/>
              <w:jc w:val="center"/>
              <w:rPr>
                <w:rFonts w:ascii="Calibri" w:eastAsia="Calibri" w:hAnsi="Calibri" w:cs="Calibri"/>
                <w:b/>
              </w:rPr>
            </w:pPr>
          </w:p>
          <w:p w14:paraId="7FC95DBD" w14:textId="4DA77E68" w:rsidR="00470494" w:rsidRPr="002A30E7" w:rsidRDefault="00470494" w:rsidP="00470494">
            <w:pPr>
              <w:spacing w:after="0" w:line="240" w:lineRule="auto"/>
              <w:jc w:val="center"/>
              <w:rPr>
                <w:rFonts w:ascii="Calibri" w:eastAsia="Calibri" w:hAnsi="Calibri" w:cs="Calibri"/>
              </w:rPr>
            </w:pPr>
            <w:r w:rsidRPr="002A30E7">
              <w:rPr>
                <w:rFonts w:ascii="Calibri" w:eastAsia="Calibri" w:hAnsi="Calibri" w:cs="Calibri"/>
              </w:rPr>
              <w:t xml:space="preserve">Márcia </w:t>
            </w:r>
            <w:r w:rsidR="00BD5600">
              <w:rPr>
                <w:rFonts w:ascii="Calibri" w:eastAsia="Calibri" w:hAnsi="Calibri" w:cs="Calibri"/>
              </w:rPr>
              <w:t xml:space="preserve">Regina </w:t>
            </w:r>
            <w:proofErr w:type="spellStart"/>
            <w:r w:rsidR="00BD5600">
              <w:rPr>
                <w:rFonts w:ascii="Calibri" w:eastAsia="Calibri" w:hAnsi="Calibri" w:cs="Calibri"/>
              </w:rPr>
              <w:t>S</w:t>
            </w:r>
            <w:r>
              <w:rPr>
                <w:rFonts w:ascii="Calibri" w:eastAsia="Calibri" w:hAnsi="Calibri" w:cs="Calibri"/>
              </w:rPr>
              <w:t>falsin</w:t>
            </w:r>
            <w:proofErr w:type="spellEnd"/>
            <w:r w:rsidR="00FC6114">
              <w:rPr>
                <w:rFonts w:ascii="Calibri" w:eastAsia="Calibri" w:hAnsi="Calibri" w:cs="Calibri"/>
              </w:rPr>
              <w:t xml:space="preserve"> </w:t>
            </w:r>
            <w:r w:rsidRPr="002A30E7">
              <w:rPr>
                <w:rFonts w:ascii="Calibri" w:eastAsia="Calibri" w:hAnsi="Calibri" w:cs="Calibri"/>
              </w:rPr>
              <w:t xml:space="preserve">Coutinho </w:t>
            </w:r>
          </w:p>
          <w:p w14:paraId="6B1E1A70" w14:textId="77777777" w:rsidR="00470494" w:rsidRDefault="00470494" w:rsidP="00470494">
            <w:pPr>
              <w:spacing w:after="0" w:line="240" w:lineRule="auto"/>
              <w:jc w:val="center"/>
              <w:rPr>
                <w:rFonts w:ascii="Calibri" w:eastAsia="Calibri" w:hAnsi="Calibri" w:cs="Calibri"/>
                <w:b/>
              </w:rPr>
            </w:pPr>
            <w:r w:rsidRPr="002A30E7">
              <w:rPr>
                <w:rFonts w:ascii="Calibri" w:eastAsia="Calibri" w:hAnsi="Calibri" w:cs="Calibri"/>
                <w:b/>
              </w:rPr>
              <w:t>Membro</w:t>
            </w:r>
          </w:p>
          <w:p w14:paraId="7CE92169" w14:textId="77777777" w:rsidR="00C2040E" w:rsidRDefault="00C2040E" w:rsidP="00470494">
            <w:pPr>
              <w:spacing w:after="0" w:line="240" w:lineRule="auto"/>
              <w:jc w:val="center"/>
              <w:rPr>
                <w:rFonts w:ascii="Calibri" w:eastAsia="Calibri" w:hAnsi="Calibri" w:cs="Calibri"/>
                <w:b/>
              </w:rPr>
            </w:pPr>
          </w:p>
          <w:p w14:paraId="16B3BA8C" w14:textId="77777777" w:rsidR="00C2040E" w:rsidRDefault="00C2040E" w:rsidP="00470494">
            <w:pPr>
              <w:spacing w:after="0" w:line="240" w:lineRule="auto"/>
              <w:jc w:val="center"/>
              <w:rPr>
                <w:rFonts w:ascii="Calibri" w:eastAsia="Calibri" w:hAnsi="Calibri" w:cs="Calibri"/>
                <w:b/>
              </w:rPr>
            </w:pPr>
          </w:p>
          <w:p w14:paraId="08085B03" w14:textId="77777777" w:rsidR="00C2040E" w:rsidRPr="002A30E7" w:rsidRDefault="00C2040E" w:rsidP="00470494">
            <w:pPr>
              <w:spacing w:after="0" w:line="240" w:lineRule="auto"/>
              <w:jc w:val="center"/>
              <w:rPr>
                <w:rFonts w:ascii="Calibri" w:eastAsia="Calibri" w:hAnsi="Calibri" w:cs="Calibri"/>
                <w:b/>
              </w:rPr>
            </w:pPr>
          </w:p>
        </w:tc>
      </w:tr>
    </w:tbl>
    <w:p w14:paraId="43E3CF79" w14:textId="77777777" w:rsidR="00470494" w:rsidRDefault="00470494" w:rsidP="00470494">
      <w:pPr>
        <w:spacing w:after="0" w:line="360" w:lineRule="auto"/>
        <w:jc w:val="center"/>
        <w:rPr>
          <w:rFonts w:ascii="Arial" w:hAnsi="Arial" w:cs="Arial"/>
          <w:b/>
          <w:bCs/>
          <w:sz w:val="20"/>
          <w:szCs w:val="20"/>
        </w:rPr>
      </w:pPr>
      <w:r w:rsidRPr="002F6F8A">
        <w:rPr>
          <w:rFonts w:ascii="Arial" w:hAnsi="Arial" w:cs="Arial"/>
          <w:b/>
          <w:bCs/>
          <w:sz w:val="20"/>
          <w:szCs w:val="20"/>
        </w:rPr>
        <w:t>Comissão de Qualificação e Chamamento Público para Seleção de Organização Social destinada à área da Saúde</w:t>
      </w:r>
    </w:p>
    <w:p w14:paraId="159B3578" w14:textId="77777777" w:rsidR="00AE1377" w:rsidRDefault="00AE1377" w:rsidP="00D627C0">
      <w:pPr>
        <w:spacing w:after="0" w:line="360" w:lineRule="auto"/>
        <w:jc w:val="center"/>
        <w:rPr>
          <w:rFonts w:ascii="Arial" w:hAnsi="Arial" w:cs="Arial"/>
          <w:b/>
          <w:bCs/>
          <w:sz w:val="20"/>
          <w:szCs w:val="20"/>
        </w:rPr>
      </w:pPr>
    </w:p>
    <w:p w14:paraId="614A36D3" w14:textId="77777777" w:rsidR="00ED0A00" w:rsidRPr="002F6F8A" w:rsidRDefault="00ED0A00" w:rsidP="00ED0A00">
      <w:pPr>
        <w:spacing w:after="0" w:line="360" w:lineRule="auto"/>
        <w:jc w:val="center"/>
        <w:rPr>
          <w:rFonts w:ascii="Arial" w:hAnsi="Arial" w:cs="Arial"/>
          <w:b/>
          <w:bCs/>
          <w:sz w:val="20"/>
          <w:szCs w:val="20"/>
        </w:rPr>
      </w:pPr>
      <w:r w:rsidRPr="002F6F8A">
        <w:rPr>
          <w:rFonts w:ascii="Arial" w:hAnsi="Arial" w:cs="Arial"/>
          <w:b/>
          <w:bCs/>
          <w:sz w:val="20"/>
          <w:szCs w:val="20"/>
        </w:rPr>
        <w:lastRenderedPageBreak/>
        <w:t>ANEXO I</w:t>
      </w:r>
    </w:p>
    <w:p w14:paraId="77262E51" w14:textId="77777777" w:rsidR="00ED0A00" w:rsidRPr="002F6F8A" w:rsidRDefault="00ED0A00" w:rsidP="00ED0A00">
      <w:pPr>
        <w:spacing w:after="0" w:line="360" w:lineRule="auto"/>
        <w:jc w:val="center"/>
        <w:rPr>
          <w:rFonts w:ascii="Arial" w:hAnsi="Arial" w:cs="Arial"/>
          <w:b/>
          <w:bCs/>
          <w:sz w:val="20"/>
          <w:szCs w:val="20"/>
        </w:rPr>
      </w:pPr>
      <w:r w:rsidRPr="002F6F8A">
        <w:rPr>
          <w:rFonts w:ascii="Arial" w:hAnsi="Arial" w:cs="Arial"/>
          <w:b/>
          <w:bCs/>
          <w:sz w:val="20"/>
          <w:szCs w:val="20"/>
        </w:rPr>
        <w:t>PROJETO BÁSICO</w:t>
      </w:r>
    </w:p>
    <w:p w14:paraId="0ECBC853" w14:textId="77777777" w:rsidR="000A7CE8" w:rsidRPr="002F6F8A" w:rsidRDefault="000A7CE8" w:rsidP="0044203A">
      <w:pPr>
        <w:jc w:val="center"/>
        <w:rPr>
          <w:rFonts w:ascii="Arial" w:hAnsi="Arial" w:cs="Arial"/>
          <w:b/>
          <w:bCs/>
          <w:sz w:val="20"/>
          <w:szCs w:val="20"/>
        </w:rPr>
      </w:pPr>
    </w:p>
    <w:p w14:paraId="3AD0C509" w14:textId="77777777" w:rsidR="0044203A" w:rsidRPr="002F6F8A" w:rsidRDefault="0044203A" w:rsidP="0044203A">
      <w:pPr>
        <w:jc w:val="center"/>
        <w:rPr>
          <w:rFonts w:ascii="Arial" w:hAnsi="Arial" w:cs="Arial"/>
          <w:b/>
          <w:bCs/>
          <w:sz w:val="20"/>
          <w:szCs w:val="20"/>
        </w:rPr>
      </w:pPr>
      <w:r w:rsidRPr="002F6F8A">
        <w:rPr>
          <w:rFonts w:ascii="Arial" w:hAnsi="Arial" w:cs="Arial"/>
          <w:b/>
          <w:bCs/>
          <w:sz w:val="20"/>
          <w:szCs w:val="20"/>
        </w:rPr>
        <w:t>PRONTO ATENDIMENTO MUNICIPAL VITÓRIO SIAS</w:t>
      </w:r>
    </w:p>
    <w:p w14:paraId="7623BC8A"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b/>
          <w:bCs/>
          <w:sz w:val="20"/>
          <w:szCs w:val="20"/>
        </w:rPr>
        <w:t xml:space="preserve">1 - OBJETO </w:t>
      </w:r>
    </w:p>
    <w:p w14:paraId="5404E4E8" w14:textId="6BA5AB3F"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1.1 - O presente Projeto Básico tem por objetivo selecionar a melhor proposta técnica e financeira para fins de assinatura de Contrato de Gestão, com entidade de direito privado sem fins lucrativos, qualificada como Organização Social na área de saúde no âmbito do município de Viana/ES, para o gerenciamento, operacionalização e execução das ações e serviços de saúde, incluindo medicamentos e equipamentos (reposição), do Pronto Atendimento Municipal Vitório Sias, situad</w:t>
      </w:r>
      <w:r w:rsidR="00E419C5" w:rsidRPr="002F6F8A">
        <w:rPr>
          <w:rFonts w:ascii="Arial" w:hAnsi="Arial" w:cs="Arial"/>
          <w:sz w:val="20"/>
          <w:szCs w:val="20"/>
        </w:rPr>
        <w:t>o</w:t>
      </w:r>
      <w:r w:rsidRPr="002F6F8A">
        <w:rPr>
          <w:rFonts w:ascii="Arial" w:hAnsi="Arial" w:cs="Arial"/>
          <w:sz w:val="20"/>
          <w:szCs w:val="20"/>
        </w:rPr>
        <w:t xml:space="preserve"> na Rua Pernambuco, s/nº, Arlindo </w:t>
      </w:r>
      <w:proofErr w:type="spellStart"/>
      <w:r w:rsidRPr="002F6F8A">
        <w:rPr>
          <w:rFonts w:ascii="Arial" w:hAnsi="Arial" w:cs="Arial"/>
          <w:sz w:val="20"/>
          <w:szCs w:val="20"/>
        </w:rPr>
        <w:t>Angelo</w:t>
      </w:r>
      <w:proofErr w:type="spellEnd"/>
      <w:r w:rsidR="00FC6114">
        <w:rPr>
          <w:rFonts w:ascii="Arial" w:hAnsi="Arial" w:cs="Arial"/>
          <w:sz w:val="20"/>
          <w:szCs w:val="20"/>
        </w:rPr>
        <w:t xml:space="preserve"> </w:t>
      </w:r>
      <w:proofErr w:type="spellStart"/>
      <w:r w:rsidRPr="002F6F8A">
        <w:rPr>
          <w:rFonts w:ascii="Arial" w:hAnsi="Arial" w:cs="Arial"/>
          <w:sz w:val="20"/>
          <w:szCs w:val="20"/>
        </w:rPr>
        <w:t>Villaschi</w:t>
      </w:r>
      <w:proofErr w:type="spellEnd"/>
      <w:r w:rsidRPr="002F6F8A">
        <w:rPr>
          <w:rFonts w:ascii="Arial" w:hAnsi="Arial" w:cs="Arial"/>
          <w:sz w:val="20"/>
          <w:szCs w:val="20"/>
        </w:rPr>
        <w:t xml:space="preserve">, CEP.: 29.135-000, Viana/ES. </w:t>
      </w:r>
    </w:p>
    <w:p w14:paraId="5ACE6BFA" w14:textId="77777777" w:rsidR="0044203A" w:rsidRPr="002F6F8A" w:rsidRDefault="0044203A" w:rsidP="0044203A">
      <w:pPr>
        <w:pStyle w:val="Default"/>
        <w:spacing w:line="360" w:lineRule="auto"/>
        <w:jc w:val="both"/>
        <w:rPr>
          <w:rFonts w:ascii="Arial" w:hAnsi="Arial" w:cs="Arial"/>
          <w:sz w:val="20"/>
          <w:szCs w:val="20"/>
        </w:rPr>
      </w:pPr>
      <w:bookmarkStart w:id="4" w:name="_Hlk90984828"/>
      <w:r w:rsidRPr="002F6F8A">
        <w:rPr>
          <w:rFonts w:ascii="Arial" w:hAnsi="Arial" w:cs="Arial"/>
          <w:sz w:val="20"/>
          <w:szCs w:val="20"/>
        </w:rPr>
        <w:t>1.1.1 - O gerenciamento das ações e serviços de saúde, operacionalização e execução das ações e serviços de saúde, n</w:t>
      </w:r>
      <w:r w:rsidR="004121A7" w:rsidRPr="002F6F8A">
        <w:rPr>
          <w:rFonts w:ascii="Arial" w:hAnsi="Arial" w:cs="Arial"/>
          <w:sz w:val="20"/>
          <w:szCs w:val="20"/>
        </w:rPr>
        <w:t>o Pronto Atendimento</w:t>
      </w:r>
      <w:r w:rsidRPr="002F6F8A">
        <w:rPr>
          <w:rFonts w:ascii="Arial" w:hAnsi="Arial" w:cs="Arial"/>
          <w:sz w:val="20"/>
          <w:szCs w:val="20"/>
        </w:rPr>
        <w:t xml:space="preserve"> descrit</w:t>
      </w:r>
      <w:r w:rsidR="004121A7" w:rsidRPr="002F6F8A">
        <w:rPr>
          <w:rFonts w:ascii="Arial" w:hAnsi="Arial" w:cs="Arial"/>
          <w:sz w:val="20"/>
          <w:szCs w:val="20"/>
        </w:rPr>
        <w:t>o</w:t>
      </w:r>
      <w:r w:rsidR="00CD6C2B" w:rsidRPr="002F6F8A">
        <w:rPr>
          <w:rFonts w:ascii="Arial" w:hAnsi="Arial" w:cs="Arial"/>
          <w:sz w:val="20"/>
          <w:szCs w:val="20"/>
        </w:rPr>
        <w:t xml:space="preserve"> deverá </w:t>
      </w:r>
      <w:r w:rsidR="00895544" w:rsidRPr="002F6F8A">
        <w:rPr>
          <w:rFonts w:ascii="Arial" w:hAnsi="Arial" w:cs="Arial"/>
          <w:sz w:val="20"/>
          <w:szCs w:val="20"/>
        </w:rPr>
        <w:t>obedecer às</w:t>
      </w:r>
      <w:r w:rsidR="00CD6C2B" w:rsidRPr="002F6F8A">
        <w:rPr>
          <w:rFonts w:ascii="Arial" w:hAnsi="Arial" w:cs="Arial"/>
          <w:sz w:val="20"/>
          <w:szCs w:val="20"/>
        </w:rPr>
        <w:t xml:space="preserve"> normas sanitárias vigentes e</w:t>
      </w:r>
      <w:r w:rsidRPr="002F6F8A">
        <w:rPr>
          <w:rFonts w:ascii="Arial" w:hAnsi="Arial" w:cs="Arial"/>
          <w:sz w:val="20"/>
          <w:szCs w:val="20"/>
        </w:rPr>
        <w:t xml:space="preserve"> incluirá, dentre outros:</w:t>
      </w:r>
    </w:p>
    <w:bookmarkEnd w:id="4"/>
    <w:p w14:paraId="3C112B8A" w14:textId="77777777" w:rsidR="00895544"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a) </w:t>
      </w:r>
      <w:r w:rsidR="00895544" w:rsidRPr="002F6F8A">
        <w:rPr>
          <w:rFonts w:ascii="Arial" w:hAnsi="Arial" w:cs="Arial"/>
          <w:sz w:val="20"/>
          <w:szCs w:val="20"/>
        </w:rPr>
        <w:t>acolher e classificar o grau de risco do paciente, adquirindo e utilizando o Protocolo de Manchester;</w:t>
      </w:r>
    </w:p>
    <w:p w14:paraId="79C01F2D" w14:textId="244329A5" w:rsidR="0044203A" w:rsidRPr="002F6F8A" w:rsidRDefault="00895544"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b) </w:t>
      </w:r>
      <w:r w:rsidR="0044203A" w:rsidRPr="002F6F8A">
        <w:rPr>
          <w:rFonts w:ascii="Arial" w:hAnsi="Arial" w:cs="Arial"/>
          <w:sz w:val="20"/>
          <w:szCs w:val="20"/>
        </w:rPr>
        <w:t>presta</w:t>
      </w:r>
      <w:r w:rsidRPr="002F6F8A">
        <w:rPr>
          <w:rFonts w:ascii="Arial" w:hAnsi="Arial" w:cs="Arial"/>
          <w:sz w:val="20"/>
          <w:szCs w:val="20"/>
        </w:rPr>
        <w:t>r</w:t>
      </w:r>
      <w:r w:rsidR="00D05D68">
        <w:rPr>
          <w:rFonts w:ascii="Arial" w:hAnsi="Arial" w:cs="Arial"/>
          <w:sz w:val="20"/>
          <w:szCs w:val="20"/>
        </w:rPr>
        <w:t xml:space="preserve"> </w:t>
      </w:r>
      <w:r w:rsidRPr="002F6F8A">
        <w:rPr>
          <w:rFonts w:ascii="Arial" w:hAnsi="Arial" w:cs="Arial"/>
          <w:sz w:val="20"/>
          <w:szCs w:val="20"/>
        </w:rPr>
        <w:t xml:space="preserve">de forma </w:t>
      </w:r>
      <w:r w:rsidR="0044203A" w:rsidRPr="002F6F8A">
        <w:rPr>
          <w:rFonts w:ascii="Arial" w:hAnsi="Arial" w:cs="Arial"/>
          <w:sz w:val="20"/>
          <w:szCs w:val="20"/>
        </w:rPr>
        <w:t xml:space="preserve">gratuita e universal os serviços de atenção à saúde a população no âmbito do SUS; </w:t>
      </w:r>
    </w:p>
    <w:p w14:paraId="5A78FD94" w14:textId="77777777" w:rsidR="0044203A" w:rsidRPr="002F6F8A" w:rsidRDefault="00895544" w:rsidP="0044203A">
      <w:pPr>
        <w:pStyle w:val="Default"/>
        <w:spacing w:line="360" w:lineRule="auto"/>
        <w:jc w:val="both"/>
        <w:rPr>
          <w:rFonts w:ascii="Arial" w:hAnsi="Arial" w:cs="Arial"/>
          <w:sz w:val="20"/>
          <w:szCs w:val="20"/>
        </w:rPr>
      </w:pPr>
      <w:r w:rsidRPr="002F6F8A">
        <w:rPr>
          <w:rFonts w:ascii="Arial" w:hAnsi="Arial" w:cs="Arial"/>
          <w:sz w:val="20"/>
          <w:szCs w:val="20"/>
        </w:rPr>
        <w:t>c</w:t>
      </w:r>
      <w:r w:rsidR="0044203A" w:rsidRPr="002F6F8A">
        <w:rPr>
          <w:rFonts w:ascii="Arial" w:hAnsi="Arial" w:cs="Arial"/>
          <w:sz w:val="20"/>
          <w:szCs w:val="20"/>
        </w:rPr>
        <w:t xml:space="preserve">) </w:t>
      </w:r>
      <w:r w:rsidRPr="002F6F8A">
        <w:rPr>
          <w:rFonts w:ascii="Arial" w:hAnsi="Arial" w:cs="Arial"/>
          <w:sz w:val="20"/>
          <w:szCs w:val="20"/>
        </w:rPr>
        <w:t xml:space="preserve">promover o </w:t>
      </w:r>
      <w:r w:rsidR="0044203A" w:rsidRPr="002F6F8A">
        <w:rPr>
          <w:rFonts w:ascii="Arial" w:hAnsi="Arial" w:cs="Arial"/>
          <w:sz w:val="20"/>
          <w:szCs w:val="20"/>
        </w:rPr>
        <w:t xml:space="preserve">funcionamento </w:t>
      </w:r>
      <w:r w:rsidRPr="002F6F8A">
        <w:rPr>
          <w:rFonts w:ascii="Arial" w:hAnsi="Arial" w:cs="Arial"/>
          <w:sz w:val="20"/>
          <w:szCs w:val="20"/>
        </w:rPr>
        <w:t xml:space="preserve">integral, </w:t>
      </w:r>
      <w:r w:rsidR="0044203A" w:rsidRPr="002F6F8A">
        <w:rPr>
          <w:rFonts w:ascii="Arial" w:hAnsi="Arial" w:cs="Arial"/>
          <w:sz w:val="20"/>
          <w:szCs w:val="20"/>
        </w:rPr>
        <w:t xml:space="preserve">de modo ininterrupto nas 24 (vinte e quatro) horas do dia, em todos os dias da semana, incluindo feriados e pontos facultativos; </w:t>
      </w:r>
    </w:p>
    <w:p w14:paraId="6EA4F6E5" w14:textId="77777777" w:rsidR="0044203A" w:rsidRPr="002F6F8A" w:rsidRDefault="00895544" w:rsidP="0044203A">
      <w:pPr>
        <w:pStyle w:val="Default"/>
        <w:spacing w:line="360" w:lineRule="auto"/>
        <w:jc w:val="both"/>
        <w:rPr>
          <w:rFonts w:ascii="Arial" w:hAnsi="Arial" w:cs="Arial"/>
          <w:sz w:val="20"/>
          <w:szCs w:val="20"/>
        </w:rPr>
      </w:pPr>
      <w:r w:rsidRPr="002F6F8A">
        <w:rPr>
          <w:rFonts w:ascii="Arial" w:hAnsi="Arial" w:cs="Arial"/>
          <w:sz w:val="20"/>
          <w:szCs w:val="20"/>
        </w:rPr>
        <w:t>d</w:t>
      </w:r>
      <w:r w:rsidR="0044203A" w:rsidRPr="002F6F8A">
        <w:rPr>
          <w:rFonts w:ascii="Arial" w:hAnsi="Arial" w:cs="Arial"/>
          <w:sz w:val="20"/>
          <w:szCs w:val="20"/>
        </w:rPr>
        <w:t xml:space="preserve">) prestar atendimento resolutivo qualificado aos pacientes clínicos e primeiro atendimento aos casos de natureza cirúrgica, estabilizando os pacientes e realizando a investigação diagnóstica inicial, de modo a definir, em todos os casos, a necessidade ou não de encaminhamento a serviços hospitalares; </w:t>
      </w:r>
    </w:p>
    <w:p w14:paraId="49A0B11E" w14:textId="77777777" w:rsidR="0044203A" w:rsidRPr="002F6F8A" w:rsidRDefault="00895544" w:rsidP="0044203A">
      <w:pPr>
        <w:pStyle w:val="Default"/>
        <w:spacing w:line="360" w:lineRule="auto"/>
        <w:jc w:val="both"/>
        <w:rPr>
          <w:rFonts w:ascii="Arial" w:hAnsi="Arial" w:cs="Arial"/>
          <w:sz w:val="20"/>
          <w:szCs w:val="20"/>
        </w:rPr>
      </w:pPr>
      <w:r w:rsidRPr="002F6F8A">
        <w:rPr>
          <w:rFonts w:ascii="Arial" w:hAnsi="Arial" w:cs="Arial"/>
          <w:sz w:val="20"/>
          <w:szCs w:val="20"/>
        </w:rPr>
        <w:t>e</w:t>
      </w:r>
      <w:r w:rsidR="0044203A" w:rsidRPr="002F6F8A">
        <w:rPr>
          <w:rFonts w:ascii="Arial" w:hAnsi="Arial" w:cs="Arial"/>
          <w:sz w:val="20"/>
          <w:szCs w:val="20"/>
        </w:rPr>
        <w:t xml:space="preserve">) fornecer retaguarda às urgências atendidas pela Rede de Atenção Básica à Saúde; </w:t>
      </w:r>
    </w:p>
    <w:p w14:paraId="34B7A48A" w14:textId="77777777" w:rsidR="0044203A" w:rsidRPr="002F6F8A" w:rsidRDefault="00895544" w:rsidP="0044203A">
      <w:pPr>
        <w:pStyle w:val="Default"/>
        <w:spacing w:line="360" w:lineRule="auto"/>
        <w:jc w:val="both"/>
        <w:rPr>
          <w:rFonts w:ascii="Arial" w:hAnsi="Arial" w:cs="Arial"/>
          <w:sz w:val="20"/>
          <w:szCs w:val="20"/>
        </w:rPr>
      </w:pPr>
      <w:r w:rsidRPr="002F6F8A">
        <w:rPr>
          <w:rFonts w:ascii="Arial" w:hAnsi="Arial" w:cs="Arial"/>
          <w:sz w:val="20"/>
          <w:szCs w:val="20"/>
        </w:rPr>
        <w:t>f</w:t>
      </w:r>
      <w:r w:rsidR="0044203A" w:rsidRPr="002F6F8A">
        <w:rPr>
          <w:rFonts w:ascii="Arial" w:hAnsi="Arial" w:cs="Arial"/>
          <w:sz w:val="20"/>
          <w:szCs w:val="20"/>
        </w:rPr>
        <w:t xml:space="preserve">) funcionar como local de estabilização de pacientes atendidos pelo SAMU 192; </w:t>
      </w:r>
    </w:p>
    <w:p w14:paraId="04301768" w14:textId="77777777" w:rsidR="0044203A" w:rsidRPr="002F6F8A" w:rsidRDefault="00895544" w:rsidP="0044203A">
      <w:pPr>
        <w:pStyle w:val="Default"/>
        <w:spacing w:line="360" w:lineRule="auto"/>
        <w:jc w:val="both"/>
        <w:rPr>
          <w:rFonts w:ascii="Arial" w:hAnsi="Arial" w:cs="Arial"/>
          <w:sz w:val="20"/>
          <w:szCs w:val="20"/>
        </w:rPr>
      </w:pPr>
      <w:r w:rsidRPr="002F6F8A">
        <w:rPr>
          <w:rFonts w:ascii="Arial" w:hAnsi="Arial" w:cs="Arial"/>
          <w:sz w:val="20"/>
          <w:szCs w:val="20"/>
        </w:rPr>
        <w:t>g</w:t>
      </w:r>
      <w:r w:rsidR="0044203A" w:rsidRPr="002F6F8A">
        <w:rPr>
          <w:rFonts w:ascii="Arial" w:hAnsi="Arial" w:cs="Arial"/>
          <w:sz w:val="20"/>
          <w:szCs w:val="20"/>
        </w:rPr>
        <w:t xml:space="preserve">) realizar atendimento e consulta em regime de pronto atendimento; </w:t>
      </w:r>
    </w:p>
    <w:p w14:paraId="43FE9905" w14:textId="77777777" w:rsidR="0044203A" w:rsidRPr="002F6F8A" w:rsidRDefault="00895544" w:rsidP="0044203A">
      <w:pPr>
        <w:pStyle w:val="Default"/>
        <w:spacing w:line="360" w:lineRule="auto"/>
        <w:jc w:val="both"/>
        <w:rPr>
          <w:rFonts w:ascii="Arial" w:hAnsi="Arial" w:cs="Arial"/>
          <w:sz w:val="20"/>
          <w:szCs w:val="20"/>
        </w:rPr>
      </w:pPr>
      <w:bookmarkStart w:id="5" w:name="_Hlk90984813"/>
      <w:r w:rsidRPr="002F6F8A">
        <w:rPr>
          <w:rFonts w:ascii="Arial" w:hAnsi="Arial" w:cs="Arial"/>
          <w:sz w:val="20"/>
          <w:szCs w:val="20"/>
        </w:rPr>
        <w:t>h</w:t>
      </w:r>
      <w:r w:rsidR="0044203A" w:rsidRPr="002F6F8A">
        <w:rPr>
          <w:rFonts w:ascii="Arial" w:hAnsi="Arial" w:cs="Arial"/>
          <w:sz w:val="20"/>
          <w:szCs w:val="20"/>
        </w:rPr>
        <w:t xml:space="preserve">) realizar atendimentos e procedimentos médicos, e de enfermagem adequados aos casos demandados à unidade, em conformidade com o seu perfil; </w:t>
      </w:r>
    </w:p>
    <w:bookmarkEnd w:id="5"/>
    <w:p w14:paraId="19411D0D" w14:textId="77777777" w:rsidR="0044203A" w:rsidRPr="002F6F8A" w:rsidRDefault="00895544" w:rsidP="0044203A">
      <w:pPr>
        <w:pStyle w:val="Default"/>
        <w:spacing w:line="360" w:lineRule="auto"/>
        <w:jc w:val="both"/>
        <w:rPr>
          <w:rFonts w:ascii="Arial" w:hAnsi="Arial" w:cs="Arial"/>
          <w:sz w:val="20"/>
          <w:szCs w:val="20"/>
        </w:rPr>
      </w:pPr>
      <w:r w:rsidRPr="002F6F8A">
        <w:rPr>
          <w:rFonts w:ascii="Arial" w:hAnsi="Arial" w:cs="Arial"/>
          <w:sz w:val="20"/>
          <w:szCs w:val="20"/>
        </w:rPr>
        <w:t>i</w:t>
      </w:r>
      <w:r w:rsidR="0044203A" w:rsidRPr="002F6F8A">
        <w:rPr>
          <w:rFonts w:ascii="Arial" w:hAnsi="Arial" w:cs="Arial"/>
          <w:sz w:val="20"/>
          <w:szCs w:val="20"/>
        </w:rPr>
        <w:t xml:space="preserve">) prestar apoio diagnóstico e terapêutico ininterrupto nas 24 (vinte e quatro) horas do dia e em todos os dias da semana, incluindo feriados e pontos facultativos; </w:t>
      </w:r>
    </w:p>
    <w:p w14:paraId="72043318" w14:textId="77777777" w:rsidR="0044203A" w:rsidRPr="002F6F8A" w:rsidRDefault="00895544" w:rsidP="0044203A">
      <w:pPr>
        <w:pStyle w:val="Default"/>
        <w:spacing w:line="360" w:lineRule="auto"/>
        <w:jc w:val="both"/>
        <w:rPr>
          <w:rFonts w:ascii="Arial" w:hAnsi="Arial" w:cs="Arial"/>
          <w:sz w:val="20"/>
          <w:szCs w:val="20"/>
        </w:rPr>
      </w:pPr>
      <w:r w:rsidRPr="002F6F8A">
        <w:rPr>
          <w:rFonts w:ascii="Arial" w:hAnsi="Arial" w:cs="Arial"/>
          <w:sz w:val="20"/>
          <w:szCs w:val="20"/>
        </w:rPr>
        <w:t>j</w:t>
      </w:r>
      <w:r w:rsidR="0044203A" w:rsidRPr="002F6F8A">
        <w:rPr>
          <w:rFonts w:ascii="Arial" w:hAnsi="Arial" w:cs="Arial"/>
          <w:sz w:val="20"/>
          <w:szCs w:val="20"/>
        </w:rPr>
        <w:t xml:space="preserve">) manter pacientes em observação, por período de até 24 (vinte e quatro) horas, para elucidação diagnóstica e/ou estabilização clínica; </w:t>
      </w:r>
    </w:p>
    <w:p w14:paraId="2629027A" w14:textId="77777777" w:rsidR="0044203A" w:rsidRPr="002F6F8A" w:rsidRDefault="00895544" w:rsidP="0044203A">
      <w:pPr>
        <w:pStyle w:val="Default"/>
        <w:spacing w:line="360" w:lineRule="auto"/>
        <w:jc w:val="both"/>
        <w:rPr>
          <w:rFonts w:ascii="Arial" w:hAnsi="Arial" w:cs="Arial"/>
          <w:sz w:val="20"/>
          <w:szCs w:val="20"/>
        </w:rPr>
      </w:pPr>
      <w:r w:rsidRPr="002F6F8A">
        <w:rPr>
          <w:rFonts w:ascii="Arial" w:hAnsi="Arial" w:cs="Arial"/>
          <w:sz w:val="20"/>
          <w:szCs w:val="20"/>
        </w:rPr>
        <w:t>k</w:t>
      </w:r>
      <w:r w:rsidR="0044203A" w:rsidRPr="002F6F8A">
        <w:rPr>
          <w:rFonts w:ascii="Arial" w:hAnsi="Arial" w:cs="Arial"/>
          <w:sz w:val="20"/>
          <w:szCs w:val="20"/>
        </w:rPr>
        <w:t xml:space="preserve">) encaminhar para internação em serviços hospitalares, por meio das centrais reguladoras, os pacientes que não tiverem sua condição resolvida nas 24 (vinte e quatro) horas de observação, conforme definido no item anterior; </w:t>
      </w:r>
    </w:p>
    <w:p w14:paraId="0E50C562" w14:textId="77777777" w:rsidR="0044203A" w:rsidRPr="002F6F8A" w:rsidRDefault="00895544" w:rsidP="0044203A">
      <w:pPr>
        <w:pStyle w:val="Default"/>
        <w:spacing w:line="360" w:lineRule="auto"/>
        <w:jc w:val="both"/>
        <w:rPr>
          <w:rFonts w:ascii="Arial" w:hAnsi="Arial" w:cs="Arial"/>
          <w:sz w:val="20"/>
          <w:szCs w:val="20"/>
        </w:rPr>
      </w:pPr>
      <w:r w:rsidRPr="002F6F8A">
        <w:rPr>
          <w:rFonts w:ascii="Arial" w:hAnsi="Arial" w:cs="Arial"/>
          <w:sz w:val="20"/>
          <w:szCs w:val="20"/>
        </w:rPr>
        <w:t>l</w:t>
      </w:r>
      <w:r w:rsidR="0044203A" w:rsidRPr="002F6F8A">
        <w:rPr>
          <w:rFonts w:ascii="Arial" w:hAnsi="Arial" w:cs="Arial"/>
          <w:sz w:val="20"/>
          <w:szCs w:val="20"/>
        </w:rPr>
        <w:t xml:space="preserve">) contratação e gestão dos profissionais de todas as áreas concernentes ao Pronto Atendimento Municipal Vitório Sias; </w:t>
      </w:r>
    </w:p>
    <w:p w14:paraId="4BB109E2" w14:textId="77777777" w:rsidR="0044203A" w:rsidRPr="002F6F8A" w:rsidRDefault="00895544" w:rsidP="0044203A">
      <w:pPr>
        <w:pStyle w:val="Default"/>
        <w:spacing w:line="360" w:lineRule="auto"/>
        <w:jc w:val="both"/>
        <w:rPr>
          <w:rFonts w:ascii="Arial" w:hAnsi="Arial" w:cs="Arial"/>
          <w:sz w:val="20"/>
          <w:szCs w:val="20"/>
        </w:rPr>
      </w:pPr>
      <w:r w:rsidRPr="002F6F8A">
        <w:rPr>
          <w:rFonts w:ascii="Arial" w:hAnsi="Arial" w:cs="Arial"/>
          <w:sz w:val="20"/>
          <w:szCs w:val="20"/>
        </w:rPr>
        <w:lastRenderedPageBreak/>
        <w:t>m</w:t>
      </w:r>
      <w:r w:rsidR="0044203A" w:rsidRPr="002F6F8A">
        <w:rPr>
          <w:rFonts w:ascii="Arial" w:hAnsi="Arial" w:cs="Arial"/>
          <w:sz w:val="20"/>
          <w:szCs w:val="20"/>
        </w:rPr>
        <w:t xml:space="preserve">) gestão, guarda, conservação e manutenção do prédio, terreno e de todos os bens adquiridos, inventariados e patrimoniados pelo município, incluindo os mobiliários e os equipamentos médico-hospitalares; </w:t>
      </w:r>
    </w:p>
    <w:p w14:paraId="61D4EF4D" w14:textId="77777777" w:rsidR="0044203A" w:rsidRPr="002F6F8A" w:rsidRDefault="00895544" w:rsidP="0044203A">
      <w:pPr>
        <w:pStyle w:val="Default"/>
        <w:spacing w:line="360" w:lineRule="auto"/>
        <w:jc w:val="both"/>
        <w:rPr>
          <w:rFonts w:ascii="Arial" w:hAnsi="Arial" w:cs="Arial"/>
          <w:sz w:val="20"/>
          <w:szCs w:val="20"/>
        </w:rPr>
      </w:pPr>
      <w:r w:rsidRPr="002F6F8A">
        <w:rPr>
          <w:rFonts w:ascii="Arial" w:hAnsi="Arial" w:cs="Arial"/>
          <w:sz w:val="20"/>
          <w:szCs w:val="20"/>
        </w:rPr>
        <w:t>n</w:t>
      </w:r>
      <w:r w:rsidR="0044203A" w:rsidRPr="002F6F8A">
        <w:rPr>
          <w:rFonts w:ascii="Arial" w:hAnsi="Arial" w:cs="Arial"/>
          <w:sz w:val="20"/>
          <w:szCs w:val="20"/>
        </w:rPr>
        <w:t xml:space="preserve">) a contratada deverá dispor de uma equipe de manutenção geral que contemple as áreas de manutenção preventiva e corretiva, predial, hidráulica, refrigeração e elétrica; </w:t>
      </w:r>
    </w:p>
    <w:p w14:paraId="40ED52C3" w14:textId="77777777" w:rsidR="0044203A" w:rsidRPr="002F6F8A" w:rsidRDefault="00895544" w:rsidP="0044203A">
      <w:pPr>
        <w:pStyle w:val="Default"/>
        <w:spacing w:line="360" w:lineRule="auto"/>
        <w:jc w:val="both"/>
        <w:rPr>
          <w:rFonts w:ascii="Arial" w:hAnsi="Arial" w:cs="Arial"/>
          <w:sz w:val="20"/>
          <w:szCs w:val="20"/>
        </w:rPr>
      </w:pPr>
      <w:r w:rsidRPr="002F6F8A">
        <w:rPr>
          <w:rFonts w:ascii="Arial" w:hAnsi="Arial" w:cs="Arial"/>
          <w:sz w:val="20"/>
          <w:szCs w:val="20"/>
        </w:rPr>
        <w:t>o</w:t>
      </w:r>
      <w:r w:rsidR="0044203A" w:rsidRPr="002F6F8A">
        <w:rPr>
          <w:rFonts w:ascii="Arial" w:hAnsi="Arial" w:cs="Arial"/>
          <w:sz w:val="20"/>
          <w:szCs w:val="20"/>
        </w:rPr>
        <w:t xml:space="preserve">) manter suporte técnico de engenharia clínica, para manutenção preventiva e corretiva dos equipamentos; </w:t>
      </w:r>
    </w:p>
    <w:p w14:paraId="6B8CCAFE" w14:textId="77777777" w:rsidR="0044203A" w:rsidRPr="002F6F8A" w:rsidRDefault="00895544" w:rsidP="0044203A">
      <w:pPr>
        <w:pStyle w:val="Default"/>
        <w:spacing w:line="360" w:lineRule="auto"/>
        <w:jc w:val="both"/>
        <w:rPr>
          <w:rFonts w:ascii="Arial" w:hAnsi="Arial" w:cs="Arial"/>
          <w:sz w:val="20"/>
          <w:szCs w:val="20"/>
        </w:rPr>
      </w:pPr>
      <w:r w:rsidRPr="002F6F8A">
        <w:rPr>
          <w:rFonts w:ascii="Arial" w:hAnsi="Arial" w:cs="Arial"/>
          <w:sz w:val="20"/>
          <w:szCs w:val="20"/>
        </w:rPr>
        <w:t>p</w:t>
      </w:r>
      <w:r w:rsidR="0044203A" w:rsidRPr="002F6F8A">
        <w:rPr>
          <w:rFonts w:ascii="Arial" w:hAnsi="Arial" w:cs="Arial"/>
          <w:sz w:val="20"/>
          <w:szCs w:val="20"/>
        </w:rPr>
        <w:t xml:space="preserve">) manter serviço de gerenciamento de risco e de resíduos sólidos na unidade; </w:t>
      </w:r>
    </w:p>
    <w:p w14:paraId="13546F68" w14:textId="77777777" w:rsidR="0044203A" w:rsidRPr="002F6F8A" w:rsidRDefault="00895544" w:rsidP="0044203A">
      <w:pPr>
        <w:pStyle w:val="Default"/>
        <w:spacing w:line="360" w:lineRule="auto"/>
        <w:jc w:val="both"/>
        <w:rPr>
          <w:rFonts w:ascii="Arial" w:hAnsi="Arial" w:cs="Arial"/>
          <w:sz w:val="20"/>
          <w:szCs w:val="20"/>
        </w:rPr>
      </w:pPr>
      <w:r w:rsidRPr="002F6F8A">
        <w:rPr>
          <w:rFonts w:ascii="Arial" w:hAnsi="Arial" w:cs="Arial"/>
          <w:sz w:val="20"/>
          <w:szCs w:val="20"/>
        </w:rPr>
        <w:t>q</w:t>
      </w:r>
      <w:r w:rsidR="0044203A" w:rsidRPr="002F6F8A">
        <w:rPr>
          <w:rFonts w:ascii="Arial" w:hAnsi="Arial" w:cs="Arial"/>
          <w:sz w:val="20"/>
          <w:szCs w:val="20"/>
        </w:rPr>
        <w:t xml:space="preserve">) </w:t>
      </w:r>
      <w:r w:rsidRPr="002F6F8A">
        <w:rPr>
          <w:rFonts w:ascii="Arial" w:hAnsi="Arial" w:cs="Arial"/>
          <w:sz w:val="20"/>
          <w:szCs w:val="20"/>
        </w:rPr>
        <w:t xml:space="preserve">realizar </w:t>
      </w:r>
      <w:r w:rsidR="0044203A" w:rsidRPr="002F6F8A">
        <w:rPr>
          <w:rFonts w:ascii="Arial" w:hAnsi="Arial" w:cs="Arial"/>
          <w:sz w:val="20"/>
          <w:szCs w:val="20"/>
        </w:rPr>
        <w:t xml:space="preserve">aquisição, gestão e logística de suprimentos de materiais e medicamentos; </w:t>
      </w:r>
    </w:p>
    <w:p w14:paraId="2942A972" w14:textId="3FA15231" w:rsidR="0044203A" w:rsidRPr="002F6F8A" w:rsidRDefault="00895544" w:rsidP="0044203A">
      <w:pPr>
        <w:pStyle w:val="Default"/>
        <w:spacing w:line="360" w:lineRule="auto"/>
        <w:jc w:val="both"/>
        <w:rPr>
          <w:rFonts w:ascii="Arial" w:hAnsi="Arial" w:cs="Arial"/>
          <w:sz w:val="20"/>
          <w:szCs w:val="20"/>
        </w:rPr>
      </w:pPr>
      <w:r w:rsidRPr="002F6F8A">
        <w:rPr>
          <w:rFonts w:ascii="Arial" w:hAnsi="Arial" w:cs="Arial"/>
          <w:sz w:val="20"/>
          <w:szCs w:val="20"/>
        </w:rPr>
        <w:t>r</w:t>
      </w:r>
      <w:r w:rsidR="0044203A" w:rsidRPr="002F6F8A">
        <w:rPr>
          <w:rFonts w:ascii="Arial" w:hAnsi="Arial" w:cs="Arial"/>
          <w:sz w:val="20"/>
          <w:szCs w:val="20"/>
        </w:rPr>
        <w:t>) execu</w:t>
      </w:r>
      <w:r w:rsidRPr="002F6F8A">
        <w:rPr>
          <w:rFonts w:ascii="Arial" w:hAnsi="Arial" w:cs="Arial"/>
          <w:sz w:val="20"/>
          <w:szCs w:val="20"/>
        </w:rPr>
        <w:t>tar</w:t>
      </w:r>
      <w:r w:rsidR="0044203A" w:rsidRPr="002F6F8A">
        <w:rPr>
          <w:rFonts w:ascii="Arial" w:hAnsi="Arial" w:cs="Arial"/>
          <w:sz w:val="20"/>
          <w:szCs w:val="20"/>
        </w:rPr>
        <w:t xml:space="preserve"> direta ou subcontratação e gestão, em qualquer caso, dos serviços acessórios necessários ao funcionamento d</w:t>
      </w:r>
      <w:r w:rsidR="004121A7" w:rsidRPr="002F6F8A">
        <w:rPr>
          <w:rFonts w:ascii="Arial" w:hAnsi="Arial" w:cs="Arial"/>
          <w:sz w:val="20"/>
          <w:szCs w:val="20"/>
        </w:rPr>
        <w:t>o</w:t>
      </w:r>
      <w:r w:rsidR="00D05D68">
        <w:rPr>
          <w:rFonts w:ascii="Arial" w:hAnsi="Arial" w:cs="Arial"/>
          <w:sz w:val="20"/>
          <w:szCs w:val="20"/>
        </w:rPr>
        <w:t xml:space="preserve"> </w:t>
      </w:r>
      <w:r w:rsidR="004121A7" w:rsidRPr="002F6F8A">
        <w:rPr>
          <w:rFonts w:ascii="Arial" w:hAnsi="Arial" w:cs="Arial"/>
          <w:sz w:val="20"/>
          <w:szCs w:val="20"/>
        </w:rPr>
        <w:t>Pronto Atendimento</w:t>
      </w:r>
      <w:r w:rsidR="0044203A" w:rsidRPr="002F6F8A">
        <w:rPr>
          <w:rFonts w:ascii="Arial" w:hAnsi="Arial" w:cs="Arial"/>
          <w:sz w:val="20"/>
          <w:szCs w:val="20"/>
        </w:rPr>
        <w:t xml:space="preserve">, tais como, lavanderia, alimentação de usuários e funcionários, higienização, segurança privada, manejo e abrigo provisório de resíduos hospitalares, serviços auxiliares de diagnose e terapia (SADT); </w:t>
      </w:r>
    </w:p>
    <w:p w14:paraId="7D6B4AE2" w14:textId="77777777" w:rsidR="0044203A" w:rsidRPr="002F6F8A" w:rsidRDefault="00895544" w:rsidP="0044203A">
      <w:pPr>
        <w:pStyle w:val="Default"/>
        <w:spacing w:line="360" w:lineRule="auto"/>
        <w:jc w:val="both"/>
        <w:rPr>
          <w:rFonts w:ascii="Arial" w:hAnsi="Arial" w:cs="Arial"/>
          <w:sz w:val="20"/>
          <w:szCs w:val="20"/>
        </w:rPr>
      </w:pPr>
      <w:r w:rsidRPr="002F6F8A">
        <w:rPr>
          <w:rFonts w:ascii="Arial" w:hAnsi="Arial" w:cs="Arial"/>
          <w:sz w:val="20"/>
          <w:szCs w:val="20"/>
        </w:rPr>
        <w:t>s</w:t>
      </w:r>
      <w:r w:rsidR="0044203A" w:rsidRPr="002F6F8A">
        <w:rPr>
          <w:rFonts w:ascii="Arial" w:hAnsi="Arial" w:cs="Arial"/>
          <w:sz w:val="20"/>
          <w:szCs w:val="20"/>
        </w:rPr>
        <w:t>) implementa</w:t>
      </w:r>
      <w:r w:rsidR="00E72AD7" w:rsidRPr="002F6F8A">
        <w:rPr>
          <w:rFonts w:ascii="Arial" w:hAnsi="Arial" w:cs="Arial"/>
          <w:sz w:val="20"/>
          <w:szCs w:val="20"/>
        </w:rPr>
        <w:t>r</w:t>
      </w:r>
      <w:r w:rsidR="0044203A" w:rsidRPr="002F6F8A">
        <w:rPr>
          <w:rFonts w:ascii="Arial" w:hAnsi="Arial" w:cs="Arial"/>
          <w:sz w:val="20"/>
          <w:szCs w:val="20"/>
        </w:rPr>
        <w:t xml:space="preserve"> processos de humanização durante todo o período de internação; </w:t>
      </w:r>
    </w:p>
    <w:p w14:paraId="1824C374" w14:textId="77777777" w:rsidR="0044203A" w:rsidRPr="002F6F8A" w:rsidRDefault="00895544" w:rsidP="0044203A">
      <w:pPr>
        <w:pStyle w:val="Default"/>
        <w:spacing w:line="360" w:lineRule="auto"/>
        <w:jc w:val="both"/>
        <w:rPr>
          <w:rFonts w:ascii="Arial" w:hAnsi="Arial" w:cs="Arial"/>
          <w:sz w:val="20"/>
          <w:szCs w:val="20"/>
        </w:rPr>
      </w:pPr>
      <w:r w:rsidRPr="002F6F8A">
        <w:rPr>
          <w:rFonts w:ascii="Arial" w:hAnsi="Arial" w:cs="Arial"/>
          <w:sz w:val="20"/>
          <w:szCs w:val="20"/>
        </w:rPr>
        <w:t>t</w:t>
      </w:r>
      <w:r w:rsidR="0044203A" w:rsidRPr="002F6F8A">
        <w:rPr>
          <w:rFonts w:ascii="Arial" w:hAnsi="Arial" w:cs="Arial"/>
          <w:sz w:val="20"/>
          <w:szCs w:val="20"/>
        </w:rPr>
        <w:t>) articular-se com a Atenção Básica à Saúde, SAMU 192, unidades hospitalares, unidades de apoio diagnóstico e terapêutico e com outros serviços de atenção à saúde, construindo fluxos coerentes e efetivos de referência e contra referência e ordenando esses fluxos por meio da Central de Regulação Médica de Urgência da Secretaria de Estado da Saúde e Complexo Regulador Municipal</w:t>
      </w:r>
      <w:r w:rsidR="000E4072" w:rsidRPr="002F6F8A">
        <w:rPr>
          <w:rFonts w:ascii="Arial" w:hAnsi="Arial" w:cs="Arial"/>
          <w:sz w:val="20"/>
          <w:szCs w:val="20"/>
        </w:rPr>
        <w:t>, se houver.</w:t>
      </w:r>
    </w:p>
    <w:p w14:paraId="556AFCA6" w14:textId="77777777" w:rsidR="0044203A" w:rsidRPr="002F6F8A" w:rsidRDefault="0044203A" w:rsidP="0044203A">
      <w:pPr>
        <w:pStyle w:val="Default"/>
        <w:spacing w:line="360" w:lineRule="auto"/>
        <w:jc w:val="both"/>
        <w:rPr>
          <w:rFonts w:ascii="Arial" w:hAnsi="Arial" w:cs="Arial"/>
          <w:sz w:val="20"/>
          <w:szCs w:val="20"/>
        </w:rPr>
      </w:pPr>
    </w:p>
    <w:p w14:paraId="046B5F66" w14:textId="77777777" w:rsidR="0044203A" w:rsidRPr="002F6F8A" w:rsidRDefault="0044203A" w:rsidP="0044203A">
      <w:pPr>
        <w:pStyle w:val="Default"/>
        <w:spacing w:line="360" w:lineRule="auto"/>
        <w:jc w:val="both"/>
        <w:rPr>
          <w:rFonts w:ascii="Arial" w:hAnsi="Arial" w:cs="Arial"/>
          <w:sz w:val="20"/>
          <w:szCs w:val="20"/>
        </w:rPr>
      </w:pPr>
      <w:bookmarkStart w:id="6" w:name="_Hlk90984761"/>
      <w:r w:rsidRPr="002F6F8A">
        <w:rPr>
          <w:rFonts w:ascii="Arial" w:hAnsi="Arial" w:cs="Arial"/>
          <w:sz w:val="20"/>
          <w:szCs w:val="20"/>
        </w:rPr>
        <w:t xml:space="preserve">1.2 - Especificação do objeto </w:t>
      </w:r>
    </w:p>
    <w:p w14:paraId="26377F88"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1.2.1 - Dos serviços a serem ofertados no Pronto Atendimento Municipal Vitório Sias:</w:t>
      </w:r>
    </w:p>
    <w:bookmarkEnd w:id="6"/>
    <w:p w14:paraId="3A245614"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a) atenção à saúde no contexto da Urgência e Emergência ao realizado pelo Sistema Municipal de Saúde do Município de Viana - ES; </w:t>
      </w:r>
    </w:p>
    <w:p w14:paraId="1F0716A8"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b) gerenciamento das ações e serviços de saúde, incluindo o desenvolvimento de linhas de trabalho que permitam avançar no desenvolvimento organizacional, na integralidade da assistência e do acesso universal da população aos serviços e ações de saúde das Urgências e Emergências e cumprimento de Indicadores de Desempenho específicos do Pronto Atendimento; </w:t>
      </w:r>
    </w:p>
    <w:p w14:paraId="6DFCF941"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c) atendimento de urgência 24 horas por dia, ininterruptamente, considerados como tais os atendimentos não programados e que, após estabilização das condições clínicas, referenciará pacientes para a internação em unidades hospitalares por meio da Central de Regulação de Vagas da Secretaria de Estado de Saúde</w:t>
      </w:r>
      <w:r w:rsidR="00780E36" w:rsidRPr="002F6F8A">
        <w:rPr>
          <w:rFonts w:ascii="Arial" w:hAnsi="Arial" w:cs="Arial"/>
          <w:sz w:val="20"/>
          <w:szCs w:val="20"/>
        </w:rPr>
        <w:t xml:space="preserve"> (SESA)</w:t>
      </w:r>
      <w:r w:rsidRPr="002F6F8A">
        <w:rPr>
          <w:rFonts w:ascii="Arial" w:hAnsi="Arial" w:cs="Arial"/>
          <w:sz w:val="20"/>
          <w:szCs w:val="20"/>
        </w:rPr>
        <w:t xml:space="preserve">; </w:t>
      </w:r>
    </w:p>
    <w:p w14:paraId="1CF324BB"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d) disponibilização, diária, dos profissionais relacionados no dimensionamento de pessoal médico baseado na Resolução nº 2.077/14 do Conselho Federal de Medicina; </w:t>
      </w:r>
    </w:p>
    <w:p w14:paraId="36D4E5FD"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e) atendimento dos casos de baixa e média gravidade. Para os casos de maior gravidade cabe a</w:t>
      </w:r>
      <w:r w:rsidR="004C0719" w:rsidRPr="002F6F8A">
        <w:rPr>
          <w:rFonts w:ascii="Arial" w:hAnsi="Arial" w:cs="Arial"/>
          <w:sz w:val="20"/>
          <w:szCs w:val="20"/>
        </w:rPr>
        <w:t xml:space="preserve">o </w:t>
      </w:r>
      <w:r w:rsidRPr="002F6F8A">
        <w:rPr>
          <w:rFonts w:ascii="Arial" w:hAnsi="Arial" w:cs="Arial"/>
          <w:sz w:val="20"/>
          <w:szCs w:val="20"/>
        </w:rPr>
        <w:t xml:space="preserve">PA estabilizar o paciente e encaminhar aos hospitais de referência, de acordo com pactuação da Rede de Urgência e Emergência do Estado; </w:t>
      </w:r>
    </w:p>
    <w:p w14:paraId="2087DC66" w14:textId="77777777" w:rsidR="0044203A" w:rsidRPr="002F6F8A" w:rsidRDefault="0044203A" w:rsidP="0044203A">
      <w:pPr>
        <w:pStyle w:val="Default"/>
        <w:spacing w:line="360" w:lineRule="auto"/>
        <w:jc w:val="both"/>
        <w:rPr>
          <w:rFonts w:ascii="Arial" w:hAnsi="Arial" w:cs="Arial"/>
          <w:sz w:val="20"/>
          <w:szCs w:val="20"/>
        </w:rPr>
      </w:pPr>
      <w:bookmarkStart w:id="7" w:name="_Hlk90984747"/>
      <w:r w:rsidRPr="002F6F8A">
        <w:rPr>
          <w:rFonts w:ascii="Arial" w:hAnsi="Arial" w:cs="Arial"/>
          <w:sz w:val="20"/>
          <w:szCs w:val="20"/>
        </w:rPr>
        <w:lastRenderedPageBreak/>
        <w:t>f) atendimento de urgência e emergência ao usuário segundo protocolo de Acolhimento com Classificação de Risco nas áreas de Clínica Médica, Cirurgia Geral e Pediatria, respeitando os tempos e de acordo com a padronização do Protocolo de Classificação de Risco (Protocolo de Manchester);</w:t>
      </w:r>
      <w:bookmarkEnd w:id="7"/>
    </w:p>
    <w:p w14:paraId="171F0575"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g) serviço de Apoio Diagnóstico e Terapêutico - SADT Interno; </w:t>
      </w:r>
    </w:p>
    <w:p w14:paraId="1C210929"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g.1) entende-se por SADT Interno a disponibilização de exames e ações de apoio diagnóstico e terapêutico a usuários atendidos no Pronto Atendimento Municipal Vitório Sias, que incluem no mínimo os seguintes procedimentos: </w:t>
      </w:r>
    </w:p>
    <w:p w14:paraId="3A693174"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1) Exames de análises clínicas de urgência; </w:t>
      </w:r>
    </w:p>
    <w:p w14:paraId="709AF486"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2) Eletrocardiograma; </w:t>
      </w:r>
    </w:p>
    <w:p w14:paraId="03A39A2A"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3) Exames de imagem </w:t>
      </w:r>
      <w:r w:rsidR="00A8631B" w:rsidRPr="002F6F8A">
        <w:rPr>
          <w:rFonts w:ascii="Arial" w:hAnsi="Arial" w:cs="Arial"/>
          <w:sz w:val="20"/>
          <w:szCs w:val="20"/>
        </w:rPr>
        <w:t>-</w:t>
      </w:r>
      <w:r w:rsidRPr="002F6F8A">
        <w:rPr>
          <w:rFonts w:ascii="Arial" w:hAnsi="Arial" w:cs="Arial"/>
          <w:sz w:val="20"/>
          <w:szCs w:val="20"/>
        </w:rPr>
        <w:t xml:space="preserve"> Raio X; </w:t>
      </w:r>
    </w:p>
    <w:p w14:paraId="365DFCDF"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4) Suturas e Curativos; </w:t>
      </w:r>
    </w:p>
    <w:p w14:paraId="4EBAD904"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5) Inalação e aplicação de medicamentos; </w:t>
      </w:r>
    </w:p>
    <w:p w14:paraId="71245EC5"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6) Outros conforme definido em conduta médica, respeitando o perfil do Pronto Atendimento. </w:t>
      </w:r>
    </w:p>
    <w:p w14:paraId="1B54901F" w14:textId="77777777" w:rsidR="00726D1D"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h) a remoção de pacientes graves com instabilidade hemodinâmica e respiratória, é de responsabilidade do SAMU; a remoção para internação hospitalar ou avaliação em outro serviço, dentro da Grande Vitória, para pacientes estáveis é de responsabilidade d</w:t>
      </w:r>
      <w:r w:rsidR="004121A7" w:rsidRPr="002F6F8A">
        <w:rPr>
          <w:rFonts w:ascii="Arial" w:hAnsi="Arial" w:cs="Arial"/>
          <w:sz w:val="20"/>
          <w:szCs w:val="20"/>
        </w:rPr>
        <w:t>o</w:t>
      </w:r>
      <w:r w:rsidRPr="002F6F8A">
        <w:rPr>
          <w:rFonts w:ascii="Arial" w:hAnsi="Arial" w:cs="Arial"/>
          <w:sz w:val="20"/>
          <w:szCs w:val="20"/>
        </w:rPr>
        <w:t xml:space="preserve"> Pronto Atendimento; e fora da Grande Vitória é de responsabilidade da SESA</w:t>
      </w:r>
      <w:r w:rsidR="00726D1D" w:rsidRPr="002F6F8A">
        <w:rPr>
          <w:rFonts w:ascii="Arial" w:hAnsi="Arial" w:cs="Arial"/>
          <w:sz w:val="20"/>
          <w:szCs w:val="20"/>
        </w:rPr>
        <w:t>;</w:t>
      </w:r>
    </w:p>
    <w:p w14:paraId="1629C61D" w14:textId="77777777" w:rsidR="00780E36" w:rsidRPr="002F6F8A" w:rsidRDefault="00726D1D"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i) dispensação de medicamentos </w:t>
      </w:r>
      <w:r w:rsidR="00780E36" w:rsidRPr="002F6F8A">
        <w:rPr>
          <w:rFonts w:ascii="Arial" w:hAnsi="Arial" w:cs="Arial"/>
          <w:sz w:val="20"/>
          <w:szCs w:val="20"/>
        </w:rPr>
        <w:t>para uso domiciliar aos pacientes que tiverem prescrição no PA no momento da alta.</w:t>
      </w:r>
    </w:p>
    <w:p w14:paraId="5BA1F9A3"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1.2.2 - Atendimentos aos usuários </w:t>
      </w:r>
    </w:p>
    <w:p w14:paraId="6FF2B768"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Serão considerados atendimentos aos usuários aqueles não programados que sejam dispensados pelo Pronto Atendimento Municipal Vitório Sias às pessoas que procurem atendimento, de forma referenciada ou espontânea, durante as 24 (vinte e quatro) horas do dia, todos os dias do ano, conforme o fluxo construído pela entidade contratada e previamente aprovado pela Secretaria Municipal de Saúde. Para efeito de produção contratada/realizada deverão ser informados todos os atendimentos realizados em sistema de informação devidamente certificado. </w:t>
      </w:r>
    </w:p>
    <w:p w14:paraId="4D72FEC7"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1.2.2.1 - Se, em consequência do atendimento de urgência/emergência o usuário for colocado em regime de “observação” (leitos de observação), por um período menor que 24 (vinte e quatro) horas, somente ser</w:t>
      </w:r>
      <w:r w:rsidR="004A759E" w:rsidRPr="002F6F8A">
        <w:rPr>
          <w:rFonts w:ascii="Arial" w:hAnsi="Arial" w:cs="Arial"/>
          <w:sz w:val="20"/>
          <w:szCs w:val="20"/>
        </w:rPr>
        <w:t>ão</w:t>
      </w:r>
      <w:r w:rsidRPr="002F6F8A">
        <w:rPr>
          <w:rFonts w:ascii="Arial" w:hAnsi="Arial" w:cs="Arial"/>
          <w:sz w:val="20"/>
          <w:szCs w:val="20"/>
        </w:rPr>
        <w:t xml:space="preserve"> informado</w:t>
      </w:r>
      <w:r w:rsidR="004A759E" w:rsidRPr="002F6F8A">
        <w:rPr>
          <w:rFonts w:ascii="Arial" w:hAnsi="Arial" w:cs="Arial"/>
          <w:sz w:val="20"/>
          <w:szCs w:val="20"/>
        </w:rPr>
        <w:t>s</w:t>
      </w:r>
      <w:r w:rsidRPr="002F6F8A">
        <w:rPr>
          <w:rFonts w:ascii="Arial" w:hAnsi="Arial" w:cs="Arial"/>
          <w:sz w:val="20"/>
          <w:szCs w:val="20"/>
        </w:rPr>
        <w:t xml:space="preserve"> o atendimento da urgência/emergência propriamente dito, </w:t>
      </w:r>
      <w:r w:rsidR="004A759E" w:rsidRPr="002F6F8A">
        <w:rPr>
          <w:rFonts w:ascii="Arial" w:hAnsi="Arial" w:cs="Arial"/>
          <w:sz w:val="20"/>
          <w:szCs w:val="20"/>
        </w:rPr>
        <w:t xml:space="preserve">e os respectivos procedimentos realizados, </w:t>
      </w:r>
      <w:r w:rsidRPr="002F6F8A">
        <w:rPr>
          <w:rFonts w:ascii="Arial" w:hAnsi="Arial" w:cs="Arial"/>
          <w:sz w:val="20"/>
          <w:szCs w:val="20"/>
        </w:rPr>
        <w:t xml:space="preserve">não gerando nenhum registro de permanência no sistema de informação adotado. </w:t>
      </w:r>
    </w:p>
    <w:p w14:paraId="03E46B4E"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1.2.2.2 - No período de observação, devem estar incluídos: </w:t>
      </w:r>
    </w:p>
    <w:p w14:paraId="6CF54F3F"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a) estabilização das possíveis complicações que possam ocorrer; </w:t>
      </w:r>
    </w:p>
    <w:p w14:paraId="19EE21C5"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b) tratamento farmacoterapêutico necessário, de acordo com a padronização da Unidade, REMUME (Decreto Municipal nº 208/2019 e atualizações), listagem do SUS - Sistema Único de Saúde, e outros que forem instituídos conforme Protocolos municipais, estaduais ou federais adotados pelo município; </w:t>
      </w:r>
    </w:p>
    <w:p w14:paraId="5F923C09"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c) cuidados e procedimentos assistenciais necessários ao cliente; </w:t>
      </w:r>
    </w:p>
    <w:p w14:paraId="08160B53"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lastRenderedPageBreak/>
        <w:t xml:space="preserve">d) assistência nutricional necessária; </w:t>
      </w:r>
    </w:p>
    <w:p w14:paraId="50BD31C3"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e) direito a acompanhante durante o período da observação, conforme regras estabelecidas devido às condições especiais do usuário (as normas que estabelecem o direito à presença de acompanhante estão previstas na legislação que regulamenta o SUS – Sistema Único de Saúde). O acompanhante terá direito a acomodações adequadas e às principais refeições, garantidas pelo prestador. </w:t>
      </w:r>
    </w:p>
    <w:p w14:paraId="052AF20A" w14:textId="77777777" w:rsidR="0044203A" w:rsidRPr="002F6F8A" w:rsidRDefault="0044203A" w:rsidP="0044203A">
      <w:pPr>
        <w:pStyle w:val="Default"/>
        <w:spacing w:line="360" w:lineRule="auto"/>
        <w:jc w:val="both"/>
        <w:rPr>
          <w:rFonts w:ascii="Arial" w:hAnsi="Arial" w:cs="Arial"/>
          <w:sz w:val="20"/>
          <w:szCs w:val="20"/>
        </w:rPr>
      </w:pPr>
      <w:bookmarkStart w:id="8" w:name="_Hlk90985189"/>
      <w:r w:rsidRPr="002F6F8A">
        <w:rPr>
          <w:rFonts w:ascii="Arial" w:hAnsi="Arial" w:cs="Arial"/>
          <w:sz w:val="20"/>
          <w:szCs w:val="20"/>
        </w:rPr>
        <w:t>1.2.3 - Volume de atividades contratadas</w:t>
      </w:r>
    </w:p>
    <w:p w14:paraId="5B942832" w14:textId="05037F16" w:rsidR="0044203A" w:rsidRPr="00FC6114" w:rsidRDefault="0044203A" w:rsidP="0044203A">
      <w:pPr>
        <w:pStyle w:val="Default"/>
        <w:spacing w:line="360" w:lineRule="auto"/>
        <w:jc w:val="both"/>
        <w:rPr>
          <w:rFonts w:ascii="Arial" w:hAnsi="Arial" w:cs="Arial"/>
          <w:color w:val="auto"/>
          <w:sz w:val="20"/>
          <w:szCs w:val="20"/>
        </w:rPr>
      </w:pPr>
      <w:r w:rsidRPr="002F6F8A">
        <w:rPr>
          <w:rFonts w:ascii="Arial" w:hAnsi="Arial" w:cs="Arial"/>
          <w:sz w:val="20"/>
          <w:szCs w:val="20"/>
        </w:rPr>
        <w:t xml:space="preserve">O </w:t>
      </w:r>
      <w:r w:rsidRPr="00FC6114">
        <w:rPr>
          <w:rFonts w:ascii="Arial" w:hAnsi="Arial" w:cs="Arial"/>
          <w:color w:val="auto"/>
          <w:sz w:val="20"/>
          <w:szCs w:val="20"/>
        </w:rPr>
        <w:t>Pronto Atendimento Municipal Vitório Sias deverá atender, anualmente, quantitativo de pacientes e de procedimentos, dentre as especialidades, distribuídos nas áreas de pediatria, clínica médica, cirurgia geral</w:t>
      </w:r>
      <w:r w:rsidR="00D05D68">
        <w:rPr>
          <w:rFonts w:ascii="Arial" w:hAnsi="Arial" w:cs="Arial"/>
          <w:color w:val="auto"/>
          <w:sz w:val="20"/>
          <w:szCs w:val="20"/>
        </w:rPr>
        <w:t xml:space="preserve"> </w:t>
      </w:r>
      <w:r w:rsidRPr="00FC6114">
        <w:rPr>
          <w:rFonts w:ascii="Arial" w:hAnsi="Arial" w:cs="Arial"/>
          <w:color w:val="auto"/>
          <w:sz w:val="20"/>
          <w:szCs w:val="20"/>
        </w:rPr>
        <w:t xml:space="preserve">e emergência.  </w:t>
      </w:r>
    </w:p>
    <w:bookmarkEnd w:id="8"/>
    <w:p w14:paraId="5DD6F9B4"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1.2.3.1 - No primeiro ano de gestão o quantitativo mínimo de atendimentos será de 96.000 (noventa e seis mil) pacientes. Sendo o quantitativo mensal de 5.000 (cinco mil) pacientes nos 03 (três) meses iniciais e 9.000 (nove mil) pacientes nos demais meses da gestão pela organização social, de acordo com as especialidades, distribuídos nas áreas de pediatria, clínica médica, cirurgia geral e emergência.</w:t>
      </w:r>
    </w:p>
    <w:p w14:paraId="1B364BAE" w14:textId="77777777" w:rsidR="0044203A" w:rsidRPr="00FC6114" w:rsidRDefault="0044203A" w:rsidP="0044203A">
      <w:pPr>
        <w:pStyle w:val="Default"/>
        <w:spacing w:line="360" w:lineRule="auto"/>
        <w:jc w:val="both"/>
        <w:rPr>
          <w:rFonts w:ascii="Arial" w:hAnsi="Arial" w:cs="Arial"/>
          <w:color w:val="auto"/>
          <w:sz w:val="20"/>
          <w:szCs w:val="20"/>
        </w:rPr>
      </w:pPr>
    </w:p>
    <w:tbl>
      <w:tblPr>
        <w:tblStyle w:val="Tabelacomgrade"/>
        <w:tblW w:w="9067" w:type="dxa"/>
        <w:tblLook w:val="04A0" w:firstRow="1" w:lastRow="0" w:firstColumn="1" w:lastColumn="0" w:noHBand="0" w:noVBand="1"/>
      </w:tblPr>
      <w:tblGrid>
        <w:gridCol w:w="3823"/>
        <w:gridCol w:w="2409"/>
        <w:gridCol w:w="2835"/>
      </w:tblGrid>
      <w:tr w:rsidR="00FC6114" w:rsidRPr="00FC6114" w14:paraId="2272D92C" w14:textId="77777777" w:rsidTr="00EA4805">
        <w:tc>
          <w:tcPr>
            <w:tcW w:w="9067" w:type="dxa"/>
            <w:gridSpan w:val="3"/>
            <w:vAlign w:val="center"/>
          </w:tcPr>
          <w:p w14:paraId="0D020B29" w14:textId="77777777" w:rsidR="0044203A" w:rsidRPr="00FC6114" w:rsidRDefault="0044203A" w:rsidP="001B6A39">
            <w:pPr>
              <w:pStyle w:val="Default"/>
              <w:spacing w:line="360" w:lineRule="auto"/>
              <w:jc w:val="center"/>
              <w:rPr>
                <w:rFonts w:ascii="Arial" w:hAnsi="Arial" w:cs="Arial"/>
                <w:b/>
                <w:bCs/>
                <w:color w:val="auto"/>
                <w:sz w:val="20"/>
                <w:szCs w:val="20"/>
              </w:rPr>
            </w:pPr>
            <w:r w:rsidRPr="00FC6114">
              <w:rPr>
                <w:rFonts w:ascii="Arial" w:hAnsi="Arial" w:cs="Arial"/>
                <w:b/>
                <w:bCs/>
                <w:color w:val="auto"/>
                <w:sz w:val="20"/>
                <w:szCs w:val="20"/>
              </w:rPr>
              <w:t>NÚMERO</w:t>
            </w:r>
            <w:r w:rsidR="004A759E" w:rsidRPr="00FC6114">
              <w:rPr>
                <w:rFonts w:ascii="Arial" w:hAnsi="Arial" w:cs="Arial"/>
                <w:b/>
                <w:bCs/>
                <w:color w:val="auto"/>
                <w:sz w:val="20"/>
                <w:szCs w:val="20"/>
              </w:rPr>
              <w:t xml:space="preserve"> MÍNIMO</w:t>
            </w:r>
            <w:r w:rsidRPr="00FC6114">
              <w:rPr>
                <w:rFonts w:ascii="Arial" w:hAnsi="Arial" w:cs="Arial"/>
                <w:b/>
                <w:bCs/>
                <w:color w:val="auto"/>
                <w:sz w:val="20"/>
                <w:szCs w:val="20"/>
              </w:rPr>
              <w:t xml:space="preserve"> DE PACIENTES E PROCEDIMENTOS</w:t>
            </w:r>
          </w:p>
        </w:tc>
      </w:tr>
      <w:tr w:rsidR="00FC6114" w:rsidRPr="00FC6114" w14:paraId="17318D1D" w14:textId="77777777" w:rsidTr="00EA4805">
        <w:tc>
          <w:tcPr>
            <w:tcW w:w="3823" w:type="dxa"/>
            <w:vAlign w:val="center"/>
          </w:tcPr>
          <w:p w14:paraId="2B022615" w14:textId="77777777" w:rsidR="0044203A" w:rsidRPr="00FC6114" w:rsidRDefault="0044203A" w:rsidP="001B6A39">
            <w:pPr>
              <w:pStyle w:val="Default"/>
              <w:spacing w:line="360" w:lineRule="auto"/>
              <w:jc w:val="center"/>
              <w:rPr>
                <w:rFonts w:ascii="Arial" w:hAnsi="Arial" w:cs="Arial"/>
                <w:b/>
                <w:bCs/>
                <w:color w:val="auto"/>
                <w:sz w:val="20"/>
                <w:szCs w:val="20"/>
              </w:rPr>
            </w:pPr>
            <w:r w:rsidRPr="00FC6114">
              <w:rPr>
                <w:rFonts w:ascii="Arial" w:hAnsi="Arial" w:cs="Arial"/>
                <w:b/>
                <w:bCs/>
                <w:color w:val="auto"/>
                <w:sz w:val="20"/>
                <w:szCs w:val="20"/>
              </w:rPr>
              <w:t>ATENDIMENTO MÉDICO ADULTO E INFANTIL</w:t>
            </w:r>
          </w:p>
        </w:tc>
        <w:tc>
          <w:tcPr>
            <w:tcW w:w="2409" w:type="dxa"/>
            <w:vAlign w:val="center"/>
          </w:tcPr>
          <w:p w14:paraId="0C7BB6D8" w14:textId="77777777" w:rsidR="0044203A" w:rsidRPr="00FC6114" w:rsidRDefault="0044203A" w:rsidP="001B6A39">
            <w:pPr>
              <w:pStyle w:val="Default"/>
              <w:spacing w:line="360" w:lineRule="auto"/>
              <w:jc w:val="center"/>
              <w:rPr>
                <w:rFonts w:ascii="Arial" w:hAnsi="Arial" w:cs="Arial"/>
                <w:b/>
                <w:bCs/>
                <w:color w:val="auto"/>
                <w:sz w:val="20"/>
                <w:szCs w:val="20"/>
              </w:rPr>
            </w:pPr>
            <w:r w:rsidRPr="00FC6114">
              <w:rPr>
                <w:rFonts w:ascii="Arial" w:hAnsi="Arial" w:cs="Arial"/>
                <w:b/>
                <w:bCs/>
                <w:color w:val="auto"/>
                <w:sz w:val="20"/>
                <w:szCs w:val="20"/>
              </w:rPr>
              <w:t>PACIENTES</w:t>
            </w:r>
          </w:p>
        </w:tc>
        <w:tc>
          <w:tcPr>
            <w:tcW w:w="2835" w:type="dxa"/>
            <w:vAlign w:val="center"/>
          </w:tcPr>
          <w:p w14:paraId="01222D53" w14:textId="77777777" w:rsidR="0044203A" w:rsidRPr="00FC6114" w:rsidRDefault="0044203A" w:rsidP="001B6A39">
            <w:pPr>
              <w:pStyle w:val="Default"/>
              <w:spacing w:line="360" w:lineRule="auto"/>
              <w:jc w:val="center"/>
              <w:rPr>
                <w:rFonts w:ascii="Arial" w:hAnsi="Arial" w:cs="Arial"/>
                <w:b/>
                <w:bCs/>
                <w:color w:val="auto"/>
                <w:sz w:val="20"/>
                <w:szCs w:val="20"/>
              </w:rPr>
            </w:pPr>
            <w:r w:rsidRPr="00FC6114">
              <w:rPr>
                <w:rFonts w:ascii="Arial" w:hAnsi="Arial" w:cs="Arial"/>
                <w:b/>
                <w:bCs/>
                <w:color w:val="auto"/>
                <w:sz w:val="20"/>
                <w:szCs w:val="20"/>
              </w:rPr>
              <w:t>PROCEDIMENTOS</w:t>
            </w:r>
          </w:p>
        </w:tc>
      </w:tr>
      <w:tr w:rsidR="00FC6114" w:rsidRPr="00FC6114" w14:paraId="46F2D878" w14:textId="77777777" w:rsidTr="00EA4805">
        <w:tc>
          <w:tcPr>
            <w:tcW w:w="3823" w:type="dxa"/>
          </w:tcPr>
          <w:p w14:paraId="62FF61B5" w14:textId="77777777" w:rsidR="0044203A" w:rsidRPr="00FC6114" w:rsidRDefault="0044203A" w:rsidP="001B6A39">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1º Mês</w:t>
            </w:r>
          </w:p>
        </w:tc>
        <w:tc>
          <w:tcPr>
            <w:tcW w:w="2409" w:type="dxa"/>
          </w:tcPr>
          <w:p w14:paraId="7A544FBA" w14:textId="77777777" w:rsidR="0044203A" w:rsidRPr="00FC6114" w:rsidRDefault="0044203A" w:rsidP="001B6A39">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5.000</w:t>
            </w:r>
          </w:p>
        </w:tc>
        <w:tc>
          <w:tcPr>
            <w:tcW w:w="2835" w:type="dxa"/>
          </w:tcPr>
          <w:p w14:paraId="0F839B8B" w14:textId="77777777" w:rsidR="0044203A" w:rsidRPr="00FC6114" w:rsidRDefault="00C4631B" w:rsidP="001B6A39">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9.000</w:t>
            </w:r>
          </w:p>
        </w:tc>
      </w:tr>
      <w:tr w:rsidR="00FC6114" w:rsidRPr="00FC6114" w14:paraId="7947B23B" w14:textId="77777777" w:rsidTr="00EA4805">
        <w:tc>
          <w:tcPr>
            <w:tcW w:w="3823" w:type="dxa"/>
          </w:tcPr>
          <w:p w14:paraId="6D675D8A" w14:textId="77777777" w:rsidR="00C4631B" w:rsidRPr="00FC6114" w:rsidRDefault="00C4631B" w:rsidP="00C4631B">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2º Mês</w:t>
            </w:r>
          </w:p>
        </w:tc>
        <w:tc>
          <w:tcPr>
            <w:tcW w:w="2409" w:type="dxa"/>
          </w:tcPr>
          <w:p w14:paraId="317C7131" w14:textId="77777777" w:rsidR="00C4631B" w:rsidRPr="00FC6114" w:rsidRDefault="00C4631B" w:rsidP="00C4631B">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5.000</w:t>
            </w:r>
          </w:p>
        </w:tc>
        <w:tc>
          <w:tcPr>
            <w:tcW w:w="2835" w:type="dxa"/>
          </w:tcPr>
          <w:p w14:paraId="0E0F3A99" w14:textId="77777777" w:rsidR="00C4631B" w:rsidRPr="00FC6114" w:rsidRDefault="00C4631B" w:rsidP="00C4631B">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9.000</w:t>
            </w:r>
          </w:p>
        </w:tc>
      </w:tr>
      <w:tr w:rsidR="00FC6114" w:rsidRPr="00FC6114" w14:paraId="73A5AFC6" w14:textId="77777777" w:rsidTr="00EA4805">
        <w:tc>
          <w:tcPr>
            <w:tcW w:w="3823" w:type="dxa"/>
          </w:tcPr>
          <w:p w14:paraId="4E8D798B" w14:textId="77777777" w:rsidR="00C4631B" w:rsidRPr="00FC6114" w:rsidRDefault="00C4631B" w:rsidP="00C4631B">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3º Mês</w:t>
            </w:r>
          </w:p>
        </w:tc>
        <w:tc>
          <w:tcPr>
            <w:tcW w:w="2409" w:type="dxa"/>
          </w:tcPr>
          <w:p w14:paraId="247CA9EE" w14:textId="77777777" w:rsidR="00C4631B" w:rsidRPr="00FC6114" w:rsidRDefault="00C4631B" w:rsidP="00C4631B">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5.000</w:t>
            </w:r>
          </w:p>
        </w:tc>
        <w:tc>
          <w:tcPr>
            <w:tcW w:w="2835" w:type="dxa"/>
          </w:tcPr>
          <w:p w14:paraId="5D8FE088" w14:textId="77777777" w:rsidR="00C4631B" w:rsidRPr="00FC6114" w:rsidRDefault="00C4631B" w:rsidP="00C4631B">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9.000</w:t>
            </w:r>
          </w:p>
        </w:tc>
      </w:tr>
      <w:tr w:rsidR="00FC6114" w:rsidRPr="00FC6114" w14:paraId="3384E963" w14:textId="77777777" w:rsidTr="00EA4805">
        <w:tc>
          <w:tcPr>
            <w:tcW w:w="3823" w:type="dxa"/>
          </w:tcPr>
          <w:p w14:paraId="36552E20" w14:textId="77777777" w:rsidR="00C4631B" w:rsidRPr="00FC6114" w:rsidRDefault="00C4631B" w:rsidP="00C4631B">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4º Mês</w:t>
            </w:r>
          </w:p>
        </w:tc>
        <w:tc>
          <w:tcPr>
            <w:tcW w:w="2409" w:type="dxa"/>
          </w:tcPr>
          <w:p w14:paraId="7CD74A61" w14:textId="77777777" w:rsidR="00C4631B" w:rsidRPr="00FC6114" w:rsidRDefault="00C4631B" w:rsidP="00C4631B">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9.000</w:t>
            </w:r>
          </w:p>
        </w:tc>
        <w:tc>
          <w:tcPr>
            <w:tcW w:w="2835" w:type="dxa"/>
          </w:tcPr>
          <w:p w14:paraId="6A4D5363" w14:textId="77777777" w:rsidR="00C4631B" w:rsidRPr="00FC6114" w:rsidRDefault="00897014" w:rsidP="00C4631B">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13.000</w:t>
            </w:r>
          </w:p>
        </w:tc>
      </w:tr>
      <w:tr w:rsidR="00FC6114" w:rsidRPr="00FC6114" w14:paraId="1EC53264" w14:textId="77777777" w:rsidTr="00EA4805">
        <w:tc>
          <w:tcPr>
            <w:tcW w:w="3823" w:type="dxa"/>
          </w:tcPr>
          <w:p w14:paraId="0CFA4E70"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5º Mês</w:t>
            </w:r>
          </w:p>
        </w:tc>
        <w:tc>
          <w:tcPr>
            <w:tcW w:w="2409" w:type="dxa"/>
          </w:tcPr>
          <w:p w14:paraId="799FDF7F"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9.000</w:t>
            </w:r>
          </w:p>
        </w:tc>
        <w:tc>
          <w:tcPr>
            <w:tcW w:w="2835" w:type="dxa"/>
          </w:tcPr>
          <w:p w14:paraId="054E0FEA"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13.000</w:t>
            </w:r>
          </w:p>
        </w:tc>
      </w:tr>
      <w:tr w:rsidR="00FC6114" w:rsidRPr="00FC6114" w14:paraId="237049D8" w14:textId="77777777" w:rsidTr="00EA4805">
        <w:tc>
          <w:tcPr>
            <w:tcW w:w="3823" w:type="dxa"/>
          </w:tcPr>
          <w:p w14:paraId="0E2AEA84"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6º Mês</w:t>
            </w:r>
          </w:p>
        </w:tc>
        <w:tc>
          <w:tcPr>
            <w:tcW w:w="2409" w:type="dxa"/>
          </w:tcPr>
          <w:p w14:paraId="1F7388AC"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9.000</w:t>
            </w:r>
          </w:p>
        </w:tc>
        <w:tc>
          <w:tcPr>
            <w:tcW w:w="2835" w:type="dxa"/>
          </w:tcPr>
          <w:p w14:paraId="2E4EE33C"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13.000</w:t>
            </w:r>
          </w:p>
        </w:tc>
      </w:tr>
      <w:tr w:rsidR="00FC6114" w:rsidRPr="00FC6114" w14:paraId="04523F29" w14:textId="77777777" w:rsidTr="00EA4805">
        <w:tc>
          <w:tcPr>
            <w:tcW w:w="3823" w:type="dxa"/>
          </w:tcPr>
          <w:p w14:paraId="25CD9D2A"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7º Mês</w:t>
            </w:r>
          </w:p>
        </w:tc>
        <w:tc>
          <w:tcPr>
            <w:tcW w:w="2409" w:type="dxa"/>
          </w:tcPr>
          <w:p w14:paraId="5C1328DA"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9.000</w:t>
            </w:r>
          </w:p>
        </w:tc>
        <w:tc>
          <w:tcPr>
            <w:tcW w:w="2835" w:type="dxa"/>
          </w:tcPr>
          <w:p w14:paraId="66130FCE"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13.000</w:t>
            </w:r>
          </w:p>
        </w:tc>
      </w:tr>
      <w:tr w:rsidR="00FC6114" w:rsidRPr="00FC6114" w14:paraId="76774DDF" w14:textId="77777777" w:rsidTr="00EA4805">
        <w:tc>
          <w:tcPr>
            <w:tcW w:w="3823" w:type="dxa"/>
          </w:tcPr>
          <w:p w14:paraId="624DBBE5"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8º Mês</w:t>
            </w:r>
          </w:p>
        </w:tc>
        <w:tc>
          <w:tcPr>
            <w:tcW w:w="2409" w:type="dxa"/>
          </w:tcPr>
          <w:p w14:paraId="5B2E1C47"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9.000</w:t>
            </w:r>
          </w:p>
        </w:tc>
        <w:tc>
          <w:tcPr>
            <w:tcW w:w="2835" w:type="dxa"/>
          </w:tcPr>
          <w:p w14:paraId="12FFB2B4"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13.000</w:t>
            </w:r>
          </w:p>
        </w:tc>
      </w:tr>
      <w:tr w:rsidR="00FC6114" w:rsidRPr="00FC6114" w14:paraId="379D6B71" w14:textId="77777777" w:rsidTr="00EA4805">
        <w:tc>
          <w:tcPr>
            <w:tcW w:w="3823" w:type="dxa"/>
          </w:tcPr>
          <w:p w14:paraId="59F363D7"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9º Mês</w:t>
            </w:r>
          </w:p>
        </w:tc>
        <w:tc>
          <w:tcPr>
            <w:tcW w:w="2409" w:type="dxa"/>
          </w:tcPr>
          <w:p w14:paraId="694A0472"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9.000</w:t>
            </w:r>
          </w:p>
        </w:tc>
        <w:tc>
          <w:tcPr>
            <w:tcW w:w="2835" w:type="dxa"/>
          </w:tcPr>
          <w:p w14:paraId="57998558"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13.000</w:t>
            </w:r>
          </w:p>
        </w:tc>
      </w:tr>
      <w:tr w:rsidR="00FC6114" w:rsidRPr="00FC6114" w14:paraId="402F7E9C" w14:textId="77777777" w:rsidTr="00EA4805">
        <w:tc>
          <w:tcPr>
            <w:tcW w:w="3823" w:type="dxa"/>
          </w:tcPr>
          <w:p w14:paraId="2D2FAC2A"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10º Mês</w:t>
            </w:r>
          </w:p>
        </w:tc>
        <w:tc>
          <w:tcPr>
            <w:tcW w:w="2409" w:type="dxa"/>
          </w:tcPr>
          <w:p w14:paraId="18EC8022"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9.000</w:t>
            </w:r>
          </w:p>
        </w:tc>
        <w:tc>
          <w:tcPr>
            <w:tcW w:w="2835" w:type="dxa"/>
          </w:tcPr>
          <w:p w14:paraId="43FC46A8"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13.000</w:t>
            </w:r>
          </w:p>
        </w:tc>
      </w:tr>
      <w:tr w:rsidR="00FC6114" w:rsidRPr="00FC6114" w14:paraId="7028AF98" w14:textId="77777777" w:rsidTr="00EA4805">
        <w:tc>
          <w:tcPr>
            <w:tcW w:w="3823" w:type="dxa"/>
          </w:tcPr>
          <w:p w14:paraId="79190FDE"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11º Mês</w:t>
            </w:r>
          </w:p>
        </w:tc>
        <w:tc>
          <w:tcPr>
            <w:tcW w:w="2409" w:type="dxa"/>
          </w:tcPr>
          <w:p w14:paraId="5182B8C0"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9.000</w:t>
            </w:r>
          </w:p>
        </w:tc>
        <w:tc>
          <w:tcPr>
            <w:tcW w:w="2835" w:type="dxa"/>
          </w:tcPr>
          <w:p w14:paraId="1EF67664"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13.000</w:t>
            </w:r>
          </w:p>
        </w:tc>
      </w:tr>
      <w:tr w:rsidR="00FC6114" w:rsidRPr="00FC6114" w14:paraId="0EDFCB30" w14:textId="77777777" w:rsidTr="006C4113">
        <w:tc>
          <w:tcPr>
            <w:tcW w:w="3823" w:type="dxa"/>
            <w:tcBorders>
              <w:bottom w:val="single" w:sz="4" w:space="0" w:color="auto"/>
            </w:tcBorders>
          </w:tcPr>
          <w:p w14:paraId="63E54F2E"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12º Mês</w:t>
            </w:r>
          </w:p>
        </w:tc>
        <w:tc>
          <w:tcPr>
            <w:tcW w:w="2409" w:type="dxa"/>
            <w:tcBorders>
              <w:bottom w:val="single" w:sz="4" w:space="0" w:color="auto"/>
            </w:tcBorders>
          </w:tcPr>
          <w:p w14:paraId="6F1B8661"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9.000</w:t>
            </w:r>
          </w:p>
        </w:tc>
        <w:tc>
          <w:tcPr>
            <w:tcW w:w="2835" w:type="dxa"/>
            <w:tcBorders>
              <w:bottom w:val="single" w:sz="4" w:space="0" w:color="auto"/>
            </w:tcBorders>
          </w:tcPr>
          <w:p w14:paraId="0DFF1BF2"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13.000</w:t>
            </w:r>
          </w:p>
        </w:tc>
      </w:tr>
      <w:tr w:rsidR="0044203A" w:rsidRPr="00FC6114" w14:paraId="548D59F4" w14:textId="77777777" w:rsidTr="006C4113">
        <w:tc>
          <w:tcPr>
            <w:tcW w:w="3823" w:type="dxa"/>
            <w:tcBorders>
              <w:top w:val="single" w:sz="4" w:space="0" w:color="auto"/>
              <w:left w:val="single" w:sz="4" w:space="0" w:color="auto"/>
              <w:bottom w:val="single" w:sz="4" w:space="0" w:color="auto"/>
              <w:right w:val="single" w:sz="4" w:space="0" w:color="auto"/>
            </w:tcBorders>
          </w:tcPr>
          <w:p w14:paraId="3A82B3B9" w14:textId="77777777" w:rsidR="0044203A" w:rsidRPr="00FC6114" w:rsidRDefault="0044203A" w:rsidP="001B6A39">
            <w:pPr>
              <w:pStyle w:val="Default"/>
              <w:spacing w:line="360" w:lineRule="auto"/>
              <w:jc w:val="center"/>
              <w:rPr>
                <w:rFonts w:ascii="Arial" w:hAnsi="Arial" w:cs="Arial"/>
                <w:b/>
                <w:bCs/>
                <w:color w:val="auto"/>
                <w:sz w:val="20"/>
                <w:szCs w:val="20"/>
              </w:rPr>
            </w:pPr>
            <w:r w:rsidRPr="00FC6114">
              <w:rPr>
                <w:rFonts w:ascii="Arial" w:hAnsi="Arial" w:cs="Arial"/>
                <w:b/>
                <w:bCs/>
                <w:color w:val="auto"/>
                <w:sz w:val="20"/>
                <w:szCs w:val="20"/>
              </w:rPr>
              <w:t>Total</w:t>
            </w:r>
          </w:p>
        </w:tc>
        <w:tc>
          <w:tcPr>
            <w:tcW w:w="2409" w:type="dxa"/>
            <w:tcBorders>
              <w:top w:val="single" w:sz="4" w:space="0" w:color="auto"/>
              <w:left w:val="single" w:sz="4" w:space="0" w:color="auto"/>
              <w:bottom w:val="single" w:sz="4" w:space="0" w:color="auto"/>
              <w:right w:val="single" w:sz="4" w:space="0" w:color="auto"/>
            </w:tcBorders>
          </w:tcPr>
          <w:p w14:paraId="43359E64" w14:textId="77777777" w:rsidR="0044203A" w:rsidRPr="00FC6114" w:rsidRDefault="0044203A" w:rsidP="001B6A39">
            <w:pPr>
              <w:pStyle w:val="Default"/>
              <w:spacing w:line="360" w:lineRule="auto"/>
              <w:jc w:val="center"/>
              <w:rPr>
                <w:rFonts w:ascii="Arial" w:hAnsi="Arial" w:cs="Arial"/>
                <w:b/>
                <w:bCs/>
                <w:color w:val="auto"/>
                <w:sz w:val="20"/>
                <w:szCs w:val="20"/>
              </w:rPr>
            </w:pPr>
            <w:r w:rsidRPr="00FC6114">
              <w:rPr>
                <w:rFonts w:ascii="Arial" w:hAnsi="Arial" w:cs="Arial"/>
                <w:b/>
                <w:bCs/>
                <w:color w:val="auto"/>
                <w:sz w:val="20"/>
                <w:szCs w:val="20"/>
              </w:rPr>
              <w:t>96.000</w:t>
            </w:r>
          </w:p>
        </w:tc>
        <w:tc>
          <w:tcPr>
            <w:tcW w:w="2835" w:type="dxa"/>
            <w:tcBorders>
              <w:top w:val="single" w:sz="4" w:space="0" w:color="auto"/>
              <w:left w:val="single" w:sz="4" w:space="0" w:color="auto"/>
              <w:bottom w:val="single" w:sz="4" w:space="0" w:color="auto"/>
              <w:right w:val="single" w:sz="4" w:space="0" w:color="auto"/>
            </w:tcBorders>
          </w:tcPr>
          <w:p w14:paraId="7B0A4887" w14:textId="77777777" w:rsidR="0044203A" w:rsidRPr="00FC6114" w:rsidRDefault="00C4631B" w:rsidP="001B6A39">
            <w:pPr>
              <w:pStyle w:val="Default"/>
              <w:spacing w:line="360" w:lineRule="auto"/>
              <w:jc w:val="center"/>
              <w:rPr>
                <w:rFonts w:ascii="Arial" w:hAnsi="Arial" w:cs="Arial"/>
                <w:b/>
                <w:bCs/>
                <w:color w:val="auto"/>
                <w:sz w:val="20"/>
                <w:szCs w:val="20"/>
              </w:rPr>
            </w:pPr>
            <w:r w:rsidRPr="00FC6114">
              <w:rPr>
                <w:rFonts w:ascii="Arial" w:hAnsi="Arial" w:cs="Arial"/>
                <w:b/>
                <w:bCs/>
                <w:color w:val="auto"/>
                <w:sz w:val="20"/>
                <w:szCs w:val="20"/>
              </w:rPr>
              <w:t>144.000</w:t>
            </w:r>
          </w:p>
        </w:tc>
      </w:tr>
    </w:tbl>
    <w:p w14:paraId="4DC0C9AB" w14:textId="77777777" w:rsidR="0044203A" w:rsidRPr="00FC6114" w:rsidRDefault="0044203A" w:rsidP="0044203A">
      <w:pPr>
        <w:pStyle w:val="Default"/>
        <w:spacing w:line="360" w:lineRule="auto"/>
        <w:jc w:val="both"/>
        <w:rPr>
          <w:rFonts w:ascii="Arial" w:hAnsi="Arial" w:cs="Arial"/>
          <w:color w:val="auto"/>
          <w:sz w:val="20"/>
          <w:szCs w:val="20"/>
        </w:rPr>
      </w:pPr>
    </w:p>
    <w:p w14:paraId="780591C4"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1.2.3.2 - O quantitativo anual máximo de atendimentos será de 108.000 (cem e oito mil) pacientes, o que redunda em um quantitativo mensal de 9.000 (nove mil) pacientes, de acordo com as especialidades, distribuídos nas áreas de pediatria, clínica médica, cirurgia geral e emergência. </w:t>
      </w:r>
    </w:p>
    <w:p w14:paraId="08B5F495" w14:textId="77777777" w:rsidR="0044203A" w:rsidRPr="00FC6114" w:rsidRDefault="0044203A" w:rsidP="0044203A">
      <w:pPr>
        <w:pStyle w:val="Default"/>
        <w:spacing w:line="360" w:lineRule="auto"/>
        <w:jc w:val="both"/>
        <w:rPr>
          <w:rFonts w:ascii="Arial" w:hAnsi="Arial" w:cs="Arial"/>
          <w:color w:val="auto"/>
          <w:sz w:val="20"/>
          <w:szCs w:val="20"/>
        </w:rPr>
      </w:pPr>
    </w:p>
    <w:tbl>
      <w:tblPr>
        <w:tblStyle w:val="Tabelacomgrade"/>
        <w:tblW w:w="9067" w:type="dxa"/>
        <w:tblLook w:val="04A0" w:firstRow="1" w:lastRow="0" w:firstColumn="1" w:lastColumn="0" w:noHBand="0" w:noVBand="1"/>
      </w:tblPr>
      <w:tblGrid>
        <w:gridCol w:w="3823"/>
        <w:gridCol w:w="2409"/>
        <w:gridCol w:w="2835"/>
      </w:tblGrid>
      <w:tr w:rsidR="00FC6114" w:rsidRPr="00FC6114" w14:paraId="6210692B" w14:textId="77777777" w:rsidTr="00EA4805">
        <w:tc>
          <w:tcPr>
            <w:tcW w:w="9067" w:type="dxa"/>
            <w:gridSpan w:val="3"/>
            <w:vAlign w:val="center"/>
          </w:tcPr>
          <w:p w14:paraId="4774ACA7" w14:textId="77777777" w:rsidR="0044203A" w:rsidRPr="00FC6114" w:rsidRDefault="0044203A" w:rsidP="001B6A39">
            <w:pPr>
              <w:pStyle w:val="Default"/>
              <w:spacing w:line="360" w:lineRule="auto"/>
              <w:jc w:val="center"/>
              <w:rPr>
                <w:rFonts w:ascii="Arial" w:hAnsi="Arial" w:cs="Arial"/>
                <w:b/>
                <w:bCs/>
                <w:color w:val="auto"/>
                <w:sz w:val="20"/>
                <w:szCs w:val="20"/>
              </w:rPr>
            </w:pPr>
            <w:r w:rsidRPr="00FC6114">
              <w:rPr>
                <w:rFonts w:ascii="Arial" w:hAnsi="Arial" w:cs="Arial"/>
                <w:b/>
                <w:bCs/>
                <w:color w:val="auto"/>
                <w:sz w:val="20"/>
                <w:szCs w:val="20"/>
              </w:rPr>
              <w:t xml:space="preserve">NÚMERO </w:t>
            </w:r>
            <w:r w:rsidR="00050EA9" w:rsidRPr="00FC6114">
              <w:rPr>
                <w:rFonts w:ascii="Arial" w:hAnsi="Arial" w:cs="Arial"/>
                <w:b/>
                <w:bCs/>
                <w:color w:val="auto"/>
                <w:sz w:val="20"/>
                <w:szCs w:val="20"/>
              </w:rPr>
              <w:t xml:space="preserve">MÁXIMO </w:t>
            </w:r>
            <w:r w:rsidRPr="00FC6114">
              <w:rPr>
                <w:rFonts w:ascii="Arial" w:hAnsi="Arial" w:cs="Arial"/>
                <w:b/>
                <w:bCs/>
                <w:color w:val="auto"/>
                <w:sz w:val="20"/>
                <w:szCs w:val="20"/>
              </w:rPr>
              <w:t>DE PACIENTES E PROCEDIMENTOS</w:t>
            </w:r>
          </w:p>
        </w:tc>
      </w:tr>
      <w:tr w:rsidR="00FC6114" w:rsidRPr="00FC6114" w14:paraId="26565031" w14:textId="77777777" w:rsidTr="00EA4805">
        <w:tc>
          <w:tcPr>
            <w:tcW w:w="3823" w:type="dxa"/>
            <w:vAlign w:val="center"/>
          </w:tcPr>
          <w:p w14:paraId="2A9F830B" w14:textId="77777777" w:rsidR="0044203A" w:rsidRPr="00FC6114" w:rsidRDefault="0044203A" w:rsidP="001B6A39">
            <w:pPr>
              <w:pStyle w:val="Default"/>
              <w:spacing w:line="360" w:lineRule="auto"/>
              <w:jc w:val="center"/>
              <w:rPr>
                <w:rFonts w:ascii="Arial" w:hAnsi="Arial" w:cs="Arial"/>
                <w:b/>
                <w:bCs/>
                <w:color w:val="auto"/>
                <w:sz w:val="20"/>
                <w:szCs w:val="20"/>
              </w:rPr>
            </w:pPr>
            <w:r w:rsidRPr="00FC6114">
              <w:rPr>
                <w:rFonts w:ascii="Arial" w:hAnsi="Arial" w:cs="Arial"/>
                <w:b/>
                <w:bCs/>
                <w:color w:val="auto"/>
                <w:sz w:val="20"/>
                <w:szCs w:val="20"/>
              </w:rPr>
              <w:lastRenderedPageBreak/>
              <w:t>ATENDIMENTO MÉDICO ADULTO E INFANTIL</w:t>
            </w:r>
          </w:p>
        </w:tc>
        <w:tc>
          <w:tcPr>
            <w:tcW w:w="2409" w:type="dxa"/>
            <w:vAlign w:val="center"/>
          </w:tcPr>
          <w:p w14:paraId="44731077" w14:textId="77777777" w:rsidR="0044203A" w:rsidRPr="00FC6114" w:rsidRDefault="0044203A" w:rsidP="001B6A39">
            <w:pPr>
              <w:pStyle w:val="Default"/>
              <w:spacing w:line="360" w:lineRule="auto"/>
              <w:jc w:val="center"/>
              <w:rPr>
                <w:rFonts w:ascii="Arial" w:hAnsi="Arial" w:cs="Arial"/>
                <w:b/>
                <w:bCs/>
                <w:color w:val="auto"/>
                <w:sz w:val="20"/>
                <w:szCs w:val="20"/>
              </w:rPr>
            </w:pPr>
            <w:r w:rsidRPr="00FC6114">
              <w:rPr>
                <w:rFonts w:ascii="Arial" w:hAnsi="Arial" w:cs="Arial"/>
                <w:b/>
                <w:bCs/>
                <w:color w:val="auto"/>
                <w:sz w:val="20"/>
                <w:szCs w:val="20"/>
              </w:rPr>
              <w:t>PACIENTES</w:t>
            </w:r>
          </w:p>
        </w:tc>
        <w:tc>
          <w:tcPr>
            <w:tcW w:w="2835" w:type="dxa"/>
            <w:vAlign w:val="center"/>
          </w:tcPr>
          <w:p w14:paraId="0D4B8C69" w14:textId="77777777" w:rsidR="0044203A" w:rsidRPr="00FC6114" w:rsidRDefault="0044203A" w:rsidP="001B6A39">
            <w:pPr>
              <w:pStyle w:val="Default"/>
              <w:spacing w:line="360" w:lineRule="auto"/>
              <w:jc w:val="center"/>
              <w:rPr>
                <w:rFonts w:ascii="Arial" w:hAnsi="Arial" w:cs="Arial"/>
                <w:b/>
                <w:bCs/>
                <w:color w:val="auto"/>
                <w:sz w:val="20"/>
                <w:szCs w:val="20"/>
              </w:rPr>
            </w:pPr>
            <w:r w:rsidRPr="00FC6114">
              <w:rPr>
                <w:rFonts w:ascii="Arial" w:hAnsi="Arial" w:cs="Arial"/>
                <w:b/>
                <w:bCs/>
                <w:color w:val="auto"/>
                <w:sz w:val="20"/>
                <w:szCs w:val="20"/>
              </w:rPr>
              <w:t>PROCEDIMENTOS</w:t>
            </w:r>
          </w:p>
        </w:tc>
      </w:tr>
      <w:tr w:rsidR="00FC6114" w:rsidRPr="00FC6114" w14:paraId="64E85617" w14:textId="77777777" w:rsidTr="00EA4805">
        <w:tc>
          <w:tcPr>
            <w:tcW w:w="3823" w:type="dxa"/>
          </w:tcPr>
          <w:p w14:paraId="584F3C8B"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1º Mês</w:t>
            </w:r>
          </w:p>
        </w:tc>
        <w:tc>
          <w:tcPr>
            <w:tcW w:w="2409" w:type="dxa"/>
          </w:tcPr>
          <w:p w14:paraId="72D28B0B"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9.000</w:t>
            </w:r>
          </w:p>
        </w:tc>
        <w:tc>
          <w:tcPr>
            <w:tcW w:w="2835" w:type="dxa"/>
          </w:tcPr>
          <w:p w14:paraId="122D0A14"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13.000</w:t>
            </w:r>
          </w:p>
        </w:tc>
      </w:tr>
      <w:tr w:rsidR="00FC6114" w:rsidRPr="00FC6114" w14:paraId="3A291475" w14:textId="77777777" w:rsidTr="00EA4805">
        <w:tc>
          <w:tcPr>
            <w:tcW w:w="3823" w:type="dxa"/>
          </w:tcPr>
          <w:p w14:paraId="403B8C5E"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2º Mês</w:t>
            </w:r>
          </w:p>
        </w:tc>
        <w:tc>
          <w:tcPr>
            <w:tcW w:w="2409" w:type="dxa"/>
          </w:tcPr>
          <w:p w14:paraId="4784CE16"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9.000</w:t>
            </w:r>
          </w:p>
        </w:tc>
        <w:tc>
          <w:tcPr>
            <w:tcW w:w="2835" w:type="dxa"/>
          </w:tcPr>
          <w:p w14:paraId="4CE2F6F6"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13.000</w:t>
            </w:r>
          </w:p>
        </w:tc>
      </w:tr>
      <w:tr w:rsidR="00FC6114" w:rsidRPr="00FC6114" w14:paraId="1A3E8848" w14:textId="77777777" w:rsidTr="00EA4805">
        <w:tc>
          <w:tcPr>
            <w:tcW w:w="3823" w:type="dxa"/>
          </w:tcPr>
          <w:p w14:paraId="5502A538"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3º Mês</w:t>
            </w:r>
          </w:p>
        </w:tc>
        <w:tc>
          <w:tcPr>
            <w:tcW w:w="2409" w:type="dxa"/>
          </w:tcPr>
          <w:p w14:paraId="61893194"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9.000</w:t>
            </w:r>
          </w:p>
        </w:tc>
        <w:tc>
          <w:tcPr>
            <w:tcW w:w="2835" w:type="dxa"/>
          </w:tcPr>
          <w:p w14:paraId="673FEB9B"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13.000</w:t>
            </w:r>
          </w:p>
        </w:tc>
      </w:tr>
      <w:tr w:rsidR="00FC6114" w:rsidRPr="00FC6114" w14:paraId="0294B8A7" w14:textId="77777777" w:rsidTr="00EA4805">
        <w:tc>
          <w:tcPr>
            <w:tcW w:w="3823" w:type="dxa"/>
          </w:tcPr>
          <w:p w14:paraId="6BFEE601"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4º Mês</w:t>
            </w:r>
          </w:p>
        </w:tc>
        <w:tc>
          <w:tcPr>
            <w:tcW w:w="2409" w:type="dxa"/>
          </w:tcPr>
          <w:p w14:paraId="2CCAA8E1"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9.000</w:t>
            </w:r>
          </w:p>
        </w:tc>
        <w:tc>
          <w:tcPr>
            <w:tcW w:w="2835" w:type="dxa"/>
          </w:tcPr>
          <w:p w14:paraId="75BD8498"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13.000</w:t>
            </w:r>
          </w:p>
        </w:tc>
      </w:tr>
      <w:tr w:rsidR="00FC6114" w:rsidRPr="00FC6114" w14:paraId="6B75BDEB" w14:textId="77777777" w:rsidTr="00EA4805">
        <w:tc>
          <w:tcPr>
            <w:tcW w:w="3823" w:type="dxa"/>
          </w:tcPr>
          <w:p w14:paraId="1E7C94D8"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5º Mês</w:t>
            </w:r>
          </w:p>
        </w:tc>
        <w:tc>
          <w:tcPr>
            <w:tcW w:w="2409" w:type="dxa"/>
          </w:tcPr>
          <w:p w14:paraId="2C66E276"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9.000</w:t>
            </w:r>
          </w:p>
        </w:tc>
        <w:tc>
          <w:tcPr>
            <w:tcW w:w="2835" w:type="dxa"/>
          </w:tcPr>
          <w:p w14:paraId="020A97FF"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13.000</w:t>
            </w:r>
          </w:p>
        </w:tc>
      </w:tr>
      <w:tr w:rsidR="00FC6114" w:rsidRPr="00FC6114" w14:paraId="584F8946" w14:textId="77777777" w:rsidTr="00EA4805">
        <w:tc>
          <w:tcPr>
            <w:tcW w:w="3823" w:type="dxa"/>
          </w:tcPr>
          <w:p w14:paraId="1F03C7A1"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6º Mês</w:t>
            </w:r>
          </w:p>
        </w:tc>
        <w:tc>
          <w:tcPr>
            <w:tcW w:w="2409" w:type="dxa"/>
          </w:tcPr>
          <w:p w14:paraId="6F0E1B37"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9.000</w:t>
            </w:r>
          </w:p>
        </w:tc>
        <w:tc>
          <w:tcPr>
            <w:tcW w:w="2835" w:type="dxa"/>
          </w:tcPr>
          <w:p w14:paraId="0B3701DF"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13.000</w:t>
            </w:r>
          </w:p>
        </w:tc>
      </w:tr>
      <w:tr w:rsidR="00FC6114" w:rsidRPr="00FC6114" w14:paraId="5DA51683" w14:textId="77777777" w:rsidTr="00EA4805">
        <w:tc>
          <w:tcPr>
            <w:tcW w:w="3823" w:type="dxa"/>
          </w:tcPr>
          <w:p w14:paraId="7E522448"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7º Mês</w:t>
            </w:r>
          </w:p>
        </w:tc>
        <w:tc>
          <w:tcPr>
            <w:tcW w:w="2409" w:type="dxa"/>
          </w:tcPr>
          <w:p w14:paraId="3046E6E7"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9.000</w:t>
            </w:r>
          </w:p>
        </w:tc>
        <w:tc>
          <w:tcPr>
            <w:tcW w:w="2835" w:type="dxa"/>
          </w:tcPr>
          <w:p w14:paraId="2B14F26D"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13.000</w:t>
            </w:r>
          </w:p>
        </w:tc>
      </w:tr>
      <w:tr w:rsidR="00FC6114" w:rsidRPr="00FC6114" w14:paraId="64D953BE" w14:textId="77777777" w:rsidTr="00EA4805">
        <w:tc>
          <w:tcPr>
            <w:tcW w:w="3823" w:type="dxa"/>
          </w:tcPr>
          <w:p w14:paraId="215D9468"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8º Mês</w:t>
            </w:r>
          </w:p>
        </w:tc>
        <w:tc>
          <w:tcPr>
            <w:tcW w:w="2409" w:type="dxa"/>
          </w:tcPr>
          <w:p w14:paraId="1E131414"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9.000</w:t>
            </w:r>
          </w:p>
        </w:tc>
        <w:tc>
          <w:tcPr>
            <w:tcW w:w="2835" w:type="dxa"/>
          </w:tcPr>
          <w:p w14:paraId="5CF602E1"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13.000</w:t>
            </w:r>
          </w:p>
        </w:tc>
      </w:tr>
      <w:tr w:rsidR="00FC6114" w:rsidRPr="00FC6114" w14:paraId="521F4D3F" w14:textId="77777777" w:rsidTr="00EA4805">
        <w:tc>
          <w:tcPr>
            <w:tcW w:w="3823" w:type="dxa"/>
          </w:tcPr>
          <w:p w14:paraId="006E9058"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9º Mês</w:t>
            </w:r>
          </w:p>
        </w:tc>
        <w:tc>
          <w:tcPr>
            <w:tcW w:w="2409" w:type="dxa"/>
          </w:tcPr>
          <w:p w14:paraId="2CA43E29"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9.000</w:t>
            </w:r>
          </w:p>
        </w:tc>
        <w:tc>
          <w:tcPr>
            <w:tcW w:w="2835" w:type="dxa"/>
          </w:tcPr>
          <w:p w14:paraId="33F17B98"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13.000</w:t>
            </w:r>
          </w:p>
        </w:tc>
      </w:tr>
      <w:tr w:rsidR="00FC6114" w:rsidRPr="00FC6114" w14:paraId="750E5C8D" w14:textId="77777777" w:rsidTr="00EA4805">
        <w:tc>
          <w:tcPr>
            <w:tcW w:w="3823" w:type="dxa"/>
          </w:tcPr>
          <w:p w14:paraId="15E355F9"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10º Mês</w:t>
            </w:r>
          </w:p>
        </w:tc>
        <w:tc>
          <w:tcPr>
            <w:tcW w:w="2409" w:type="dxa"/>
          </w:tcPr>
          <w:p w14:paraId="4D65F8CA"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9.000</w:t>
            </w:r>
          </w:p>
        </w:tc>
        <w:tc>
          <w:tcPr>
            <w:tcW w:w="2835" w:type="dxa"/>
          </w:tcPr>
          <w:p w14:paraId="5C063439"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13.000</w:t>
            </w:r>
          </w:p>
        </w:tc>
      </w:tr>
      <w:tr w:rsidR="00FC6114" w:rsidRPr="00FC6114" w14:paraId="3FB4E668" w14:textId="77777777" w:rsidTr="00EA4805">
        <w:tc>
          <w:tcPr>
            <w:tcW w:w="3823" w:type="dxa"/>
          </w:tcPr>
          <w:p w14:paraId="43017200"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11º Mês</w:t>
            </w:r>
          </w:p>
        </w:tc>
        <w:tc>
          <w:tcPr>
            <w:tcW w:w="2409" w:type="dxa"/>
          </w:tcPr>
          <w:p w14:paraId="297F4FAE"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9.000</w:t>
            </w:r>
          </w:p>
        </w:tc>
        <w:tc>
          <w:tcPr>
            <w:tcW w:w="2835" w:type="dxa"/>
          </w:tcPr>
          <w:p w14:paraId="14208C59"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13.000</w:t>
            </w:r>
          </w:p>
        </w:tc>
      </w:tr>
      <w:tr w:rsidR="00FC6114" w:rsidRPr="00FC6114" w14:paraId="29E0F0A6" w14:textId="77777777" w:rsidTr="00EA4805">
        <w:tc>
          <w:tcPr>
            <w:tcW w:w="3823" w:type="dxa"/>
          </w:tcPr>
          <w:p w14:paraId="19F806D7"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12º Mês</w:t>
            </w:r>
          </w:p>
        </w:tc>
        <w:tc>
          <w:tcPr>
            <w:tcW w:w="2409" w:type="dxa"/>
          </w:tcPr>
          <w:p w14:paraId="5B2B1E86"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9.000</w:t>
            </w:r>
          </w:p>
        </w:tc>
        <w:tc>
          <w:tcPr>
            <w:tcW w:w="2835" w:type="dxa"/>
          </w:tcPr>
          <w:p w14:paraId="203EF244" w14:textId="77777777" w:rsidR="00897014" w:rsidRPr="00FC6114" w:rsidRDefault="00897014" w:rsidP="00897014">
            <w:pPr>
              <w:pStyle w:val="Default"/>
              <w:spacing w:line="360" w:lineRule="auto"/>
              <w:jc w:val="center"/>
              <w:rPr>
                <w:rFonts w:ascii="Arial" w:hAnsi="Arial" w:cs="Arial"/>
                <w:color w:val="auto"/>
                <w:sz w:val="20"/>
                <w:szCs w:val="20"/>
              </w:rPr>
            </w:pPr>
            <w:r w:rsidRPr="00FC6114">
              <w:rPr>
                <w:rFonts w:ascii="Arial" w:hAnsi="Arial" w:cs="Arial"/>
                <w:color w:val="auto"/>
                <w:sz w:val="20"/>
                <w:szCs w:val="20"/>
              </w:rPr>
              <w:t>13.000</w:t>
            </w:r>
          </w:p>
        </w:tc>
      </w:tr>
      <w:tr w:rsidR="00897014" w:rsidRPr="00FC6114" w14:paraId="599421FD" w14:textId="77777777" w:rsidTr="00EA4805">
        <w:trPr>
          <w:trHeight w:val="204"/>
        </w:trPr>
        <w:tc>
          <w:tcPr>
            <w:tcW w:w="3823" w:type="dxa"/>
          </w:tcPr>
          <w:p w14:paraId="357CD0E5" w14:textId="77777777" w:rsidR="00897014" w:rsidRPr="00FC6114" w:rsidRDefault="00897014" w:rsidP="00897014">
            <w:pPr>
              <w:pStyle w:val="Default"/>
              <w:spacing w:line="360" w:lineRule="auto"/>
              <w:jc w:val="center"/>
              <w:rPr>
                <w:rFonts w:ascii="Arial" w:hAnsi="Arial" w:cs="Arial"/>
                <w:b/>
                <w:bCs/>
                <w:color w:val="auto"/>
                <w:sz w:val="20"/>
                <w:szCs w:val="20"/>
              </w:rPr>
            </w:pPr>
            <w:r w:rsidRPr="00FC6114">
              <w:rPr>
                <w:rFonts w:ascii="Arial" w:hAnsi="Arial" w:cs="Arial"/>
                <w:b/>
                <w:bCs/>
                <w:color w:val="auto"/>
                <w:sz w:val="20"/>
                <w:szCs w:val="20"/>
              </w:rPr>
              <w:t>Total</w:t>
            </w:r>
          </w:p>
        </w:tc>
        <w:tc>
          <w:tcPr>
            <w:tcW w:w="2409" w:type="dxa"/>
          </w:tcPr>
          <w:p w14:paraId="1066AAB3" w14:textId="77777777" w:rsidR="00897014" w:rsidRPr="00FC6114" w:rsidRDefault="00897014" w:rsidP="00897014">
            <w:pPr>
              <w:pStyle w:val="Default"/>
              <w:spacing w:line="360" w:lineRule="auto"/>
              <w:jc w:val="center"/>
              <w:rPr>
                <w:rFonts w:ascii="Arial" w:hAnsi="Arial" w:cs="Arial"/>
                <w:b/>
                <w:bCs/>
                <w:color w:val="auto"/>
                <w:sz w:val="20"/>
                <w:szCs w:val="20"/>
              </w:rPr>
            </w:pPr>
            <w:r w:rsidRPr="00FC6114">
              <w:rPr>
                <w:rFonts w:ascii="Arial" w:hAnsi="Arial" w:cs="Arial"/>
                <w:b/>
                <w:bCs/>
                <w:color w:val="auto"/>
                <w:sz w:val="20"/>
                <w:szCs w:val="20"/>
              </w:rPr>
              <w:t>108.000</w:t>
            </w:r>
          </w:p>
        </w:tc>
        <w:tc>
          <w:tcPr>
            <w:tcW w:w="2835" w:type="dxa"/>
          </w:tcPr>
          <w:p w14:paraId="4DAF4FC5" w14:textId="77777777" w:rsidR="00897014" w:rsidRPr="00FC6114" w:rsidRDefault="00897014" w:rsidP="00897014">
            <w:pPr>
              <w:pStyle w:val="Default"/>
              <w:spacing w:line="360" w:lineRule="auto"/>
              <w:jc w:val="center"/>
              <w:rPr>
                <w:rFonts w:ascii="Arial" w:hAnsi="Arial" w:cs="Arial"/>
                <w:b/>
                <w:bCs/>
                <w:color w:val="auto"/>
                <w:sz w:val="20"/>
                <w:szCs w:val="20"/>
              </w:rPr>
            </w:pPr>
            <w:r w:rsidRPr="00FC6114">
              <w:rPr>
                <w:rFonts w:ascii="Arial" w:hAnsi="Arial" w:cs="Arial"/>
                <w:b/>
                <w:bCs/>
                <w:color w:val="auto"/>
                <w:sz w:val="20"/>
                <w:szCs w:val="20"/>
              </w:rPr>
              <w:t>156.000</w:t>
            </w:r>
          </w:p>
        </w:tc>
      </w:tr>
    </w:tbl>
    <w:p w14:paraId="22E8D68E" w14:textId="77777777" w:rsidR="0044203A" w:rsidRPr="00FC6114" w:rsidRDefault="0044203A" w:rsidP="0044203A">
      <w:pPr>
        <w:rPr>
          <w:rFonts w:ascii="Arial" w:hAnsi="Arial" w:cs="Arial"/>
          <w:b/>
          <w:bCs/>
          <w:sz w:val="20"/>
          <w:szCs w:val="20"/>
        </w:rPr>
      </w:pPr>
    </w:p>
    <w:p w14:paraId="597BD1C9" w14:textId="77777777" w:rsidR="006E3489" w:rsidRPr="00FC6114" w:rsidRDefault="0044203A" w:rsidP="006E3489">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1.2.3.3 - A Entidade, mesmo que o quantitativo máximo de atendimentos extrapole o que está previsto em contrato, não poderá em hipótese alguma recusar atendimento assistencial. </w:t>
      </w:r>
    </w:p>
    <w:p w14:paraId="7E2C01CE" w14:textId="77777777" w:rsidR="006E3489" w:rsidRPr="00FC6114" w:rsidRDefault="006E3489" w:rsidP="006E3489">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1.2.3.4. - As metas pactuadas e os recursos financeiros poderão ser alterados, parcial ou totalmente, através de Termo Aditivo, mediante análise e parecer da Comissão de Fiscalização do Contrato, e decisão do Secretário Municipal de Saúde</w:t>
      </w:r>
      <w:r w:rsidR="0004341E" w:rsidRPr="00FC6114">
        <w:rPr>
          <w:rFonts w:ascii="Arial" w:hAnsi="Arial" w:cs="Arial"/>
          <w:color w:val="auto"/>
          <w:sz w:val="20"/>
          <w:szCs w:val="20"/>
        </w:rPr>
        <w:t xml:space="preserve"> e do Prefeito Municipal.</w:t>
      </w:r>
    </w:p>
    <w:p w14:paraId="794E2A5A" w14:textId="77777777" w:rsidR="006E3489" w:rsidRPr="00FC6114" w:rsidRDefault="006E3489" w:rsidP="006E3489">
      <w:pPr>
        <w:spacing w:after="0" w:line="360" w:lineRule="auto"/>
        <w:jc w:val="both"/>
        <w:rPr>
          <w:rFonts w:ascii="Arial" w:hAnsi="Arial" w:cs="Arial"/>
          <w:sz w:val="20"/>
          <w:szCs w:val="20"/>
        </w:rPr>
      </w:pPr>
      <w:r w:rsidRPr="00FC6114">
        <w:rPr>
          <w:rFonts w:ascii="Arial" w:hAnsi="Arial" w:cs="Arial"/>
          <w:sz w:val="20"/>
          <w:szCs w:val="20"/>
        </w:rPr>
        <w:t>1.2.3.5 - Para celebração de Termos aditivos que versam exclusivamente sobre prorrogação de prazo, com manutenção dos valores e das metas assistências estabelecidas no Contrato de Gestão original ou em termos aditivos anteriores, será adotado o mesmo procedimento aplicável aos contratos.</w:t>
      </w:r>
    </w:p>
    <w:p w14:paraId="46BBBBE7" w14:textId="77777777" w:rsidR="006E3489" w:rsidRPr="00FC6114" w:rsidRDefault="006E3489" w:rsidP="006E3489">
      <w:pPr>
        <w:spacing w:after="0" w:line="360" w:lineRule="auto"/>
        <w:jc w:val="both"/>
        <w:rPr>
          <w:rFonts w:ascii="Arial" w:hAnsi="Arial" w:cs="Arial"/>
          <w:sz w:val="20"/>
          <w:szCs w:val="20"/>
        </w:rPr>
      </w:pPr>
      <w:r w:rsidRPr="00FC6114">
        <w:rPr>
          <w:rFonts w:ascii="Arial" w:hAnsi="Arial" w:cs="Arial"/>
          <w:sz w:val="20"/>
          <w:szCs w:val="20"/>
        </w:rPr>
        <w:t xml:space="preserve">1.2.3.6 - A qualquer tempo, poderá ocorrer repactuação das metas ora estabelecidas e seu reflexo econômico-financeiro, efetivada através de Termo Aditivo ao Contrato de Gestão. </w:t>
      </w:r>
    </w:p>
    <w:p w14:paraId="2B24547A" w14:textId="77777777" w:rsidR="006E3489" w:rsidRPr="00FC6114" w:rsidRDefault="006E3489" w:rsidP="006E3489">
      <w:pPr>
        <w:spacing w:after="0" w:line="360" w:lineRule="auto"/>
        <w:jc w:val="both"/>
        <w:rPr>
          <w:rFonts w:ascii="Arial" w:hAnsi="Arial" w:cs="Arial"/>
          <w:sz w:val="20"/>
          <w:szCs w:val="20"/>
        </w:rPr>
      </w:pPr>
      <w:r w:rsidRPr="00FC6114">
        <w:rPr>
          <w:rFonts w:ascii="Arial" w:hAnsi="Arial" w:cs="Arial"/>
          <w:sz w:val="20"/>
          <w:szCs w:val="20"/>
        </w:rPr>
        <w:t xml:space="preserve">1.2.3.7 - As variações dos preços dos bens, serviços e pessoal que não acarretem a necessidade de acréscimo aos recursos orçamentário-financeiros vinculados ao Contrato de Gestão, quando não relacionados à revisão das metas, não dependem de formalização de alteração contratual, sem prejuízo da obrigação de comprovação da sua adequação aos parâmetros de mercado. </w:t>
      </w:r>
    </w:p>
    <w:p w14:paraId="2BC991B5" w14:textId="77777777" w:rsidR="006E3489" w:rsidRPr="00FC6114" w:rsidRDefault="00C11D7E" w:rsidP="006E3489">
      <w:pPr>
        <w:spacing w:after="0" w:line="360" w:lineRule="auto"/>
        <w:jc w:val="both"/>
        <w:rPr>
          <w:rFonts w:ascii="Arial" w:hAnsi="Arial" w:cs="Arial"/>
          <w:sz w:val="20"/>
          <w:szCs w:val="20"/>
        </w:rPr>
      </w:pPr>
      <w:r w:rsidRPr="00FC6114">
        <w:rPr>
          <w:rFonts w:ascii="Arial" w:hAnsi="Arial" w:cs="Arial"/>
          <w:sz w:val="20"/>
          <w:szCs w:val="20"/>
        </w:rPr>
        <w:t>1.2.3.8 -</w:t>
      </w:r>
      <w:r w:rsidR="006E3489" w:rsidRPr="00FC6114">
        <w:rPr>
          <w:rFonts w:ascii="Arial" w:hAnsi="Arial" w:cs="Arial"/>
          <w:sz w:val="20"/>
          <w:szCs w:val="20"/>
        </w:rPr>
        <w:t xml:space="preserve"> O impacto financeiro das variações de preços será aferido pela CONTRATADA, que notificará o CONTRATANTE, por intermédio de demonstrativos contábeis, balancetes e relatórios gerenciais demonstrando de maneira clara quais foram os causadores do impacto financeiro, para análise e providências administrativas e orçamentário-financeiras para formalização do Aditivo, quando se mostrar necessário o acréscimo dos valores globais dos repasses. </w:t>
      </w:r>
    </w:p>
    <w:p w14:paraId="6EE787DF" w14:textId="77777777" w:rsidR="006E3489" w:rsidRPr="00FC6114" w:rsidRDefault="00C11D7E" w:rsidP="006E3489">
      <w:pPr>
        <w:spacing w:after="0" w:line="360" w:lineRule="auto"/>
        <w:jc w:val="both"/>
        <w:rPr>
          <w:rFonts w:ascii="Arial" w:hAnsi="Arial" w:cs="Arial"/>
          <w:sz w:val="20"/>
          <w:szCs w:val="20"/>
        </w:rPr>
      </w:pPr>
      <w:r w:rsidRPr="00FC6114">
        <w:rPr>
          <w:rFonts w:ascii="Arial" w:hAnsi="Arial" w:cs="Arial"/>
          <w:sz w:val="20"/>
          <w:szCs w:val="20"/>
        </w:rPr>
        <w:lastRenderedPageBreak/>
        <w:t>1.2.3.9 -</w:t>
      </w:r>
      <w:r w:rsidR="006E3489" w:rsidRPr="00FC6114">
        <w:rPr>
          <w:rFonts w:ascii="Arial" w:hAnsi="Arial" w:cs="Arial"/>
          <w:sz w:val="20"/>
          <w:szCs w:val="20"/>
        </w:rPr>
        <w:t>Os déficits decorrentes das variações de preços poderão ser compensados do saldo positivo da conta vinculada ao Contrato de Gestão, situação em que o Aditivo, se necessário, atenderá ao restante pendente e às estimativas futuras.</w:t>
      </w:r>
    </w:p>
    <w:p w14:paraId="43545BEA"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1.2.4 - Recursos Humanos </w:t>
      </w:r>
    </w:p>
    <w:p w14:paraId="1656FB0C"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A equipe médica e de enfermagem deverá ser dimensionada e distribuída nas 24 horas do dia em quantidade suficiente a fim de garantir a resolutividade, economicidade e o menor tempo de espera possível. O atendimento médico das crianças até 13 anos, 11 meses e 29 dias deverá ser realizado por médico pediatra. A escala da equipe de enfermagem obrigatoriamente deverá ser compatível com o dimensionamento definido pelo Conselho Federal de Enfermagem (COFEN) e legislações vigentes e suas atualizações, bem como todos os outros profissionais da equipe multiprofissional e seus respectivos conselhos. </w:t>
      </w:r>
    </w:p>
    <w:p w14:paraId="21E9C970"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1.2.4.1 - A escala poderá ser alterada no número de profissionais de acordo com os horários de maior ou menor demanda de atendimento, assim como, para atender às excepcionalidades no quadro </w:t>
      </w:r>
      <w:r w:rsidR="00050EA9" w:rsidRPr="00FC6114">
        <w:rPr>
          <w:rFonts w:ascii="Arial" w:hAnsi="Arial" w:cs="Arial"/>
          <w:color w:val="auto"/>
          <w:sz w:val="20"/>
          <w:szCs w:val="20"/>
        </w:rPr>
        <w:t>epidemiológico</w:t>
      </w:r>
      <w:r w:rsidRPr="00FC6114">
        <w:rPr>
          <w:rFonts w:ascii="Arial" w:hAnsi="Arial" w:cs="Arial"/>
          <w:color w:val="auto"/>
          <w:sz w:val="20"/>
          <w:szCs w:val="20"/>
        </w:rPr>
        <w:t xml:space="preserve"> (dengue e outras) e datas comemorativas. </w:t>
      </w:r>
    </w:p>
    <w:p w14:paraId="20E18B81"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1.2.4.2 - Todos os dimensionamentos deverão garantir efetividade, eficácia e eficiência nos atendimentos, levando à qualidade no atendimento e satisfação do usuário. </w:t>
      </w:r>
    </w:p>
    <w:p w14:paraId="07B1A816"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1.2.4.3 - Os profissionais contratados pela Entidade deverão ter a formação adequada ao serviço a ser desempenhado, bem como estar registrado junto aos conselhos de classe, quando houver imposição legal para o exercício de sua função. </w:t>
      </w:r>
    </w:p>
    <w:p w14:paraId="458A0DC3"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1.2.4.4 - Os profissionais responsáveis pelos serviços médicos e especialistas deverão ter formação em curso de medicina, por instituição reconhecida pelo Ministério da Educação, devendo ainda estar registrados no respectivo conselho de classe. </w:t>
      </w:r>
    </w:p>
    <w:p w14:paraId="5C3ECD67" w14:textId="77777777" w:rsidR="00285C32"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1.2.4.5 - Os profissionais responsáveis pelos serviços de enfermagem deverão ter formação em curso </w:t>
      </w:r>
      <w:r w:rsidR="00285C32" w:rsidRPr="002F6F8A">
        <w:rPr>
          <w:rFonts w:ascii="Arial" w:hAnsi="Arial" w:cs="Arial"/>
          <w:sz w:val="20"/>
          <w:szCs w:val="20"/>
        </w:rPr>
        <w:t>superior de enfermagem</w:t>
      </w:r>
      <w:r w:rsidRPr="002F6F8A">
        <w:rPr>
          <w:rFonts w:ascii="Arial" w:hAnsi="Arial" w:cs="Arial"/>
          <w:sz w:val="20"/>
          <w:szCs w:val="20"/>
        </w:rPr>
        <w:t>, por instituição reconhecida pelo Ministério da Educação, devendo ainda estar registrado no respectivo conselho classe</w:t>
      </w:r>
      <w:r w:rsidR="00285C32" w:rsidRPr="002F6F8A">
        <w:rPr>
          <w:rFonts w:ascii="Arial" w:hAnsi="Arial" w:cs="Arial"/>
          <w:sz w:val="20"/>
          <w:szCs w:val="20"/>
        </w:rPr>
        <w:t>.</w:t>
      </w:r>
    </w:p>
    <w:p w14:paraId="705AC0E8"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1.2.4.6 - Todos os empregados e terceiros contratados pela Entidade deverão portar identificação (crachás), </w:t>
      </w:r>
      <w:r w:rsidR="00285C32" w:rsidRPr="002F6F8A">
        <w:rPr>
          <w:rFonts w:ascii="Arial" w:hAnsi="Arial" w:cs="Arial"/>
          <w:sz w:val="20"/>
          <w:szCs w:val="20"/>
        </w:rPr>
        <w:t xml:space="preserve">ter </w:t>
      </w:r>
      <w:r w:rsidRPr="002F6F8A">
        <w:rPr>
          <w:rFonts w:ascii="Arial" w:hAnsi="Arial" w:cs="Arial"/>
          <w:sz w:val="20"/>
          <w:szCs w:val="20"/>
        </w:rPr>
        <w:t xml:space="preserve">registro biométrico de ponto eletrônico e estarem devidamente uniformizados quando estiverem no exercício de suas funções nas dependências do Pronto Atendimento Municipal Vitório Sias. </w:t>
      </w:r>
    </w:p>
    <w:p w14:paraId="64A771F9"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1.2.4.7 - A entidade deverá disponibilizar profissional médico </w:t>
      </w:r>
      <w:proofErr w:type="spellStart"/>
      <w:r w:rsidRPr="002F6F8A">
        <w:rPr>
          <w:rFonts w:ascii="Arial" w:hAnsi="Arial" w:cs="Arial"/>
          <w:sz w:val="20"/>
          <w:szCs w:val="20"/>
        </w:rPr>
        <w:t>emergencista</w:t>
      </w:r>
      <w:proofErr w:type="spellEnd"/>
      <w:r w:rsidRPr="002F6F8A">
        <w:rPr>
          <w:rFonts w:ascii="Arial" w:hAnsi="Arial" w:cs="Arial"/>
          <w:sz w:val="20"/>
          <w:szCs w:val="20"/>
        </w:rPr>
        <w:t xml:space="preserve"> 24h todos os dias da semana, finais de semana e feriados. </w:t>
      </w:r>
    </w:p>
    <w:p w14:paraId="06CC5AAB" w14:textId="77777777" w:rsidR="00EF278F" w:rsidRDefault="00EF278F" w:rsidP="0044203A">
      <w:pPr>
        <w:pStyle w:val="Default"/>
        <w:spacing w:line="360" w:lineRule="auto"/>
        <w:jc w:val="both"/>
        <w:rPr>
          <w:rFonts w:ascii="Arial" w:hAnsi="Arial" w:cs="Arial"/>
          <w:b/>
          <w:bCs/>
          <w:sz w:val="20"/>
          <w:szCs w:val="20"/>
        </w:rPr>
      </w:pPr>
    </w:p>
    <w:p w14:paraId="68BEF33D" w14:textId="77777777" w:rsidR="0044203A" w:rsidRPr="002F6F8A" w:rsidRDefault="0044203A" w:rsidP="0044203A">
      <w:pPr>
        <w:pStyle w:val="Default"/>
        <w:spacing w:line="360" w:lineRule="auto"/>
        <w:jc w:val="both"/>
        <w:rPr>
          <w:rFonts w:ascii="Arial" w:hAnsi="Arial" w:cs="Arial"/>
          <w:b/>
          <w:bCs/>
          <w:sz w:val="20"/>
          <w:szCs w:val="20"/>
        </w:rPr>
      </w:pPr>
      <w:r w:rsidRPr="002F6F8A">
        <w:rPr>
          <w:rFonts w:ascii="Arial" w:hAnsi="Arial" w:cs="Arial"/>
          <w:b/>
          <w:bCs/>
          <w:sz w:val="20"/>
          <w:szCs w:val="20"/>
        </w:rPr>
        <w:t>2 - JUSTIFICATIVA</w:t>
      </w:r>
    </w:p>
    <w:p w14:paraId="00864FF1" w14:textId="77777777" w:rsidR="00F06955" w:rsidRPr="002F6F8A" w:rsidRDefault="0044203A" w:rsidP="00EA4805">
      <w:pPr>
        <w:pStyle w:val="Default"/>
        <w:spacing w:line="360" w:lineRule="auto"/>
        <w:jc w:val="both"/>
        <w:rPr>
          <w:rFonts w:ascii="Arial" w:hAnsi="Arial" w:cs="Arial"/>
          <w:sz w:val="20"/>
          <w:szCs w:val="20"/>
        </w:rPr>
      </w:pPr>
      <w:r w:rsidRPr="002F6F8A">
        <w:rPr>
          <w:rFonts w:ascii="Arial" w:hAnsi="Arial" w:cs="Arial"/>
          <w:sz w:val="20"/>
          <w:szCs w:val="20"/>
        </w:rPr>
        <w:t>O Município de Viana</w:t>
      </w:r>
      <w:r w:rsidR="00470494">
        <w:rPr>
          <w:rFonts w:ascii="Arial" w:hAnsi="Arial" w:cs="Arial"/>
          <w:sz w:val="20"/>
          <w:szCs w:val="20"/>
        </w:rPr>
        <w:t xml:space="preserve">/ES </w:t>
      </w:r>
      <w:r w:rsidRPr="002F6F8A">
        <w:rPr>
          <w:rFonts w:ascii="Arial" w:hAnsi="Arial" w:cs="Arial"/>
          <w:sz w:val="20"/>
          <w:szCs w:val="20"/>
        </w:rPr>
        <w:t xml:space="preserve">visa otimizar o atendimento prestado aos usuários do Sistema Único de Saúde (SUS) e garantir serviços de saúde com agilidade e qualidade </w:t>
      </w:r>
      <w:r w:rsidR="00F06955" w:rsidRPr="002F6F8A">
        <w:rPr>
          <w:rFonts w:ascii="Arial" w:hAnsi="Arial" w:cs="Arial"/>
          <w:sz w:val="20"/>
          <w:szCs w:val="20"/>
        </w:rPr>
        <w:t xml:space="preserve">na </w:t>
      </w:r>
      <w:r w:rsidRPr="002F6F8A">
        <w:rPr>
          <w:rFonts w:ascii="Arial" w:hAnsi="Arial" w:cs="Arial"/>
          <w:sz w:val="20"/>
          <w:szCs w:val="20"/>
        </w:rPr>
        <w:t xml:space="preserve">assistência, bem como ampliar o acesso a esses serviços e ações à população, e, por fim, alcançar melhores resultados, </w:t>
      </w:r>
      <w:r w:rsidR="00F06955" w:rsidRPr="002F6F8A">
        <w:rPr>
          <w:rFonts w:ascii="Arial" w:hAnsi="Arial" w:cs="Arial"/>
          <w:sz w:val="20"/>
          <w:szCs w:val="20"/>
        </w:rPr>
        <w:t xml:space="preserve">atendendo o cálculo de dimensionamento de profissionais exigido por conselhos de classe, evitando assim futuras </w:t>
      </w:r>
      <w:r w:rsidR="00F06955" w:rsidRPr="002F6F8A">
        <w:rPr>
          <w:rFonts w:ascii="Arial" w:hAnsi="Arial" w:cs="Arial"/>
          <w:sz w:val="20"/>
          <w:szCs w:val="20"/>
        </w:rPr>
        <w:lastRenderedPageBreak/>
        <w:t xml:space="preserve">notificações e garantindo uma assistência plena e completa aos usuários. Após análise da atual forma de operação do Pronto Atendimento Municipal Vitório Sias, a Secretaria Municipal de Saúde de Viana, por meio de sua equipe técnica, efetuou um estudo de avaliação do funcionamento das </w:t>
      </w:r>
      <w:proofErr w:type="spellStart"/>
      <w:r w:rsidR="00F06955" w:rsidRPr="002F6F8A">
        <w:rPr>
          <w:rFonts w:ascii="Arial" w:hAnsi="Arial" w:cs="Arial"/>
          <w:sz w:val="20"/>
          <w:szCs w:val="20"/>
        </w:rPr>
        <w:t>UPA’s</w:t>
      </w:r>
      <w:proofErr w:type="spellEnd"/>
      <w:r w:rsidR="00F06955" w:rsidRPr="002F6F8A">
        <w:rPr>
          <w:rFonts w:ascii="Arial" w:hAnsi="Arial" w:cs="Arial"/>
          <w:sz w:val="20"/>
          <w:szCs w:val="20"/>
        </w:rPr>
        <w:t xml:space="preserve"> e </w:t>
      </w:r>
      <w:proofErr w:type="spellStart"/>
      <w:r w:rsidR="00F06955" w:rsidRPr="002F6F8A">
        <w:rPr>
          <w:rFonts w:ascii="Arial" w:hAnsi="Arial" w:cs="Arial"/>
          <w:sz w:val="20"/>
          <w:szCs w:val="20"/>
        </w:rPr>
        <w:t>PA’s</w:t>
      </w:r>
      <w:proofErr w:type="spellEnd"/>
      <w:r w:rsidR="00F06955" w:rsidRPr="002F6F8A">
        <w:rPr>
          <w:rFonts w:ascii="Arial" w:hAnsi="Arial" w:cs="Arial"/>
          <w:sz w:val="20"/>
          <w:szCs w:val="20"/>
        </w:rPr>
        <w:t xml:space="preserve"> da Grande Vitória, por meio de comparativo de gestão, afim de identificar, o modelo de gestão com melhor resultado para a assistência aos pacientes. Foi identificado que o modelo de gestão por contratação de Organização Social de Saúde</w:t>
      </w:r>
      <w:r w:rsidR="00285C32" w:rsidRPr="002F6F8A">
        <w:rPr>
          <w:rFonts w:ascii="Arial" w:hAnsi="Arial" w:cs="Arial"/>
          <w:sz w:val="20"/>
          <w:szCs w:val="20"/>
        </w:rPr>
        <w:t xml:space="preserve"> (OSS)</w:t>
      </w:r>
      <w:r w:rsidR="00F06955" w:rsidRPr="002F6F8A">
        <w:rPr>
          <w:rFonts w:ascii="Arial" w:hAnsi="Arial" w:cs="Arial"/>
          <w:sz w:val="20"/>
          <w:szCs w:val="20"/>
        </w:rPr>
        <w:t>, tem alcançado melhores resultados, tendo em vista que em cada contrato de gestão existem metas pactuadas a serem cumpridas pela OS</w:t>
      </w:r>
      <w:r w:rsidR="00386206" w:rsidRPr="002F6F8A">
        <w:rPr>
          <w:rFonts w:ascii="Arial" w:hAnsi="Arial" w:cs="Arial"/>
          <w:sz w:val="20"/>
          <w:szCs w:val="20"/>
        </w:rPr>
        <w:t>S</w:t>
      </w:r>
      <w:r w:rsidR="00F06955" w:rsidRPr="002F6F8A">
        <w:rPr>
          <w:rFonts w:ascii="Arial" w:hAnsi="Arial" w:cs="Arial"/>
          <w:sz w:val="20"/>
          <w:szCs w:val="20"/>
        </w:rPr>
        <w:t>, além de controles de custo, garantia de permanência de funcionalidade 24 horas das Unidades, com número de profissionais adequados. Tal modelo de gestão, é essencial para garantia dos melhores resultados, pois a avaliação das metas pactuadas reflete em impactos financeiros para a OS</w:t>
      </w:r>
      <w:r w:rsidR="00285C32" w:rsidRPr="002F6F8A">
        <w:rPr>
          <w:rFonts w:ascii="Arial" w:hAnsi="Arial" w:cs="Arial"/>
          <w:sz w:val="20"/>
          <w:szCs w:val="20"/>
        </w:rPr>
        <w:t>S</w:t>
      </w:r>
      <w:r w:rsidR="00F06955" w:rsidRPr="002F6F8A">
        <w:rPr>
          <w:rFonts w:ascii="Arial" w:hAnsi="Arial" w:cs="Arial"/>
          <w:sz w:val="20"/>
          <w:szCs w:val="20"/>
        </w:rPr>
        <w:t xml:space="preserve"> quando não forem atingidos os indicadores mínimos estabelecidos.</w:t>
      </w:r>
    </w:p>
    <w:p w14:paraId="3BB58FCA" w14:textId="77777777" w:rsidR="0044203A" w:rsidRPr="002F6F8A" w:rsidRDefault="0044203A" w:rsidP="00EA4805">
      <w:pPr>
        <w:pStyle w:val="Default"/>
        <w:spacing w:line="360" w:lineRule="auto"/>
        <w:jc w:val="both"/>
        <w:rPr>
          <w:rFonts w:ascii="Arial" w:hAnsi="Arial" w:cs="Arial"/>
          <w:sz w:val="20"/>
          <w:szCs w:val="20"/>
        </w:rPr>
      </w:pPr>
      <w:r w:rsidRPr="002F6F8A">
        <w:rPr>
          <w:rFonts w:ascii="Arial" w:hAnsi="Arial" w:cs="Arial"/>
          <w:sz w:val="20"/>
          <w:szCs w:val="20"/>
        </w:rPr>
        <w:t xml:space="preserve">Essa forma de gestão busca atingir, no nível hierárquico de execução, a implantação de ferramentas inovadoras de gestão, competindo à Secretaria de Saúde e ao Governo Municipal funções reguladoras de acompanhamento, controle e avaliação. Isso significa que o Governo estabelece metas e cobra resultados. </w:t>
      </w:r>
    </w:p>
    <w:p w14:paraId="3F5A1DEA" w14:textId="77777777" w:rsidR="00DE4746" w:rsidRDefault="00DE4746" w:rsidP="00EA4805">
      <w:pPr>
        <w:pStyle w:val="Default"/>
        <w:spacing w:line="360" w:lineRule="auto"/>
        <w:jc w:val="both"/>
        <w:rPr>
          <w:rFonts w:ascii="Arial" w:hAnsi="Arial" w:cs="Arial"/>
          <w:sz w:val="20"/>
          <w:szCs w:val="20"/>
        </w:rPr>
      </w:pPr>
    </w:p>
    <w:p w14:paraId="7F3A5DAA" w14:textId="77777777" w:rsidR="0044203A" w:rsidRPr="002F6F8A" w:rsidRDefault="0044203A" w:rsidP="00EA4805">
      <w:pPr>
        <w:pStyle w:val="Default"/>
        <w:spacing w:line="360" w:lineRule="auto"/>
        <w:jc w:val="both"/>
        <w:rPr>
          <w:rFonts w:ascii="Arial" w:hAnsi="Arial" w:cs="Arial"/>
          <w:sz w:val="20"/>
          <w:szCs w:val="20"/>
        </w:rPr>
      </w:pPr>
      <w:r w:rsidRPr="002F6F8A">
        <w:rPr>
          <w:rFonts w:ascii="Arial" w:hAnsi="Arial" w:cs="Arial"/>
          <w:sz w:val="20"/>
          <w:szCs w:val="20"/>
        </w:rPr>
        <w:t xml:space="preserve">O poder público </w:t>
      </w:r>
      <w:r w:rsidR="00DE4746">
        <w:rPr>
          <w:rFonts w:ascii="Arial" w:hAnsi="Arial" w:cs="Arial"/>
          <w:sz w:val="20"/>
          <w:szCs w:val="20"/>
        </w:rPr>
        <w:t>realiza</w:t>
      </w:r>
      <w:r w:rsidRPr="002F6F8A">
        <w:rPr>
          <w:rFonts w:ascii="Arial" w:hAnsi="Arial" w:cs="Arial"/>
          <w:sz w:val="20"/>
          <w:szCs w:val="20"/>
        </w:rPr>
        <w:t xml:space="preserve"> o controle do trabalho com base no cumprimento de metas, de prazos e da análise de indicadores de produção de serviços de saúde, de cobertura da população e de qualidade dos serviços contratados, sempre com o objetivo de gerar impacto positivo na oferta de serviços à população. Aspectos como as metas exigidas, a remuneração oferecida e a disponibilidade orçamentária serão permanentemente </w:t>
      </w:r>
      <w:r w:rsidR="00DE4746" w:rsidRPr="002F6F8A">
        <w:rPr>
          <w:rFonts w:ascii="Arial" w:hAnsi="Arial" w:cs="Arial"/>
          <w:sz w:val="20"/>
          <w:szCs w:val="20"/>
        </w:rPr>
        <w:t>analisadas</w:t>
      </w:r>
      <w:r w:rsidRPr="002F6F8A">
        <w:rPr>
          <w:rFonts w:ascii="Arial" w:hAnsi="Arial" w:cs="Arial"/>
          <w:sz w:val="20"/>
          <w:szCs w:val="20"/>
        </w:rPr>
        <w:t xml:space="preserve">. </w:t>
      </w:r>
    </w:p>
    <w:p w14:paraId="7D2843C8" w14:textId="77777777" w:rsidR="00DE4746" w:rsidRDefault="00DE4746" w:rsidP="00EA4805">
      <w:pPr>
        <w:pStyle w:val="Default"/>
        <w:spacing w:line="360" w:lineRule="auto"/>
        <w:jc w:val="both"/>
        <w:rPr>
          <w:rFonts w:ascii="Arial" w:hAnsi="Arial" w:cs="Arial"/>
          <w:sz w:val="20"/>
          <w:szCs w:val="20"/>
        </w:rPr>
      </w:pPr>
    </w:p>
    <w:p w14:paraId="0CBD47C5" w14:textId="77777777" w:rsidR="00EA4805" w:rsidRPr="002F6F8A" w:rsidRDefault="0044203A" w:rsidP="00EA4805">
      <w:pPr>
        <w:pStyle w:val="Default"/>
        <w:spacing w:line="360" w:lineRule="auto"/>
        <w:jc w:val="both"/>
        <w:rPr>
          <w:rFonts w:ascii="Arial" w:hAnsi="Arial" w:cs="Arial"/>
          <w:sz w:val="20"/>
          <w:szCs w:val="20"/>
        </w:rPr>
      </w:pPr>
      <w:r w:rsidRPr="002F6F8A">
        <w:rPr>
          <w:rFonts w:ascii="Arial" w:hAnsi="Arial" w:cs="Arial"/>
          <w:sz w:val="20"/>
          <w:szCs w:val="20"/>
        </w:rPr>
        <w:t>Os ditames dessa prestação de serviços são definidos pela Secretaria Municipal de Saúde de Viana que, na condição de “contratante”, exerce controle quali</w:t>
      </w:r>
      <w:r w:rsidR="00DE4746">
        <w:rPr>
          <w:rFonts w:ascii="Arial" w:hAnsi="Arial" w:cs="Arial"/>
          <w:sz w:val="20"/>
          <w:szCs w:val="20"/>
        </w:rPr>
        <w:t>tativo e q</w:t>
      </w:r>
      <w:r w:rsidRPr="002F6F8A">
        <w:rPr>
          <w:rFonts w:ascii="Arial" w:hAnsi="Arial" w:cs="Arial"/>
          <w:sz w:val="20"/>
          <w:szCs w:val="20"/>
        </w:rPr>
        <w:t xml:space="preserve">uantitativo sobre o desempenho dos serviços contratados, melhorando a qualidade do gasto público, observando os instrumentos de controle. </w:t>
      </w:r>
    </w:p>
    <w:p w14:paraId="54770AA3" w14:textId="77777777" w:rsidR="00DE4746" w:rsidRDefault="00DE4746" w:rsidP="00EA4805">
      <w:pPr>
        <w:pStyle w:val="Default"/>
        <w:spacing w:line="360" w:lineRule="auto"/>
        <w:jc w:val="both"/>
        <w:rPr>
          <w:rFonts w:ascii="Arial" w:hAnsi="Arial" w:cs="Arial"/>
          <w:sz w:val="20"/>
          <w:szCs w:val="20"/>
        </w:rPr>
      </w:pPr>
    </w:p>
    <w:p w14:paraId="75DFE049" w14:textId="77777777" w:rsidR="0044203A" w:rsidRPr="002F6F8A" w:rsidRDefault="0044203A" w:rsidP="00EA4805">
      <w:pPr>
        <w:pStyle w:val="Default"/>
        <w:spacing w:line="360" w:lineRule="auto"/>
        <w:jc w:val="both"/>
        <w:rPr>
          <w:rFonts w:ascii="Arial" w:hAnsi="Arial" w:cs="Arial"/>
          <w:sz w:val="20"/>
          <w:szCs w:val="20"/>
        </w:rPr>
      </w:pPr>
      <w:r w:rsidRPr="002F6F8A">
        <w:rPr>
          <w:rFonts w:ascii="Arial" w:hAnsi="Arial" w:cs="Arial"/>
          <w:sz w:val="20"/>
          <w:szCs w:val="20"/>
        </w:rPr>
        <w:t>Dentre os aspectos mais importantes no modelo de gestão proposto, pode-se destacar:</w:t>
      </w:r>
    </w:p>
    <w:p w14:paraId="28AC3EE4" w14:textId="77777777" w:rsidR="0044203A" w:rsidRPr="002F6F8A" w:rsidRDefault="0044203A" w:rsidP="00EA4805">
      <w:pPr>
        <w:pStyle w:val="Default"/>
        <w:spacing w:line="360" w:lineRule="auto"/>
        <w:jc w:val="both"/>
        <w:rPr>
          <w:rFonts w:ascii="Arial" w:hAnsi="Arial" w:cs="Arial"/>
          <w:sz w:val="20"/>
          <w:szCs w:val="20"/>
        </w:rPr>
      </w:pPr>
      <w:r w:rsidRPr="002F6F8A">
        <w:rPr>
          <w:rFonts w:ascii="Arial" w:hAnsi="Arial" w:cs="Arial"/>
          <w:sz w:val="20"/>
          <w:szCs w:val="20"/>
        </w:rPr>
        <w:t xml:space="preserve"> ● Um Contrato de Gestão caracterizado como uma parceria firmada entre o poder público e a entidade qualificada como OSS, que permite a definição das metas e do tipo de assistência à saúde a ser desenvolvido pelo serviço; </w:t>
      </w:r>
    </w:p>
    <w:p w14:paraId="72F579BB" w14:textId="77777777" w:rsidR="0044203A" w:rsidRPr="002F6F8A" w:rsidRDefault="0044203A" w:rsidP="00EA4805">
      <w:pPr>
        <w:pStyle w:val="Default"/>
        <w:spacing w:line="360" w:lineRule="auto"/>
        <w:jc w:val="both"/>
        <w:rPr>
          <w:rFonts w:ascii="Arial" w:hAnsi="Arial" w:cs="Arial"/>
          <w:sz w:val="20"/>
          <w:szCs w:val="20"/>
        </w:rPr>
      </w:pPr>
      <w:r w:rsidRPr="002F6F8A">
        <w:rPr>
          <w:rFonts w:ascii="Arial" w:hAnsi="Arial" w:cs="Arial"/>
          <w:sz w:val="20"/>
          <w:szCs w:val="20"/>
        </w:rPr>
        <w:t>● A existência de uma Comissão de Fiscalização e Avaliação do Contrato de Gestão para analisar os resultados obtidos com a execução do contrato;</w:t>
      </w:r>
    </w:p>
    <w:p w14:paraId="4E4BF105" w14:textId="77777777" w:rsidR="0044203A" w:rsidRPr="002F6F8A" w:rsidRDefault="0044203A" w:rsidP="00EA4805">
      <w:pPr>
        <w:pStyle w:val="Default"/>
        <w:spacing w:line="360" w:lineRule="auto"/>
        <w:jc w:val="both"/>
        <w:rPr>
          <w:rFonts w:ascii="Arial" w:hAnsi="Arial" w:cs="Arial"/>
          <w:sz w:val="20"/>
          <w:szCs w:val="20"/>
        </w:rPr>
      </w:pPr>
      <w:r w:rsidRPr="002F6F8A">
        <w:rPr>
          <w:rFonts w:ascii="Arial" w:hAnsi="Arial" w:cs="Arial"/>
          <w:sz w:val="20"/>
          <w:szCs w:val="20"/>
        </w:rPr>
        <w:t xml:space="preserve">● A publicação do balanço e demais prestações de contas da OSS no Diário Oficial e respectivo controle destes pelo Tribunal de Contas do Estado; </w:t>
      </w:r>
    </w:p>
    <w:p w14:paraId="526A30D8" w14:textId="77777777" w:rsidR="0044203A" w:rsidRPr="002F6F8A" w:rsidRDefault="0044203A" w:rsidP="00EA4805">
      <w:pPr>
        <w:pStyle w:val="Default"/>
        <w:spacing w:line="360" w:lineRule="auto"/>
        <w:jc w:val="both"/>
        <w:rPr>
          <w:rFonts w:ascii="Arial" w:hAnsi="Arial" w:cs="Arial"/>
          <w:sz w:val="20"/>
          <w:szCs w:val="20"/>
        </w:rPr>
      </w:pPr>
      <w:r w:rsidRPr="002F6F8A">
        <w:rPr>
          <w:rFonts w:ascii="Arial" w:hAnsi="Arial" w:cs="Arial"/>
          <w:sz w:val="20"/>
          <w:szCs w:val="20"/>
        </w:rPr>
        <w:t xml:space="preserve">● A exigência de que a entidade tenha experiência mínima de dois anos na gestão de serviços de saúde. </w:t>
      </w:r>
    </w:p>
    <w:p w14:paraId="4EE0BB1D" w14:textId="77777777" w:rsidR="00EA4805" w:rsidRPr="002F6F8A" w:rsidRDefault="00EA4805" w:rsidP="00EA4805">
      <w:pPr>
        <w:pStyle w:val="Default"/>
        <w:spacing w:line="360" w:lineRule="auto"/>
        <w:jc w:val="both"/>
        <w:rPr>
          <w:rFonts w:ascii="Arial" w:hAnsi="Arial" w:cs="Arial"/>
          <w:sz w:val="20"/>
          <w:szCs w:val="20"/>
        </w:rPr>
      </w:pPr>
    </w:p>
    <w:p w14:paraId="1E772FEA" w14:textId="77777777" w:rsidR="0044203A" w:rsidRPr="002F6F8A" w:rsidRDefault="0044203A" w:rsidP="00EA4805">
      <w:pPr>
        <w:pStyle w:val="Default"/>
        <w:spacing w:line="360" w:lineRule="auto"/>
        <w:jc w:val="both"/>
        <w:rPr>
          <w:rFonts w:ascii="Arial" w:hAnsi="Arial" w:cs="Arial"/>
          <w:sz w:val="20"/>
          <w:szCs w:val="20"/>
        </w:rPr>
      </w:pPr>
      <w:r w:rsidRPr="002F6F8A">
        <w:rPr>
          <w:rFonts w:ascii="Arial" w:hAnsi="Arial" w:cs="Arial"/>
          <w:sz w:val="20"/>
          <w:szCs w:val="20"/>
        </w:rPr>
        <w:t xml:space="preserve">É indispensável continuar avançando na construção de um sistema público de saúde de acesso universal, com integralidade da atenção, equidade e qualidade na perspectiva de uma gestão resolutiva com foco no cidadão e excelência nos resultados. </w:t>
      </w:r>
    </w:p>
    <w:p w14:paraId="5D75D875" w14:textId="77777777" w:rsidR="00EA4805" w:rsidRPr="002F6F8A" w:rsidRDefault="00EA4805" w:rsidP="00EA4805">
      <w:pPr>
        <w:pStyle w:val="Default"/>
        <w:spacing w:line="360" w:lineRule="auto"/>
        <w:jc w:val="both"/>
        <w:rPr>
          <w:rFonts w:ascii="Arial" w:hAnsi="Arial" w:cs="Arial"/>
          <w:sz w:val="20"/>
          <w:szCs w:val="20"/>
        </w:rPr>
      </w:pPr>
    </w:p>
    <w:p w14:paraId="0CFDE00A" w14:textId="77777777" w:rsidR="0044203A" w:rsidRPr="002F6F8A" w:rsidRDefault="0044203A" w:rsidP="00EA4805">
      <w:pPr>
        <w:pStyle w:val="Default"/>
        <w:spacing w:line="360" w:lineRule="auto"/>
        <w:jc w:val="both"/>
        <w:rPr>
          <w:rFonts w:ascii="Arial" w:hAnsi="Arial" w:cs="Arial"/>
          <w:sz w:val="20"/>
          <w:szCs w:val="20"/>
        </w:rPr>
      </w:pPr>
      <w:r w:rsidRPr="002F6F8A">
        <w:rPr>
          <w:rFonts w:ascii="Arial" w:hAnsi="Arial" w:cs="Arial"/>
          <w:sz w:val="20"/>
          <w:szCs w:val="20"/>
        </w:rPr>
        <w:t xml:space="preserve">Responder às necessidades de saúde da população e aos diferentes tipos de intervenções sanitárias, às situações demográfica e epidemiológica e dos determinantes sociais da saúde vigentes, é um desafio que exige uma organização capaz de acompanhar toda a dinâmica destes serviços. </w:t>
      </w:r>
    </w:p>
    <w:p w14:paraId="0288A9D1" w14:textId="77777777" w:rsidR="00EA4805" w:rsidRPr="002F6F8A" w:rsidRDefault="00EA4805" w:rsidP="00EA4805">
      <w:pPr>
        <w:pStyle w:val="Default"/>
        <w:spacing w:line="360" w:lineRule="auto"/>
        <w:jc w:val="both"/>
        <w:rPr>
          <w:rFonts w:ascii="Arial" w:hAnsi="Arial" w:cs="Arial"/>
          <w:sz w:val="20"/>
          <w:szCs w:val="20"/>
        </w:rPr>
      </w:pPr>
    </w:p>
    <w:p w14:paraId="4FE763A8" w14:textId="77777777" w:rsidR="0044203A" w:rsidRPr="002F6F8A" w:rsidRDefault="0044203A" w:rsidP="00EA4805">
      <w:pPr>
        <w:pStyle w:val="Default"/>
        <w:spacing w:line="360" w:lineRule="auto"/>
        <w:jc w:val="both"/>
        <w:rPr>
          <w:rFonts w:ascii="Arial" w:hAnsi="Arial" w:cs="Arial"/>
          <w:sz w:val="20"/>
          <w:szCs w:val="20"/>
        </w:rPr>
      </w:pPr>
      <w:r w:rsidRPr="002F6F8A">
        <w:rPr>
          <w:rFonts w:ascii="Arial" w:hAnsi="Arial" w:cs="Arial"/>
          <w:sz w:val="20"/>
          <w:szCs w:val="20"/>
        </w:rPr>
        <w:t xml:space="preserve">As transformações sociais partem essencialmente de um conjunto de ideias que desafiam as bases que sustentam uma determinada realidade e criam obstáculos aos avanços. Toda mudança da realidade implica em modificações que mobilizam forças políticas e sociais necessárias à sustentação do processo de transformação. Tal realidade coloca o poder público na contingência de buscar soluções que permitam atender a demanda de serviços não só no aspecto quantitativo, mas, também no aspecto qualitativo, afinados com as tecnologias que admitam tal evolução. </w:t>
      </w:r>
    </w:p>
    <w:p w14:paraId="7AE70EBA" w14:textId="77777777" w:rsidR="00EA4805" w:rsidRPr="002F6F8A" w:rsidRDefault="00EA4805" w:rsidP="00EA4805">
      <w:pPr>
        <w:pStyle w:val="Default"/>
        <w:spacing w:line="360" w:lineRule="auto"/>
        <w:jc w:val="both"/>
        <w:rPr>
          <w:rFonts w:ascii="Arial" w:hAnsi="Arial" w:cs="Arial"/>
          <w:sz w:val="20"/>
          <w:szCs w:val="20"/>
        </w:rPr>
      </w:pPr>
    </w:p>
    <w:p w14:paraId="0D2CFF97" w14:textId="77777777" w:rsidR="0044203A" w:rsidRPr="002F6F8A" w:rsidRDefault="0044203A" w:rsidP="00EA4805">
      <w:pPr>
        <w:pStyle w:val="Default"/>
        <w:spacing w:line="360" w:lineRule="auto"/>
        <w:jc w:val="both"/>
        <w:rPr>
          <w:rFonts w:ascii="Arial" w:hAnsi="Arial" w:cs="Arial"/>
          <w:sz w:val="20"/>
          <w:szCs w:val="20"/>
        </w:rPr>
      </w:pPr>
      <w:r w:rsidRPr="002F6F8A">
        <w:rPr>
          <w:rFonts w:ascii="Arial" w:hAnsi="Arial" w:cs="Arial"/>
          <w:sz w:val="20"/>
          <w:szCs w:val="20"/>
        </w:rPr>
        <w:t xml:space="preserve">É fato que a administração eficiente dos serviços de saúde, vem se mostrando um desafio para os gestores das três esferas de governo há muitos anos, especialmente com a descentralização da gestão do nível federal para o municipal. Tais circunstâncias direcionam a busca de novas formas de gestão, definidas pela maior autonomia e a introdução de novas formas de responsabilização dos gestores como a administração por resultados, a busca por excelência e o fortalecimento do controle social em substituição parcial dos regulamentos rígidos, que caracterizam a “administração burocrática”. </w:t>
      </w:r>
    </w:p>
    <w:p w14:paraId="12560DD0" w14:textId="77777777" w:rsidR="00EA4805" w:rsidRPr="002F6F8A" w:rsidRDefault="00EA4805" w:rsidP="00EA4805">
      <w:pPr>
        <w:pStyle w:val="Default"/>
        <w:spacing w:line="360" w:lineRule="auto"/>
        <w:jc w:val="both"/>
        <w:rPr>
          <w:rFonts w:ascii="Arial" w:hAnsi="Arial" w:cs="Arial"/>
          <w:sz w:val="20"/>
          <w:szCs w:val="20"/>
        </w:rPr>
      </w:pPr>
    </w:p>
    <w:p w14:paraId="0A5CA2C2" w14:textId="77777777" w:rsidR="0044203A" w:rsidRPr="002F6F8A" w:rsidRDefault="0044203A" w:rsidP="00EA4805">
      <w:pPr>
        <w:pStyle w:val="Default"/>
        <w:spacing w:line="360" w:lineRule="auto"/>
        <w:jc w:val="both"/>
        <w:rPr>
          <w:rFonts w:ascii="Arial" w:hAnsi="Arial" w:cs="Arial"/>
          <w:sz w:val="20"/>
          <w:szCs w:val="20"/>
        </w:rPr>
      </w:pPr>
      <w:r w:rsidRPr="002F6F8A">
        <w:rPr>
          <w:rFonts w:ascii="Arial" w:hAnsi="Arial" w:cs="Arial"/>
          <w:sz w:val="20"/>
          <w:szCs w:val="20"/>
        </w:rPr>
        <w:t xml:space="preserve">Viana, município do Espírito Santo, com uma população de 80.735 mil habitantes, segundo estimativa do IBGE para </w:t>
      </w:r>
      <w:r w:rsidR="00121FB2" w:rsidRPr="002F6F8A">
        <w:rPr>
          <w:rFonts w:ascii="Arial" w:hAnsi="Arial" w:cs="Arial"/>
          <w:sz w:val="20"/>
          <w:szCs w:val="20"/>
        </w:rPr>
        <w:t>2021</w:t>
      </w:r>
      <w:r w:rsidRPr="002F6F8A">
        <w:rPr>
          <w:rFonts w:ascii="Arial" w:hAnsi="Arial" w:cs="Arial"/>
          <w:sz w:val="20"/>
          <w:szCs w:val="20"/>
        </w:rPr>
        <w:t xml:space="preserve"> (DATASUS, 20</w:t>
      </w:r>
      <w:r w:rsidR="00121FB2" w:rsidRPr="002F6F8A">
        <w:rPr>
          <w:rFonts w:ascii="Arial" w:hAnsi="Arial" w:cs="Arial"/>
          <w:sz w:val="20"/>
          <w:szCs w:val="20"/>
        </w:rPr>
        <w:t>21</w:t>
      </w:r>
      <w:r w:rsidRPr="002F6F8A">
        <w:rPr>
          <w:rFonts w:ascii="Arial" w:hAnsi="Arial" w:cs="Arial"/>
          <w:sz w:val="20"/>
          <w:szCs w:val="20"/>
        </w:rPr>
        <w:t>), cujas necessidades de saúde se multiplicam à medida que os espaços urbanos também se ampliam e se tornam mais complexos, é inegável que o poder público não tem como absorver a crescente demanda. Foge ao seu controle num correlato crescimento de seus recursos humanos, técnicos e operacionais para a atenção aos serviços de saúde.</w:t>
      </w:r>
    </w:p>
    <w:p w14:paraId="1EDC96D0" w14:textId="77777777" w:rsidR="00EA4805" w:rsidRPr="002F6F8A" w:rsidRDefault="00EA4805" w:rsidP="00EA4805">
      <w:pPr>
        <w:pStyle w:val="Default"/>
        <w:spacing w:line="360" w:lineRule="auto"/>
        <w:jc w:val="both"/>
        <w:rPr>
          <w:rFonts w:ascii="Arial" w:hAnsi="Arial" w:cs="Arial"/>
          <w:sz w:val="20"/>
          <w:szCs w:val="20"/>
        </w:rPr>
      </w:pPr>
    </w:p>
    <w:p w14:paraId="0F927518" w14:textId="77777777" w:rsidR="0044203A" w:rsidRPr="002F6F8A" w:rsidRDefault="0044203A" w:rsidP="00EA4805">
      <w:pPr>
        <w:pStyle w:val="Default"/>
        <w:spacing w:line="360" w:lineRule="auto"/>
        <w:jc w:val="both"/>
        <w:rPr>
          <w:rFonts w:ascii="Arial" w:hAnsi="Arial" w:cs="Arial"/>
          <w:sz w:val="20"/>
          <w:szCs w:val="20"/>
        </w:rPr>
      </w:pPr>
      <w:r w:rsidRPr="002F6F8A">
        <w:rPr>
          <w:rFonts w:ascii="Arial" w:hAnsi="Arial" w:cs="Arial"/>
          <w:sz w:val="20"/>
          <w:szCs w:val="20"/>
        </w:rPr>
        <w:t xml:space="preserve">Perante essas conjunturas, antigas e crônicas, é que o Município de Viana propõe a continuidade na construção de um modelo orgânico-institucional de gestão que possibilite descentralizar e qualificar o desempenho gerencial na prestação de serviços públicos com maior agilidade e maior alcance, através de entidades privadas sem fins lucrativos, competitivas, autônomas e flexíveis: as Organizações Sociais de Saúde (OSS), especialmente para os serviços de atendimentos às urgências e emergências. </w:t>
      </w:r>
    </w:p>
    <w:p w14:paraId="00A2D0CC" w14:textId="77777777" w:rsidR="00EA4805" w:rsidRPr="002F6F8A" w:rsidRDefault="00EA4805" w:rsidP="00EA4805">
      <w:pPr>
        <w:pStyle w:val="Default"/>
        <w:spacing w:line="360" w:lineRule="auto"/>
        <w:jc w:val="both"/>
        <w:rPr>
          <w:rFonts w:ascii="Arial" w:hAnsi="Arial" w:cs="Arial"/>
          <w:sz w:val="20"/>
          <w:szCs w:val="20"/>
        </w:rPr>
      </w:pPr>
    </w:p>
    <w:p w14:paraId="0130C2A2" w14:textId="77777777" w:rsidR="0044203A" w:rsidRPr="002F6F8A" w:rsidRDefault="0044203A" w:rsidP="00EA4805">
      <w:pPr>
        <w:pStyle w:val="Default"/>
        <w:spacing w:line="360" w:lineRule="auto"/>
        <w:jc w:val="both"/>
        <w:rPr>
          <w:rFonts w:ascii="Arial" w:hAnsi="Arial" w:cs="Arial"/>
          <w:sz w:val="20"/>
          <w:szCs w:val="20"/>
        </w:rPr>
      </w:pPr>
      <w:r w:rsidRPr="002F6F8A">
        <w:rPr>
          <w:rFonts w:ascii="Arial" w:hAnsi="Arial" w:cs="Arial"/>
          <w:sz w:val="20"/>
          <w:szCs w:val="20"/>
        </w:rPr>
        <w:t xml:space="preserve">Esse modelo de administração pública, baseado no estabelecimento de alianças estratégicas entre o estado e a sociedade, procura atenuar as dificuldades do modelo vigente, a fim de maximizar os </w:t>
      </w:r>
      <w:r w:rsidRPr="002F6F8A">
        <w:rPr>
          <w:rFonts w:ascii="Arial" w:hAnsi="Arial" w:cs="Arial"/>
          <w:sz w:val="20"/>
          <w:szCs w:val="20"/>
        </w:rPr>
        <w:lastRenderedPageBreak/>
        <w:t xml:space="preserve">resultados da ação social e geral. Propõe uma gestão absolutamente compatível com os objetivos da instituição pública, contudo, implicando na adoção de mecanismos de mais autonomia e flexibilidade nas ações. </w:t>
      </w:r>
    </w:p>
    <w:p w14:paraId="46A76DE2" w14:textId="77777777" w:rsidR="00EA4805" w:rsidRPr="002F6F8A" w:rsidRDefault="00EA4805" w:rsidP="00EA4805">
      <w:pPr>
        <w:pStyle w:val="Default"/>
        <w:spacing w:line="360" w:lineRule="auto"/>
        <w:jc w:val="both"/>
        <w:rPr>
          <w:rFonts w:ascii="Arial" w:hAnsi="Arial" w:cs="Arial"/>
          <w:sz w:val="20"/>
          <w:szCs w:val="20"/>
        </w:rPr>
      </w:pPr>
    </w:p>
    <w:p w14:paraId="202F62D0" w14:textId="77777777" w:rsidR="0044203A" w:rsidRPr="002F6F8A" w:rsidRDefault="0044203A" w:rsidP="00EA4805">
      <w:pPr>
        <w:pStyle w:val="Default"/>
        <w:spacing w:line="360" w:lineRule="auto"/>
        <w:jc w:val="both"/>
        <w:rPr>
          <w:rFonts w:ascii="Arial" w:hAnsi="Arial" w:cs="Arial"/>
          <w:sz w:val="20"/>
          <w:szCs w:val="20"/>
        </w:rPr>
      </w:pPr>
      <w:r w:rsidRPr="002F6F8A">
        <w:rPr>
          <w:rFonts w:ascii="Arial" w:hAnsi="Arial" w:cs="Arial"/>
          <w:sz w:val="20"/>
          <w:szCs w:val="20"/>
        </w:rPr>
        <w:t xml:space="preserve">As Organizações Sociais são entidades de caráter não estatais idealizadas com contorno menos rígidos capazes de agilizar a administração de serviços a elas concedidos pelo estado, a partir do planejamento de ações e metas previamente definidas por um contrato de gestão que regula o relacionamento entre elas e o Poder Executivo, possibilitando o monitoramento, controle, avaliação e auditoria do que foi constituído pelo Município, garantindo o caráter público da assistência e os serviços oferecidos e, ainda, com a participação forte e inquestionável do controle social. </w:t>
      </w:r>
    </w:p>
    <w:p w14:paraId="54EE7969" w14:textId="77777777" w:rsidR="00EA4805" w:rsidRPr="002F6F8A" w:rsidRDefault="00EA4805" w:rsidP="00EA4805">
      <w:pPr>
        <w:pStyle w:val="Default"/>
        <w:spacing w:line="360" w:lineRule="auto"/>
        <w:jc w:val="both"/>
        <w:rPr>
          <w:rFonts w:ascii="Arial" w:hAnsi="Arial" w:cs="Arial"/>
          <w:sz w:val="20"/>
          <w:szCs w:val="20"/>
        </w:rPr>
      </w:pPr>
    </w:p>
    <w:p w14:paraId="5BB4A5A8" w14:textId="77777777" w:rsidR="0044203A" w:rsidRPr="002F6F8A" w:rsidRDefault="0044203A" w:rsidP="00EA4805">
      <w:pPr>
        <w:pStyle w:val="Default"/>
        <w:spacing w:line="360" w:lineRule="auto"/>
        <w:jc w:val="both"/>
        <w:rPr>
          <w:rFonts w:ascii="Arial" w:hAnsi="Arial" w:cs="Arial"/>
          <w:sz w:val="20"/>
          <w:szCs w:val="20"/>
        </w:rPr>
      </w:pPr>
      <w:r w:rsidRPr="002F6F8A">
        <w:rPr>
          <w:rFonts w:ascii="Arial" w:hAnsi="Arial" w:cs="Arial"/>
          <w:sz w:val="20"/>
          <w:szCs w:val="20"/>
        </w:rPr>
        <w:t xml:space="preserve">Ainda que constituídas como um ente de direito privado, as Organizações Sociais têm caráter eminentemente público não havendo como se desviar dos objetivos no atendimento universal e gratuito à população, portanto, toda a sua relação com o governo, obrigações e deveres estão expressos em contrato de direito público. </w:t>
      </w:r>
    </w:p>
    <w:p w14:paraId="3C44092E" w14:textId="77777777" w:rsidR="00EA4805" w:rsidRPr="002F6F8A" w:rsidRDefault="00EA4805" w:rsidP="00EA4805">
      <w:pPr>
        <w:pStyle w:val="Default"/>
        <w:spacing w:line="360" w:lineRule="auto"/>
        <w:jc w:val="both"/>
        <w:rPr>
          <w:rFonts w:ascii="Arial" w:hAnsi="Arial" w:cs="Arial"/>
          <w:sz w:val="20"/>
          <w:szCs w:val="20"/>
        </w:rPr>
      </w:pPr>
    </w:p>
    <w:p w14:paraId="1920F9D0" w14:textId="77777777" w:rsidR="0044203A" w:rsidRPr="002F6F8A" w:rsidRDefault="0044203A" w:rsidP="00EA4805">
      <w:pPr>
        <w:pStyle w:val="Default"/>
        <w:spacing w:line="360" w:lineRule="auto"/>
        <w:jc w:val="both"/>
        <w:rPr>
          <w:rFonts w:ascii="Arial" w:hAnsi="Arial" w:cs="Arial"/>
          <w:sz w:val="20"/>
          <w:szCs w:val="20"/>
        </w:rPr>
      </w:pPr>
      <w:r w:rsidRPr="002F6F8A">
        <w:rPr>
          <w:rFonts w:ascii="Arial" w:hAnsi="Arial" w:cs="Arial"/>
          <w:sz w:val="20"/>
          <w:szCs w:val="20"/>
        </w:rPr>
        <w:t xml:space="preserve">A Organização Social gerencia e produz serviços de saúde, garantindo a qualidade da assistência. O Gestor Público do Sistema regula, fiscaliza e controla a atividade garantindo a universalidade do acesso gratuito e a integralidade da atenção à saúde. </w:t>
      </w:r>
    </w:p>
    <w:p w14:paraId="211C5AB6" w14:textId="77777777" w:rsidR="00EA4805" w:rsidRPr="002F6F8A" w:rsidRDefault="00EA4805" w:rsidP="00EA4805">
      <w:pPr>
        <w:pStyle w:val="Default"/>
        <w:spacing w:line="360" w:lineRule="auto"/>
        <w:jc w:val="both"/>
        <w:rPr>
          <w:rFonts w:ascii="Arial" w:hAnsi="Arial" w:cs="Arial"/>
          <w:sz w:val="20"/>
          <w:szCs w:val="20"/>
        </w:rPr>
      </w:pPr>
    </w:p>
    <w:p w14:paraId="57D0A9CB" w14:textId="77777777" w:rsidR="0044203A" w:rsidRPr="002F6F8A" w:rsidRDefault="0044203A" w:rsidP="00EA4805">
      <w:pPr>
        <w:pStyle w:val="Default"/>
        <w:spacing w:line="360" w:lineRule="auto"/>
        <w:jc w:val="both"/>
        <w:rPr>
          <w:rFonts w:ascii="Arial" w:hAnsi="Arial" w:cs="Arial"/>
          <w:sz w:val="20"/>
          <w:szCs w:val="20"/>
        </w:rPr>
      </w:pPr>
      <w:r w:rsidRPr="002F6F8A">
        <w:rPr>
          <w:rFonts w:ascii="Arial" w:hAnsi="Arial" w:cs="Arial"/>
          <w:sz w:val="20"/>
          <w:szCs w:val="20"/>
        </w:rPr>
        <w:t xml:space="preserve">A contratação com Organização Social de Saúde para gerir o Pronto Atendimento Municipal Vitório Sias é relevante, pois assim o município poderá focar sua gestão nas Unidades de Atenção Primária à Saúde e cumprir seu papel regulador sobre os serviços de média complexidade. </w:t>
      </w:r>
    </w:p>
    <w:p w14:paraId="7B0EBAFE" w14:textId="77777777" w:rsidR="00EA4805" w:rsidRPr="002F6F8A" w:rsidRDefault="00EA4805" w:rsidP="00EA4805">
      <w:pPr>
        <w:pStyle w:val="Default"/>
        <w:spacing w:line="360" w:lineRule="auto"/>
        <w:jc w:val="both"/>
        <w:rPr>
          <w:rFonts w:ascii="Arial" w:hAnsi="Arial" w:cs="Arial"/>
          <w:sz w:val="20"/>
          <w:szCs w:val="20"/>
        </w:rPr>
      </w:pPr>
    </w:p>
    <w:p w14:paraId="7F2891D7" w14:textId="77777777" w:rsidR="0044203A" w:rsidRPr="002F6F8A" w:rsidRDefault="0044203A" w:rsidP="00EA4805">
      <w:pPr>
        <w:pStyle w:val="Default"/>
        <w:spacing w:line="360" w:lineRule="auto"/>
        <w:jc w:val="both"/>
        <w:rPr>
          <w:rFonts w:ascii="Arial" w:hAnsi="Arial" w:cs="Arial"/>
          <w:sz w:val="20"/>
          <w:szCs w:val="20"/>
        </w:rPr>
      </w:pPr>
      <w:r w:rsidRPr="002F6F8A">
        <w:rPr>
          <w:rFonts w:ascii="Arial" w:hAnsi="Arial" w:cs="Arial"/>
          <w:sz w:val="20"/>
          <w:szCs w:val="20"/>
        </w:rPr>
        <w:t xml:space="preserve">Por tudo isso, entendemos que a gestão por Organização Social é o melhor caminho para o atendimento da população </w:t>
      </w:r>
      <w:r w:rsidR="00ED4E24" w:rsidRPr="002F6F8A">
        <w:rPr>
          <w:rFonts w:ascii="Arial" w:hAnsi="Arial" w:cs="Arial"/>
          <w:sz w:val="20"/>
          <w:szCs w:val="20"/>
        </w:rPr>
        <w:t>no</w:t>
      </w:r>
      <w:r w:rsidRPr="002F6F8A">
        <w:rPr>
          <w:rFonts w:ascii="Arial" w:hAnsi="Arial" w:cs="Arial"/>
          <w:sz w:val="20"/>
          <w:szCs w:val="20"/>
        </w:rPr>
        <w:t xml:space="preserve"> Pronto Atendimento Municipal Vitório Sias, já que </w:t>
      </w:r>
      <w:r w:rsidR="00016291" w:rsidRPr="002F6F8A">
        <w:rPr>
          <w:rFonts w:ascii="Arial" w:hAnsi="Arial" w:cs="Arial"/>
          <w:sz w:val="20"/>
          <w:szCs w:val="20"/>
        </w:rPr>
        <w:t>vem demonstrando</w:t>
      </w:r>
      <w:r w:rsidRPr="002F6F8A">
        <w:rPr>
          <w:rFonts w:ascii="Arial" w:hAnsi="Arial" w:cs="Arial"/>
          <w:sz w:val="20"/>
          <w:szCs w:val="20"/>
        </w:rPr>
        <w:t xml:space="preserve"> em cidades vizinhas</w:t>
      </w:r>
      <w:r w:rsidR="00EA4805" w:rsidRPr="002F6F8A">
        <w:rPr>
          <w:rFonts w:ascii="Arial" w:hAnsi="Arial" w:cs="Arial"/>
          <w:sz w:val="20"/>
          <w:szCs w:val="20"/>
        </w:rPr>
        <w:t xml:space="preserve"> -</w:t>
      </w:r>
      <w:r w:rsidRPr="002F6F8A">
        <w:rPr>
          <w:rFonts w:ascii="Arial" w:hAnsi="Arial" w:cs="Arial"/>
          <w:sz w:val="20"/>
          <w:szCs w:val="20"/>
        </w:rPr>
        <w:t xml:space="preserve"> que utilizam essa modalidade de gestão, que o atendimento ao público é mais ágil, as compras de materiais e insumos são mais rápidas, alta resolutividade dos atendimentos e há investimento em qualificação de pessoal. Portanto, este modelo de gestão tem demonstrado, ao longo dos últimos anos, ser apropriado.</w:t>
      </w:r>
    </w:p>
    <w:p w14:paraId="526FD0C7" w14:textId="77777777" w:rsidR="00EA4805" w:rsidRPr="002F6F8A" w:rsidRDefault="00EA4805" w:rsidP="00EA4805">
      <w:pPr>
        <w:pStyle w:val="Default"/>
        <w:spacing w:line="360" w:lineRule="auto"/>
        <w:jc w:val="both"/>
        <w:rPr>
          <w:rFonts w:ascii="Arial" w:hAnsi="Arial" w:cs="Arial"/>
          <w:sz w:val="20"/>
          <w:szCs w:val="20"/>
        </w:rPr>
      </w:pPr>
    </w:p>
    <w:p w14:paraId="26A93CE2" w14:textId="77777777" w:rsidR="0044203A" w:rsidRPr="002F6F8A" w:rsidRDefault="0044203A" w:rsidP="00EA4805">
      <w:pPr>
        <w:pStyle w:val="Default"/>
        <w:spacing w:line="360" w:lineRule="auto"/>
        <w:jc w:val="both"/>
        <w:rPr>
          <w:rFonts w:ascii="Arial" w:hAnsi="Arial" w:cs="Arial"/>
          <w:sz w:val="20"/>
          <w:szCs w:val="20"/>
        </w:rPr>
      </w:pPr>
      <w:r w:rsidRPr="002F6F8A">
        <w:rPr>
          <w:rFonts w:ascii="Arial" w:hAnsi="Arial" w:cs="Arial"/>
          <w:sz w:val="20"/>
          <w:szCs w:val="20"/>
        </w:rPr>
        <w:t>Por fim, o modelo gerencial proposto, como forma flexível de administração obedecerá aos princípios e diretrizes do Sistema Único de Saúde (SUS).</w:t>
      </w:r>
    </w:p>
    <w:p w14:paraId="459174BB" w14:textId="77777777" w:rsidR="0044203A" w:rsidRPr="002F6F8A" w:rsidRDefault="0044203A" w:rsidP="00EA4805">
      <w:pPr>
        <w:pStyle w:val="Default"/>
        <w:spacing w:line="360" w:lineRule="auto"/>
        <w:jc w:val="both"/>
        <w:rPr>
          <w:rFonts w:ascii="Arial" w:hAnsi="Arial" w:cs="Arial"/>
          <w:sz w:val="20"/>
          <w:szCs w:val="20"/>
        </w:rPr>
      </w:pPr>
    </w:p>
    <w:p w14:paraId="78380079" w14:textId="77777777" w:rsidR="0044203A" w:rsidRPr="002F6F8A" w:rsidRDefault="0044203A" w:rsidP="0044203A">
      <w:pPr>
        <w:pStyle w:val="Default"/>
        <w:spacing w:line="360" w:lineRule="auto"/>
        <w:jc w:val="both"/>
        <w:rPr>
          <w:rFonts w:ascii="Arial" w:hAnsi="Arial" w:cs="Arial"/>
          <w:b/>
          <w:bCs/>
          <w:sz w:val="20"/>
          <w:szCs w:val="20"/>
        </w:rPr>
      </w:pPr>
      <w:bookmarkStart w:id="9" w:name="_Hlk90985233"/>
      <w:r w:rsidRPr="002F6F8A">
        <w:rPr>
          <w:rFonts w:ascii="Arial" w:hAnsi="Arial" w:cs="Arial"/>
          <w:b/>
          <w:bCs/>
          <w:sz w:val="20"/>
          <w:szCs w:val="20"/>
        </w:rPr>
        <w:t>3 - INFORMAÇÕES SOBRE O PRONTO ATENDIMENTO MUNICIPAL VITÓRIO SIAS</w:t>
      </w:r>
    </w:p>
    <w:p w14:paraId="17771A4B"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O Pronto Atendimento Municipal Vitório Sias deverá funcionar 24 horas por dia, sete dias por semana, atendendo nas especialidades de clínica médica, pediatria e cirurgia geral. O Pronto Atendimento </w:t>
      </w:r>
      <w:r w:rsidRPr="002F6F8A">
        <w:rPr>
          <w:rFonts w:ascii="Arial" w:hAnsi="Arial" w:cs="Arial"/>
          <w:sz w:val="20"/>
          <w:szCs w:val="20"/>
        </w:rPr>
        <w:lastRenderedPageBreak/>
        <w:t xml:space="preserve">possui leitos de observação (para 24 horas), porém com a carência de leitos de enfermaria no SUS, em muitos casos, poderá tornar-se necessária a permanência do paciente por um período superior a 24 horas. </w:t>
      </w:r>
    </w:p>
    <w:bookmarkEnd w:id="9"/>
    <w:p w14:paraId="4F387E4B" w14:textId="77777777" w:rsidR="0044203A" w:rsidRPr="002F6F8A" w:rsidRDefault="0044203A" w:rsidP="0044203A">
      <w:pPr>
        <w:pStyle w:val="Default"/>
        <w:spacing w:line="360" w:lineRule="auto"/>
        <w:jc w:val="both"/>
        <w:rPr>
          <w:rFonts w:ascii="Arial" w:hAnsi="Arial" w:cs="Arial"/>
          <w:sz w:val="20"/>
          <w:szCs w:val="20"/>
        </w:rPr>
      </w:pPr>
    </w:p>
    <w:p w14:paraId="4551F549"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3.1.1 - O Pronto Atendimento Municipal Vitório Sias é uma unidade que prestará serviços exclusivos ao SUS, atendendo prioritariamente casos de urgência e emergência adulto e infantil, em regime de 24 horas, por meio de demanda espontânea da população (regime de pronto atendimento), e referenciada pela Atenção Básica. </w:t>
      </w:r>
    </w:p>
    <w:p w14:paraId="743BDCE4"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3.1.2 - O Pronto Atendimento Municipal Vitório Sias configura-se como serviço de saúde com estrutura e complexidade intermediária entre as Unidades Básicas de Saúde e o atendimento Hospitalar. Esta unidade, integrante do Sistema Municipal de Urgência e Emergência e de sua respectiva assistência, deve estar apta a prestar atendimento resolutivo aos pacientes acometidos por quadros agudos ou crônicos agudizados com atendimento 24 horas. </w:t>
      </w:r>
    </w:p>
    <w:p w14:paraId="3795FBD5"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3.1.3 - A população beneficiada com o Pronto Atendimento Municipal Vitório Sias é de 80.735 mil habitantes. A área de abrangência é representada por todo o Município de Viana, conforme dados do IBGE para o ano de 20</w:t>
      </w:r>
      <w:r w:rsidR="00ED4E24" w:rsidRPr="002F6F8A">
        <w:rPr>
          <w:rFonts w:ascii="Arial" w:hAnsi="Arial" w:cs="Arial"/>
          <w:sz w:val="20"/>
          <w:szCs w:val="20"/>
        </w:rPr>
        <w:t>21</w:t>
      </w:r>
      <w:r w:rsidRPr="002F6F8A">
        <w:rPr>
          <w:rFonts w:ascii="Arial" w:hAnsi="Arial" w:cs="Arial"/>
          <w:sz w:val="20"/>
          <w:szCs w:val="20"/>
        </w:rPr>
        <w:t xml:space="preserve"> (https://cidades.ibge.gov.br/brasil/es/</w:t>
      </w:r>
      <w:proofErr w:type="spellStart"/>
      <w:r w:rsidRPr="002F6F8A">
        <w:rPr>
          <w:rFonts w:ascii="Arial" w:hAnsi="Arial" w:cs="Arial"/>
          <w:sz w:val="20"/>
          <w:szCs w:val="20"/>
        </w:rPr>
        <w:t>viana</w:t>
      </w:r>
      <w:proofErr w:type="spellEnd"/>
      <w:r w:rsidRPr="002F6F8A">
        <w:rPr>
          <w:rFonts w:ascii="Arial" w:hAnsi="Arial" w:cs="Arial"/>
          <w:sz w:val="20"/>
          <w:szCs w:val="20"/>
        </w:rPr>
        <w:t xml:space="preserve">/panorama). </w:t>
      </w:r>
    </w:p>
    <w:p w14:paraId="0FEAEE87"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3.1.4 - O Pronto Atendimento Municipal Vitório Sias conta com duas alas (adultos e infantil): recepção, salas: de espera, de classificação de risco, de pequenos procedimentos, de medicação/inalação, de nebulização, de observação, de repouso, de emergência clínica e covid, de laboratório, de raios x, de farmácia, para enfermagem e para consultórios médicos. Conta ainda com áreas de apoio como: administrativo, repouso para servidores, higienização, sala de reuniões, expurgo, refeitório, copa, cozinha e almoxarifado, sendo: </w:t>
      </w:r>
    </w:p>
    <w:p w14:paraId="42CD63D8" w14:textId="77777777" w:rsidR="0044203A" w:rsidRPr="002F6F8A" w:rsidRDefault="0044203A" w:rsidP="0044203A">
      <w:pPr>
        <w:pStyle w:val="Default"/>
        <w:spacing w:line="360" w:lineRule="auto"/>
        <w:jc w:val="both"/>
        <w:rPr>
          <w:rFonts w:ascii="Arial" w:hAnsi="Arial" w:cs="Arial"/>
          <w:sz w:val="20"/>
          <w:szCs w:val="20"/>
          <w:highlight w:val="yellow"/>
        </w:rPr>
      </w:pPr>
    </w:p>
    <w:p w14:paraId="5C7C3527"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a) 06 consultórios médicos, entre atendimento adulto e pediátrico; </w:t>
      </w:r>
    </w:p>
    <w:p w14:paraId="240FF149"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b) 02 salas de acolhimento com classificação de risco; </w:t>
      </w:r>
    </w:p>
    <w:p w14:paraId="12A84860"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c) 01 sala de Suturas e Pequenas Cirurgias; </w:t>
      </w:r>
    </w:p>
    <w:p w14:paraId="5CED4FF5"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d) 01 sala de isolamento com antecâmara e banheiro; </w:t>
      </w:r>
    </w:p>
    <w:p w14:paraId="172155FA"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e) 01 sala de ECG; </w:t>
      </w:r>
    </w:p>
    <w:p w14:paraId="74EC27D7"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f) 02 salas de emergência; </w:t>
      </w:r>
    </w:p>
    <w:p w14:paraId="22C16303"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g) 02 salas de medicação; </w:t>
      </w:r>
    </w:p>
    <w:p w14:paraId="70001FF6"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h) 01 sala de inalação; </w:t>
      </w:r>
    </w:p>
    <w:p w14:paraId="4FD71135"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i) 05 leitos de observação masculino e 05leitos de observação feminino; </w:t>
      </w:r>
    </w:p>
    <w:p w14:paraId="08BC0D60"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j) 01 Sala de Raio X;</w:t>
      </w:r>
    </w:p>
    <w:p w14:paraId="3159DDAA"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k) 01 Sala de Coleta de exames.</w:t>
      </w:r>
    </w:p>
    <w:p w14:paraId="5F9988AA" w14:textId="77777777" w:rsidR="0044203A" w:rsidRPr="002F6F8A" w:rsidRDefault="0044203A" w:rsidP="0044203A">
      <w:pPr>
        <w:pStyle w:val="Default"/>
        <w:spacing w:line="360" w:lineRule="auto"/>
        <w:jc w:val="both"/>
        <w:rPr>
          <w:rFonts w:ascii="Arial" w:hAnsi="Arial" w:cs="Arial"/>
          <w:sz w:val="20"/>
          <w:szCs w:val="20"/>
        </w:rPr>
      </w:pPr>
    </w:p>
    <w:p w14:paraId="201CCDA8" w14:textId="1E8C4750"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lastRenderedPageBreak/>
        <w:t xml:space="preserve">3.1.5 -O Pronto Atendimento Municipal Vitório Sias, está localizada na Rua Pernambuco, s/nº, Arlindo </w:t>
      </w:r>
      <w:proofErr w:type="spellStart"/>
      <w:r w:rsidRPr="002F6F8A">
        <w:rPr>
          <w:rFonts w:ascii="Arial" w:hAnsi="Arial" w:cs="Arial"/>
          <w:sz w:val="20"/>
          <w:szCs w:val="20"/>
        </w:rPr>
        <w:t>Angelo</w:t>
      </w:r>
      <w:proofErr w:type="spellEnd"/>
      <w:r w:rsidR="00FC6114">
        <w:rPr>
          <w:rFonts w:ascii="Arial" w:hAnsi="Arial" w:cs="Arial"/>
          <w:sz w:val="20"/>
          <w:szCs w:val="20"/>
        </w:rPr>
        <w:t xml:space="preserve"> </w:t>
      </w:r>
      <w:proofErr w:type="spellStart"/>
      <w:r w:rsidRPr="002F6F8A">
        <w:rPr>
          <w:rFonts w:ascii="Arial" w:hAnsi="Arial" w:cs="Arial"/>
          <w:sz w:val="20"/>
          <w:szCs w:val="20"/>
        </w:rPr>
        <w:t>Villaschi</w:t>
      </w:r>
      <w:proofErr w:type="spellEnd"/>
      <w:r w:rsidRPr="002F6F8A">
        <w:rPr>
          <w:rFonts w:ascii="Arial" w:hAnsi="Arial" w:cs="Arial"/>
          <w:sz w:val="20"/>
          <w:szCs w:val="20"/>
        </w:rPr>
        <w:t>, CEP.: 29.135-000, Viana/ES, com área total construída de aproximadamente 1.600 m</w:t>
      </w:r>
      <w:r w:rsidRPr="002F6F8A">
        <w:rPr>
          <w:rFonts w:ascii="Arial" w:hAnsi="Arial" w:cs="Arial"/>
          <w:sz w:val="20"/>
          <w:szCs w:val="20"/>
          <w:vertAlign w:val="superscript"/>
        </w:rPr>
        <w:t>2</w:t>
      </w:r>
      <w:r w:rsidRPr="002F6F8A">
        <w:rPr>
          <w:rFonts w:ascii="Arial" w:hAnsi="Arial" w:cs="Arial"/>
          <w:sz w:val="20"/>
          <w:szCs w:val="20"/>
        </w:rPr>
        <w:t>.</w:t>
      </w:r>
    </w:p>
    <w:p w14:paraId="0C0A6F17"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3.1.6 - O Pronto Atendimento Municipal Vitório Sias será entregue com os equipamentos e materiais descritos na Listagem de Bens Móveis, anexa a este Projeto Básico</w:t>
      </w:r>
      <w:r w:rsidR="00216834" w:rsidRPr="002F6F8A">
        <w:rPr>
          <w:rFonts w:ascii="Arial" w:hAnsi="Arial" w:cs="Arial"/>
          <w:sz w:val="20"/>
          <w:szCs w:val="20"/>
        </w:rPr>
        <w:t>.</w:t>
      </w:r>
    </w:p>
    <w:p w14:paraId="07547CA8" w14:textId="722F1EF2"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3.1.7 - Será parte integrante do</w:t>
      </w:r>
      <w:r w:rsidR="00D05D68">
        <w:rPr>
          <w:rFonts w:ascii="Arial" w:hAnsi="Arial" w:cs="Arial"/>
          <w:sz w:val="20"/>
          <w:szCs w:val="20"/>
        </w:rPr>
        <w:t xml:space="preserve"> </w:t>
      </w:r>
      <w:r w:rsidRPr="002F6F8A">
        <w:rPr>
          <w:rFonts w:ascii="Arial" w:hAnsi="Arial" w:cs="Arial"/>
          <w:sz w:val="20"/>
          <w:szCs w:val="20"/>
        </w:rPr>
        <w:t xml:space="preserve">Pronto Atendimento Municipal Vitório Sias 01 (uma) base para utilização pelo SAMU. </w:t>
      </w:r>
    </w:p>
    <w:p w14:paraId="4F3EEE74"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3.1.8 - Será parte integrante do Pronto Atendimento Municipal Vitório Sias 01 (uma) sala de vacina para atendimentos de urgência que necessitem de administração de vacinas e ou soros. </w:t>
      </w:r>
    </w:p>
    <w:p w14:paraId="3C4EC589" w14:textId="77777777" w:rsidR="0044203A" w:rsidRPr="002F6F8A" w:rsidRDefault="0044203A" w:rsidP="0044203A">
      <w:pPr>
        <w:pStyle w:val="Default"/>
        <w:spacing w:line="360" w:lineRule="auto"/>
        <w:jc w:val="both"/>
        <w:rPr>
          <w:rFonts w:ascii="Arial" w:hAnsi="Arial" w:cs="Arial"/>
          <w:sz w:val="20"/>
          <w:szCs w:val="20"/>
        </w:rPr>
      </w:pPr>
    </w:p>
    <w:p w14:paraId="34FCFA1A"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3.2 - Atendimento de urgência e emergência adulto e infantil no Pronto Atendimento Municipal Vitório Sias.</w:t>
      </w:r>
    </w:p>
    <w:p w14:paraId="68138F69" w14:textId="069889EE"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Serão considerados atendimentos de Urgência aqueles não programados, que sejam dispensados pelo serviço de Urgência do</w:t>
      </w:r>
      <w:r w:rsidR="00FC6114">
        <w:rPr>
          <w:rFonts w:ascii="Arial" w:hAnsi="Arial" w:cs="Arial"/>
          <w:sz w:val="20"/>
          <w:szCs w:val="20"/>
        </w:rPr>
        <w:t xml:space="preserve"> </w:t>
      </w:r>
      <w:r w:rsidRPr="002F6F8A">
        <w:rPr>
          <w:rFonts w:ascii="Arial" w:hAnsi="Arial" w:cs="Arial"/>
          <w:sz w:val="20"/>
          <w:szCs w:val="20"/>
        </w:rPr>
        <w:t xml:space="preserve">Pronto Atendimento Municipal Vitório Sias, a usuários que procurem tal atendimento por ocorrência imprevista de agravo à saúde com ou sem risco potencial ou iminente de morte, cujo portador necessite de assistência médica imediata, durante as 24 horas do dia, todos os dias do ano. </w:t>
      </w:r>
    </w:p>
    <w:p w14:paraId="5171926C"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O número de pacientes atendidos nas unidades de urgência e emergência, no período de janeiro de 2021 a dezembro/2021, revelou uma média mensal global de </w:t>
      </w:r>
      <w:r w:rsidR="00561BF2" w:rsidRPr="002F6F8A">
        <w:rPr>
          <w:rFonts w:ascii="Arial" w:hAnsi="Arial" w:cs="Arial"/>
          <w:sz w:val="20"/>
          <w:szCs w:val="20"/>
        </w:rPr>
        <w:t>100.385</w:t>
      </w:r>
      <w:r w:rsidRPr="002F6F8A">
        <w:rPr>
          <w:rFonts w:ascii="Arial" w:hAnsi="Arial" w:cs="Arial"/>
          <w:sz w:val="20"/>
          <w:szCs w:val="20"/>
        </w:rPr>
        <w:t>(</w:t>
      </w:r>
      <w:r w:rsidR="00561BF2" w:rsidRPr="002F6F8A">
        <w:rPr>
          <w:rFonts w:ascii="Arial" w:hAnsi="Arial" w:cs="Arial"/>
          <w:sz w:val="20"/>
          <w:szCs w:val="20"/>
        </w:rPr>
        <w:t>cem mil trezentos e oitenta e cinco</w:t>
      </w:r>
      <w:r w:rsidRPr="002F6F8A">
        <w:rPr>
          <w:rFonts w:ascii="Arial" w:hAnsi="Arial" w:cs="Arial"/>
          <w:sz w:val="20"/>
          <w:szCs w:val="20"/>
        </w:rPr>
        <w:t xml:space="preserve">) atendimentos médicos de urgência, sendo de </w:t>
      </w:r>
      <w:r w:rsidR="00561BF2" w:rsidRPr="002F6F8A">
        <w:rPr>
          <w:rFonts w:ascii="Arial" w:hAnsi="Arial" w:cs="Arial"/>
          <w:sz w:val="20"/>
          <w:szCs w:val="20"/>
        </w:rPr>
        <w:t>91.855</w:t>
      </w:r>
      <w:r w:rsidRPr="002F6F8A">
        <w:rPr>
          <w:rFonts w:ascii="Arial" w:hAnsi="Arial" w:cs="Arial"/>
          <w:sz w:val="20"/>
          <w:szCs w:val="20"/>
        </w:rPr>
        <w:t>(</w:t>
      </w:r>
      <w:r w:rsidR="00561BF2" w:rsidRPr="002F6F8A">
        <w:rPr>
          <w:rFonts w:ascii="Arial" w:hAnsi="Arial" w:cs="Arial"/>
          <w:sz w:val="20"/>
          <w:szCs w:val="20"/>
        </w:rPr>
        <w:t>noventa e um</w:t>
      </w:r>
      <w:r w:rsidRPr="002F6F8A">
        <w:rPr>
          <w:rFonts w:ascii="Arial" w:hAnsi="Arial" w:cs="Arial"/>
          <w:sz w:val="20"/>
          <w:szCs w:val="20"/>
        </w:rPr>
        <w:t xml:space="preserve"> mil </w:t>
      </w:r>
      <w:r w:rsidR="00561BF2" w:rsidRPr="002F6F8A">
        <w:rPr>
          <w:rFonts w:ascii="Arial" w:hAnsi="Arial" w:cs="Arial"/>
          <w:sz w:val="20"/>
          <w:szCs w:val="20"/>
        </w:rPr>
        <w:t>oitocentos e cinquenta e cinco</w:t>
      </w:r>
      <w:r w:rsidRPr="002F6F8A">
        <w:rPr>
          <w:rFonts w:ascii="Arial" w:hAnsi="Arial" w:cs="Arial"/>
          <w:sz w:val="20"/>
          <w:szCs w:val="20"/>
        </w:rPr>
        <w:t>) a média mensal de atendimentos com médico clínico e 8.</w:t>
      </w:r>
      <w:r w:rsidR="00561BF2" w:rsidRPr="002F6F8A">
        <w:rPr>
          <w:rFonts w:ascii="Arial" w:hAnsi="Arial" w:cs="Arial"/>
          <w:sz w:val="20"/>
          <w:szCs w:val="20"/>
        </w:rPr>
        <w:t>530</w:t>
      </w:r>
      <w:r w:rsidRPr="002F6F8A">
        <w:rPr>
          <w:rFonts w:ascii="Arial" w:hAnsi="Arial" w:cs="Arial"/>
          <w:sz w:val="20"/>
          <w:szCs w:val="20"/>
        </w:rPr>
        <w:t xml:space="preserve"> (oito mil </w:t>
      </w:r>
      <w:r w:rsidR="00561BF2" w:rsidRPr="002F6F8A">
        <w:rPr>
          <w:rFonts w:ascii="Arial" w:hAnsi="Arial" w:cs="Arial"/>
          <w:sz w:val="20"/>
          <w:szCs w:val="20"/>
        </w:rPr>
        <w:t>quinhentos e trinta</w:t>
      </w:r>
      <w:r w:rsidRPr="002F6F8A">
        <w:rPr>
          <w:rFonts w:ascii="Arial" w:hAnsi="Arial" w:cs="Arial"/>
          <w:sz w:val="20"/>
          <w:szCs w:val="20"/>
        </w:rPr>
        <w:t>) a média mensal de atendimentos com médico pediatra.</w:t>
      </w:r>
    </w:p>
    <w:p w14:paraId="0D0B2CED" w14:textId="77777777" w:rsidR="00F47F45" w:rsidRPr="002F6F8A" w:rsidRDefault="00F47F45" w:rsidP="0044203A">
      <w:pPr>
        <w:pStyle w:val="Default"/>
        <w:spacing w:line="360" w:lineRule="auto"/>
        <w:jc w:val="both"/>
        <w:rPr>
          <w:rFonts w:ascii="Arial" w:hAnsi="Arial" w:cs="Arial"/>
          <w:sz w:val="20"/>
          <w:szCs w:val="20"/>
        </w:rPr>
      </w:pPr>
    </w:p>
    <w:tbl>
      <w:tblPr>
        <w:tblStyle w:val="Tabelacomgrade"/>
        <w:tblW w:w="9067" w:type="dxa"/>
        <w:tblLook w:val="04A0" w:firstRow="1" w:lastRow="0" w:firstColumn="1" w:lastColumn="0" w:noHBand="0" w:noVBand="1"/>
      </w:tblPr>
      <w:tblGrid>
        <w:gridCol w:w="2263"/>
        <w:gridCol w:w="2127"/>
        <w:gridCol w:w="2268"/>
        <w:gridCol w:w="2409"/>
      </w:tblGrid>
      <w:tr w:rsidR="0044203A" w:rsidRPr="002F6F8A" w14:paraId="77AD4211" w14:textId="77777777" w:rsidTr="00366DD7">
        <w:tc>
          <w:tcPr>
            <w:tcW w:w="9067" w:type="dxa"/>
            <w:gridSpan w:val="4"/>
            <w:vAlign w:val="center"/>
          </w:tcPr>
          <w:p w14:paraId="00C744F6" w14:textId="77777777" w:rsidR="0044203A" w:rsidRPr="002F6F8A" w:rsidRDefault="0044203A" w:rsidP="001B6A39">
            <w:pPr>
              <w:pStyle w:val="Default"/>
              <w:spacing w:line="360" w:lineRule="auto"/>
              <w:jc w:val="center"/>
              <w:rPr>
                <w:rFonts w:ascii="Arial" w:hAnsi="Arial" w:cs="Arial"/>
                <w:b/>
                <w:bCs/>
                <w:sz w:val="20"/>
                <w:szCs w:val="20"/>
              </w:rPr>
            </w:pPr>
            <w:r w:rsidRPr="002F6F8A">
              <w:rPr>
                <w:rFonts w:ascii="Arial" w:hAnsi="Arial" w:cs="Arial"/>
                <w:b/>
                <w:bCs/>
                <w:sz w:val="20"/>
                <w:szCs w:val="20"/>
              </w:rPr>
              <w:t>NÚMERO DE PACIENTES ATEND</w:t>
            </w:r>
            <w:r w:rsidR="00C42B28" w:rsidRPr="002F6F8A">
              <w:rPr>
                <w:rFonts w:ascii="Arial" w:hAnsi="Arial" w:cs="Arial"/>
                <w:b/>
                <w:bCs/>
                <w:sz w:val="20"/>
                <w:szCs w:val="20"/>
              </w:rPr>
              <w:t>IDOS</w:t>
            </w:r>
            <w:r w:rsidRPr="002F6F8A">
              <w:rPr>
                <w:rFonts w:ascii="Arial" w:hAnsi="Arial" w:cs="Arial"/>
                <w:b/>
                <w:bCs/>
                <w:sz w:val="20"/>
                <w:szCs w:val="20"/>
              </w:rPr>
              <w:t xml:space="preserve"> NAS UNIDADES DE URGÊNCIA E EMERGÊNCIA DO MUNICÍPIO NO PERÍODO DE JAN./2021 A DEZ./2021</w:t>
            </w:r>
          </w:p>
        </w:tc>
      </w:tr>
      <w:tr w:rsidR="0044203A" w:rsidRPr="002F6F8A" w14:paraId="129034F1" w14:textId="77777777" w:rsidTr="00366DD7">
        <w:tc>
          <w:tcPr>
            <w:tcW w:w="2263" w:type="dxa"/>
            <w:vAlign w:val="center"/>
          </w:tcPr>
          <w:p w14:paraId="4CCC88ED" w14:textId="77777777" w:rsidR="0044203A" w:rsidRPr="002F6F8A" w:rsidRDefault="0044203A" w:rsidP="001B6A39">
            <w:pPr>
              <w:pStyle w:val="Default"/>
              <w:spacing w:line="360" w:lineRule="auto"/>
              <w:jc w:val="center"/>
              <w:rPr>
                <w:rFonts w:ascii="Arial" w:hAnsi="Arial" w:cs="Arial"/>
                <w:b/>
                <w:bCs/>
                <w:sz w:val="20"/>
                <w:szCs w:val="20"/>
              </w:rPr>
            </w:pPr>
            <w:r w:rsidRPr="002F6F8A">
              <w:rPr>
                <w:rFonts w:ascii="Arial" w:hAnsi="Arial" w:cs="Arial"/>
                <w:b/>
                <w:bCs/>
                <w:sz w:val="20"/>
                <w:szCs w:val="20"/>
              </w:rPr>
              <w:t>Atendimento por especialidade</w:t>
            </w:r>
          </w:p>
        </w:tc>
        <w:tc>
          <w:tcPr>
            <w:tcW w:w="2127" w:type="dxa"/>
            <w:vAlign w:val="center"/>
          </w:tcPr>
          <w:p w14:paraId="5DADD020" w14:textId="77777777" w:rsidR="0044203A" w:rsidRPr="002F6F8A" w:rsidRDefault="0044203A" w:rsidP="001B6A39">
            <w:pPr>
              <w:pStyle w:val="Default"/>
              <w:spacing w:line="360" w:lineRule="auto"/>
              <w:jc w:val="center"/>
              <w:rPr>
                <w:rFonts w:ascii="Arial" w:hAnsi="Arial" w:cs="Arial"/>
                <w:b/>
                <w:bCs/>
                <w:sz w:val="20"/>
                <w:szCs w:val="20"/>
              </w:rPr>
            </w:pPr>
            <w:r w:rsidRPr="002F6F8A">
              <w:rPr>
                <w:rFonts w:ascii="Arial" w:hAnsi="Arial" w:cs="Arial"/>
                <w:b/>
                <w:bCs/>
                <w:sz w:val="20"/>
                <w:szCs w:val="20"/>
              </w:rPr>
              <w:t>Médico Clínico</w:t>
            </w:r>
          </w:p>
        </w:tc>
        <w:tc>
          <w:tcPr>
            <w:tcW w:w="2268" w:type="dxa"/>
            <w:vAlign w:val="center"/>
          </w:tcPr>
          <w:p w14:paraId="70164845" w14:textId="77777777" w:rsidR="0044203A" w:rsidRPr="002F6F8A" w:rsidRDefault="0044203A" w:rsidP="001B6A39">
            <w:pPr>
              <w:pStyle w:val="Default"/>
              <w:spacing w:line="360" w:lineRule="auto"/>
              <w:jc w:val="center"/>
              <w:rPr>
                <w:rFonts w:ascii="Arial" w:hAnsi="Arial" w:cs="Arial"/>
                <w:b/>
                <w:bCs/>
                <w:sz w:val="20"/>
                <w:szCs w:val="20"/>
              </w:rPr>
            </w:pPr>
            <w:r w:rsidRPr="002F6F8A">
              <w:rPr>
                <w:rFonts w:ascii="Arial" w:hAnsi="Arial" w:cs="Arial"/>
                <w:b/>
                <w:bCs/>
                <w:sz w:val="20"/>
                <w:szCs w:val="20"/>
              </w:rPr>
              <w:t>Médico Pediatra</w:t>
            </w:r>
          </w:p>
        </w:tc>
        <w:tc>
          <w:tcPr>
            <w:tcW w:w="2409" w:type="dxa"/>
            <w:vAlign w:val="center"/>
          </w:tcPr>
          <w:p w14:paraId="21DF6772" w14:textId="77777777" w:rsidR="0044203A" w:rsidRPr="002F6F8A" w:rsidRDefault="0044203A" w:rsidP="001B6A39">
            <w:pPr>
              <w:pStyle w:val="Default"/>
              <w:spacing w:line="360" w:lineRule="auto"/>
              <w:jc w:val="center"/>
              <w:rPr>
                <w:rFonts w:ascii="Arial" w:hAnsi="Arial" w:cs="Arial"/>
                <w:b/>
                <w:bCs/>
                <w:sz w:val="20"/>
                <w:szCs w:val="20"/>
              </w:rPr>
            </w:pPr>
            <w:r w:rsidRPr="002F6F8A">
              <w:rPr>
                <w:rFonts w:ascii="Arial" w:hAnsi="Arial" w:cs="Arial"/>
                <w:b/>
                <w:bCs/>
                <w:sz w:val="20"/>
                <w:szCs w:val="20"/>
              </w:rPr>
              <w:t>Total Geral</w:t>
            </w:r>
          </w:p>
        </w:tc>
      </w:tr>
      <w:tr w:rsidR="0044203A" w:rsidRPr="002F6F8A" w14:paraId="118717DA" w14:textId="77777777" w:rsidTr="00366DD7">
        <w:tc>
          <w:tcPr>
            <w:tcW w:w="2263" w:type="dxa"/>
          </w:tcPr>
          <w:p w14:paraId="414BC1B1"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Mês 1</w:t>
            </w:r>
          </w:p>
        </w:tc>
        <w:tc>
          <w:tcPr>
            <w:tcW w:w="2127" w:type="dxa"/>
            <w:vAlign w:val="bottom"/>
          </w:tcPr>
          <w:p w14:paraId="1252695D"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7415</w:t>
            </w:r>
          </w:p>
        </w:tc>
        <w:tc>
          <w:tcPr>
            <w:tcW w:w="2268" w:type="dxa"/>
            <w:vAlign w:val="bottom"/>
          </w:tcPr>
          <w:p w14:paraId="7EA0C1E3"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800</w:t>
            </w:r>
          </w:p>
        </w:tc>
        <w:tc>
          <w:tcPr>
            <w:tcW w:w="2409" w:type="dxa"/>
            <w:vAlign w:val="bottom"/>
          </w:tcPr>
          <w:p w14:paraId="783B2F00"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8215</w:t>
            </w:r>
          </w:p>
        </w:tc>
      </w:tr>
      <w:tr w:rsidR="0044203A" w:rsidRPr="002F6F8A" w14:paraId="1A3FF7B7" w14:textId="77777777" w:rsidTr="00366DD7">
        <w:tc>
          <w:tcPr>
            <w:tcW w:w="2263" w:type="dxa"/>
          </w:tcPr>
          <w:p w14:paraId="06AABB9F"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Mês 2</w:t>
            </w:r>
          </w:p>
        </w:tc>
        <w:tc>
          <w:tcPr>
            <w:tcW w:w="2127" w:type="dxa"/>
            <w:vAlign w:val="bottom"/>
          </w:tcPr>
          <w:p w14:paraId="5EEC89CB"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6567</w:t>
            </w:r>
          </w:p>
        </w:tc>
        <w:tc>
          <w:tcPr>
            <w:tcW w:w="2268" w:type="dxa"/>
            <w:vAlign w:val="bottom"/>
          </w:tcPr>
          <w:p w14:paraId="336F1214"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622</w:t>
            </w:r>
          </w:p>
        </w:tc>
        <w:tc>
          <w:tcPr>
            <w:tcW w:w="2409" w:type="dxa"/>
            <w:vAlign w:val="bottom"/>
          </w:tcPr>
          <w:p w14:paraId="4715613B"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7189</w:t>
            </w:r>
          </w:p>
        </w:tc>
      </w:tr>
      <w:tr w:rsidR="0044203A" w:rsidRPr="002F6F8A" w14:paraId="796FE205" w14:textId="77777777" w:rsidTr="00366DD7">
        <w:tc>
          <w:tcPr>
            <w:tcW w:w="2263" w:type="dxa"/>
          </w:tcPr>
          <w:p w14:paraId="230EF4CF"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Mês 3</w:t>
            </w:r>
          </w:p>
        </w:tc>
        <w:tc>
          <w:tcPr>
            <w:tcW w:w="2127" w:type="dxa"/>
            <w:vAlign w:val="bottom"/>
          </w:tcPr>
          <w:p w14:paraId="0FD26E10"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9148</w:t>
            </w:r>
          </w:p>
        </w:tc>
        <w:tc>
          <w:tcPr>
            <w:tcW w:w="2268" w:type="dxa"/>
            <w:vAlign w:val="bottom"/>
          </w:tcPr>
          <w:p w14:paraId="16D50C85"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702</w:t>
            </w:r>
          </w:p>
        </w:tc>
        <w:tc>
          <w:tcPr>
            <w:tcW w:w="2409" w:type="dxa"/>
            <w:vAlign w:val="bottom"/>
          </w:tcPr>
          <w:p w14:paraId="064E0058"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9850</w:t>
            </w:r>
          </w:p>
        </w:tc>
      </w:tr>
      <w:tr w:rsidR="0044203A" w:rsidRPr="002F6F8A" w14:paraId="222A9687" w14:textId="77777777" w:rsidTr="00366DD7">
        <w:tc>
          <w:tcPr>
            <w:tcW w:w="2263" w:type="dxa"/>
          </w:tcPr>
          <w:p w14:paraId="543EC08B"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Mês 4</w:t>
            </w:r>
          </w:p>
        </w:tc>
        <w:tc>
          <w:tcPr>
            <w:tcW w:w="2127" w:type="dxa"/>
            <w:vAlign w:val="bottom"/>
          </w:tcPr>
          <w:p w14:paraId="066D6F8A"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5578</w:t>
            </w:r>
          </w:p>
        </w:tc>
        <w:tc>
          <w:tcPr>
            <w:tcW w:w="2268" w:type="dxa"/>
            <w:vAlign w:val="bottom"/>
          </w:tcPr>
          <w:p w14:paraId="2F5CA8D9"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378</w:t>
            </w:r>
          </w:p>
        </w:tc>
        <w:tc>
          <w:tcPr>
            <w:tcW w:w="2409" w:type="dxa"/>
            <w:vAlign w:val="bottom"/>
          </w:tcPr>
          <w:p w14:paraId="10C64AA7"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5956</w:t>
            </w:r>
          </w:p>
        </w:tc>
      </w:tr>
      <w:tr w:rsidR="0044203A" w:rsidRPr="002F6F8A" w14:paraId="19AA1547" w14:textId="77777777" w:rsidTr="00366DD7">
        <w:tc>
          <w:tcPr>
            <w:tcW w:w="2263" w:type="dxa"/>
          </w:tcPr>
          <w:p w14:paraId="56DD72D0"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Mês 5</w:t>
            </w:r>
          </w:p>
        </w:tc>
        <w:tc>
          <w:tcPr>
            <w:tcW w:w="2127" w:type="dxa"/>
            <w:vAlign w:val="bottom"/>
          </w:tcPr>
          <w:p w14:paraId="088A7121"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7408</w:t>
            </w:r>
          </w:p>
        </w:tc>
        <w:tc>
          <w:tcPr>
            <w:tcW w:w="2268" w:type="dxa"/>
            <w:vAlign w:val="bottom"/>
          </w:tcPr>
          <w:p w14:paraId="4222B11E"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467</w:t>
            </w:r>
          </w:p>
        </w:tc>
        <w:tc>
          <w:tcPr>
            <w:tcW w:w="2409" w:type="dxa"/>
            <w:vAlign w:val="bottom"/>
          </w:tcPr>
          <w:p w14:paraId="47F1933B"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7875</w:t>
            </w:r>
          </w:p>
        </w:tc>
      </w:tr>
      <w:tr w:rsidR="0044203A" w:rsidRPr="002F6F8A" w14:paraId="7F4161A0" w14:textId="77777777" w:rsidTr="00366DD7">
        <w:tc>
          <w:tcPr>
            <w:tcW w:w="2263" w:type="dxa"/>
          </w:tcPr>
          <w:p w14:paraId="2CFF0C47"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Mês 6</w:t>
            </w:r>
          </w:p>
        </w:tc>
        <w:tc>
          <w:tcPr>
            <w:tcW w:w="2127" w:type="dxa"/>
            <w:vAlign w:val="bottom"/>
          </w:tcPr>
          <w:p w14:paraId="4F86BE35"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6740</w:t>
            </w:r>
          </w:p>
        </w:tc>
        <w:tc>
          <w:tcPr>
            <w:tcW w:w="2268" w:type="dxa"/>
            <w:vAlign w:val="bottom"/>
          </w:tcPr>
          <w:p w14:paraId="7F3BDCDA"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536</w:t>
            </w:r>
          </w:p>
        </w:tc>
        <w:tc>
          <w:tcPr>
            <w:tcW w:w="2409" w:type="dxa"/>
            <w:vAlign w:val="bottom"/>
          </w:tcPr>
          <w:p w14:paraId="3694A316"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7276</w:t>
            </w:r>
          </w:p>
        </w:tc>
      </w:tr>
      <w:tr w:rsidR="0044203A" w:rsidRPr="002F6F8A" w14:paraId="7B006C5A" w14:textId="77777777" w:rsidTr="00366DD7">
        <w:tc>
          <w:tcPr>
            <w:tcW w:w="2263" w:type="dxa"/>
          </w:tcPr>
          <w:p w14:paraId="0A4B20C7"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Mês 7</w:t>
            </w:r>
          </w:p>
        </w:tc>
        <w:tc>
          <w:tcPr>
            <w:tcW w:w="2127" w:type="dxa"/>
            <w:vAlign w:val="bottom"/>
          </w:tcPr>
          <w:p w14:paraId="7F352A43"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6671</w:t>
            </w:r>
          </w:p>
        </w:tc>
        <w:tc>
          <w:tcPr>
            <w:tcW w:w="2268" w:type="dxa"/>
            <w:vAlign w:val="bottom"/>
          </w:tcPr>
          <w:p w14:paraId="35A3407B"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637</w:t>
            </w:r>
          </w:p>
        </w:tc>
        <w:tc>
          <w:tcPr>
            <w:tcW w:w="2409" w:type="dxa"/>
            <w:vAlign w:val="bottom"/>
          </w:tcPr>
          <w:p w14:paraId="52ED7723"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7308</w:t>
            </w:r>
          </w:p>
        </w:tc>
      </w:tr>
      <w:tr w:rsidR="0044203A" w:rsidRPr="002F6F8A" w14:paraId="720E69B3" w14:textId="77777777" w:rsidTr="00366DD7">
        <w:tc>
          <w:tcPr>
            <w:tcW w:w="2263" w:type="dxa"/>
          </w:tcPr>
          <w:p w14:paraId="5A49B573"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Mês 8</w:t>
            </w:r>
          </w:p>
        </w:tc>
        <w:tc>
          <w:tcPr>
            <w:tcW w:w="2127" w:type="dxa"/>
            <w:vAlign w:val="bottom"/>
          </w:tcPr>
          <w:p w14:paraId="58C2E740"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7342</w:t>
            </w:r>
          </w:p>
        </w:tc>
        <w:tc>
          <w:tcPr>
            <w:tcW w:w="2268" w:type="dxa"/>
            <w:vAlign w:val="bottom"/>
          </w:tcPr>
          <w:p w14:paraId="482E605C"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662</w:t>
            </w:r>
          </w:p>
        </w:tc>
        <w:tc>
          <w:tcPr>
            <w:tcW w:w="2409" w:type="dxa"/>
            <w:vAlign w:val="bottom"/>
          </w:tcPr>
          <w:p w14:paraId="363388A8"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8004</w:t>
            </w:r>
          </w:p>
        </w:tc>
      </w:tr>
      <w:tr w:rsidR="0044203A" w:rsidRPr="002F6F8A" w14:paraId="0872A51E" w14:textId="77777777" w:rsidTr="00366DD7">
        <w:tc>
          <w:tcPr>
            <w:tcW w:w="2263" w:type="dxa"/>
          </w:tcPr>
          <w:p w14:paraId="2DF9DB9C"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Mês 9</w:t>
            </w:r>
          </w:p>
        </w:tc>
        <w:tc>
          <w:tcPr>
            <w:tcW w:w="2127" w:type="dxa"/>
            <w:vAlign w:val="bottom"/>
          </w:tcPr>
          <w:p w14:paraId="656AB295"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7054</w:t>
            </w:r>
          </w:p>
        </w:tc>
        <w:tc>
          <w:tcPr>
            <w:tcW w:w="2268" w:type="dxa"/>
            <w:vAlign w:val="bottom"/>
          </w:tcPr>
          <w:p w14:paraId="4951DFD6"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674</w:t>
            </w:r>
          </w:p>
        </w:tc>
        <w:tc>
          <w:tcPr>
            <w:tcW w:w="2409" w:type="dxa"/>
            <w:vAlign w:val="bottom"/>
          </w:tcPr>
          <w:p w14:paraId="6504E92F"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7728</w:t>
            </w:r>
          </w:p>
        </w:tc>
      </w:tr>
      <w:tr w:rsidR="0044203A" w:rsidRPr="002F6F8A" w14:paraId="1CBA59AE" w14:textId="77777777" w:rsidTr="00366DD7">
        <w:tc>
          <w:tcPr>
            <w:tcW w:w="2263" w:type="dxa"/>
          </w:tcPr>
          <w:p w14:paraId="313518BC"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lastRenderedPageBreak/>
              <w:t>Mês 10</w:t>
            </w:r>
          </w:p>
        </w:tc>
        <w:tc>
          <w:tcPr>
            <w:tcW w:w="2127" w:type="dxa"/>
            <w:vAlign w:val="bottom"/>
          </w:tcPr>
          <w:p w14:paraId="5D02BDE9"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7107</w:t>
            </w:r>
          </w:p>
        </w:tc>
        <w:tc>
          <w:tcPr>
            <w:tcW w:w="2268" w:type="dxa"/>
            <w:vAlign w:val="bottom"/>
          </w:tcPr>
          <w:p w14:paraId="4D3C76C6"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632</w:t>
            </w:r>
          </w:p>
        </w:tc>
        <w:tc>
          <w:tcPr>
            <w:tcW w:w="2409" w:type="dxa"/>
            <w:vAlign w:val="bottom"/>
          </w:tcPr>
          <w:p w14:paraId="23A56FAF"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7739</w:t>
            </w:r>
          </w:p>
        </w:tc>
      </w:tr>
      <w:tr w:rsidR="0044203A" w:rsidRPr="002F6F8A" w14:paraId="4B462F0B" w14:textId="77777777" w:rsidTr="00366DD7">
        <w:tc>
          <w:tcPr>
            <w:tcW w:w="2263" w:type="dxa"/>
          </w:tcPr>
          <w:p w14:paraId="340F182B"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Mês 11</w:t>
            </w:r>
          </w:p>
        </w:tc>
        <w:tc>
          <w:tcPr>
            <w:tcW w:w="2127" w:type="dxa"/>
            <w:vAlign w:val="bottom"/>
          </w:tcPr>
          <w:p w14:paraId="421EE6B0"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7534</w:t>
            </w:r>
          </w:p>
        </w:tc>
        <w:tc>
          <w:tcPr>
            <w:tcW w:w="2268" w:type="dxa"/>
            <w:vAlign w:val="bottom"/>
          </w:tcPr>
          <w:p w14:paraId="3684C933"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954</w:t>
            </w:r>
          </w:p>
        </w:tc>
        <w:tc>
          <w:tcPr>
            <w:tcW w:w="2409" w:type="dxa"/>
            <w:vAlign w:val="bottom"/>
          </w:tcPr>
          <w:p w14:paraId="1F278C83"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8488</w:t>
            </w:r>
          </w:p>
        </w:tc>
      </w:tr>
      <w:tr w:rsidR="0044203A" w:rsidRPr="002F6F8A" w14:paraId="2124CF45" w14:textId="77777777" w:rsidTr="00366DD7">
        <w:tc>
          <w:tcPr>
            <w:tcW w:w="2263" w:type="dxa"/>
          </w:tcPr>
          <w:p w14:paraId="5E878E56" w14:textId="77777777" w:rsidR="0044203A" w:rsidRPr="002F6F8A" w:rsidRDefault="0044203A" w:rsidP="001B6A39">
            <w:pPr>
              <w:pStyle w:val="Default"/>
              <w:spacing w:line="360" w:lineRule="auto"/>
              <w:jc w:val="center"/>
              <w:rPr>
                <w:rFonts w:ascii="Arial" w:hAnsi="Arial" w:cs="Arial"/>
                <w:sz w:val="20"/>
                <w:szCs w:val="20"/>
              </w:rPr>
            </w:pPr>
            <w:r w:rsidRPr="002F6F8A">
              <w:rPr>
                <w:rFonts w:ascii="Arial" w:hAnsi="Arial" w:cs="Arial"/>
                <w:sz w:val="20"/>
                <w:szCs w:val="20"/>
              </w:rPr>
              <w:t>Mês 12</w:t>
            </w:r>
          </w:p>
        </w:tc>
        <w:tc>
          <w:tcPr>
            <w:tcW w:w="2127" w:type="dxa"/>
            <w:vAlign w:val="bottom"/>
          </w:tcPr>
          <w:p w14:paraId="116C752D" w14:textId="77777777" w:rsidR="0044203A" w:rsidRPr="002F6F8A" w:rsidRDefault="00C14A50" w:rsidP="001B6A39">
            <w:pPr>
              <w:pStyle w:val="Default"/>
              <w:spacing w:line="360" w:lineRule="auto"/>
              <w:jc w:val="center"/>
              <w:rPr>
                <w:rFonts w:ascii="Arial" w:hAnsi="Arial" w:cs="Arial"/>
                <w:sz w:val="20"/>
                <w:szCs w:val="20"/>
              </w:rPr>
            </w:pPr>
            <w:r w:rsidRPr="002F6F8A">
              <w:rPr>
                <w:rFonts w:ascii="Arial" w:hAnsi="Arial" w:cs="Arial"/>
                <w:sz w:val="20"/>
                <w:szCs w:val="20"/>
              </w:rPr>
              <w:t>13291</w:t>
            </w:r>
          </w:p>
        </w:tc>
        <w:tc>
          <w:tcPr>
            <w:tcW w:w="2268" w:type="dxa"/>
            <w:vAlign w:val="bottom"/>
          </w:tcPr>
          <w:p w14:paraId="08D80376" w14:textId="77777777" w:rsidR="0044203A" w:rsidRPr="002F6F8A" w:rsidRDefault="00C14A50" w:rsidP="001B6A39">
            <w:pPr>
              <w:pStyle w:val="Default"/>
              <w:spacing w:line="360" w:lineRule="auto"/>
              <w:jc w:val="center"/>
              <w:rPr>
                <w:rFonts w:ascii="Arial" w:hAnsi="Arial" w:cs="Arial"/>
                <w:sz w:val="20"/>
                <w:szCs w:val="20"/>
              </w:rPr>
            </w:pPr>
            <w:r w:rsidRPr="002F6F8A">
              <w:rPr>
                <w:rFonts w:ascii="Arial" w:hAnsi="Arial" w:cs="Arial"/>
                <w:sz w:val="20"/>
                <w:szCs w:val="20"/>
              </w:rPr>
              <w:t>1.466</w:t>
            </w:r>
          </w:p>
        </w:tc>
        <w:tc>
          <w:tcPr>
            <w:tcW w:w="2409" w:type="dxa"/>
            <w:vAlign w:val="bottom"/>
          </w:tcPr>
          <w:p w14:paraId="62097D9D" w14:textId="77777777" w:rsidR="0044203A" w:rsidRPr="002F6F8A" w:rsidRDefault="00C14A50" w:rsidP="001B6A39">
            <w:pPr>
              <w:pStyle w:val="Default"/>
              <w:spacing w:line="360" w:lineRule="auto"/>
              <w:jc w:val="center"/>
              <w:rPr>
                <w:rFonts w:ascii="Arial" w:hAnsi="Arial" w:cs="Arial"/>
                <w:sz w:val="20"/>
                <w:szCs w:val="20"/>
              </w:rPr>
            </w:pPr>
            <w:r w:rsidRPr="002F6F8A">
              <w:rPr>
                <w:rFonts w:ascii="Arial" w:hAnsi="Arial" w:cs="Arial"/>
                <w:sz w:val="20"/>
                <w:szCs w:val="20"/>
              </w:rPr>
              <w:t>14757</w:t>
            </w:r>
          </w:p>
        </w:tc>
      </w:tr>
      <w:tr w:rsidR="0044203A" w:rsidRPr="002F6F8A" w14:paraId="03AE2AA6" w14:textId="77777777" w:rsidTr="00366DD7">
        <w:tc>
          <w:tcPr>
            <w:tcW w:w="2263" w:type="dxa"/>
          </w:tcPr>
          <w:p w14:paraId="1C305EBD" w14:textId="77777777" w:rsidR="0044203A" w:rsidRPr="002F6F8A" w:rsidRDefault="0044203A" w:rsidP="001B6A39">
            <w:pPr>
              <w:pStyle w:val="Default"/>
              <w:spacing w:line="360" w:lineRule="auto"/>
              <w:jc w:val="center"/>
              <w:rPr>
                <w:rFonts w:ascii="Arial" w:hAnsi="Arial" w:cs="Arial"/>
                <w:b/>
                <w:bCs/>
                <w:sz w:val="20"/>
                <w:szCs w:val="20"/>
              </w:rPr>
            </w:pPr>
            <w:r w:rsidRPr="002F6F8A">
              <w:rPr>
                <w:rFonts w:ascii="Arial" w:hAnsi="Arial" w:cs="Arial"/>
                <w:b/>
                <w:bCs/>
                <w:sz w:val="20"/>
                <w:szCs w:val="20"/>
              </w:rPr>
              <w:t>Média</w:t>
            </w:r>
          </w:p>
        </w:tc>
        <w:tc>
          <w:tcPr>
            <w:tcW w:w="2127" w:type="dxa"/>
          </w:tcPr>
          <w:p w14:paraId="06AF35E1" w14:textId="77777777" w:rsidR="0044203A" w:rsidRPr="002F6F8A" w:rsidRDefault="00C14A50" w:rsidP="001B6A39">
            <w:pPr>
              <w:pStyle w:val="Default"/>
              <w:spacing w:line="360" w:lineRule="auto"/>
              <w:jc w:val="center"/>
              <w:rPr>
                <w:rFonts w:ascii="Calibri" w:hAnsi="Calibri" w:cs="Calibri"/>
                <w:b/>
                <w:bCs/>
                <w:sz w:val="20"/>
                <w:szCs w:val="20"/>
              </w:rPr>
            </w:pPr>
            <w:r w:rsidRPr="002F6F8A">
              <w:rPr>
                <w:rFonts w:ascii="Arial" w:hAnsi="Arial" w:cs="Arial"/>
                <w:b/>
                <w:bCs/>
                <w:sz w:val="20"/>
                <w:szCs w:val="20"/>
              </w:rPr>
              <w:t>91855</w:t>
            </w:r>
          </w:p>
        </w:tc>
        <w:tc>
          <w:tcPr>
            <w:tcW w:w="2268" w:type="dxa"/>
            <w:vAlign w:val="bottom"/>
          </w:tcPr>
          <w:p w14:paraId="0AB2BB94" w14:textId="77777777" w:rsidR="0044203A" w:rsidRPr="002F6F8A" w:rsidRDefault="00C14A50" w:rsidP="001B6A39">
            <w:pPr>
              <w:pStyle w:val="Default"/>
              <w:spacing w:line="360" w:lineRule="auto"/>
              <w:jc w:val="center"/>
              <w:rPr>
                <w:rFonts w:ascii="Arial" w:hAnsi="Arial" w:cs="Arial"/>
                <w:b/>
                <w:bCs/>
                <w:sz w:val="20"/>
                <w:szCs w:val="20"/>
              </w:rPr>
            </w:pPr>
            <w:r w:rsidRPr="002F6F8A">
              <w:rPr>
                <w:rFonts w:ascii="Arial" w:hAnsi="Arial" w:cs="Arial"/>
                <w:b/>
                <w:bCs/>
                <w:sz w:val="20"/>
                <w:szCs w:val="20"/>
              </w:rPr>
              <w:t>8530</w:t>
            </w:r>
          </w:p>
        </w:tc>
        <w:tc>
          <w:tcPr>
            <w:tcW w:w="2409" w:type="dxa"/>
            <w:vAlign w:val="bottom"/>
          </w:tcPr>
          <w:p w14:paraId="05D2D125" w14:textId="77777777" w:rsidR="0044203A" w:rsidRPr="002F6F8A" w:rsidRDefault="00C14A50" w:rsidP="001B6A39">
            <w:pPr>
              <w:pStyle w:val="Default"/>
              <w:spacing w:line="360" w:lineRule="auto"/>
              <w:jc w:val="center"/>
              <w:rPr>
                <w:rFonts w:ascii="Arial" w:hAnsi="Arial" w:cs="Arial"/>
                <w:b/>
                <w:bCs/>
                <w:sz w:val="20"/>
                <w:szCs w:val="20"/>
              </w:rPr>
            </w:pPr>
            <w:r w:rsidRPr="002F6F8A">
              <w:rPr>
                <w:rFonts w:ascii="Arial" w:hAnsi="Arial" w:cs="Arial"/>
                <w:b/>
                <w:bCs/>
                <w:sz w:val="20"/>
                <w:szCs w:val="20"/>
              </w:rPr>
              <w:t>100385</w:t>
            </w:r>
          </w:p>
        </w:tc>
      </w:tr>
    </w:tbl>
    <w:p w14:paraId="4BA6CA3E"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3.3 - Regime de observação clínica </w:t>
      </w:r>
    </w:p>
    <w:p w14:paraId="58A97F3E"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O Pronto Atendimento Municipal Vitório Sias conta com 06 (seis) leitos de apoio ao atendimento de emergência destinados à observação clínica de pacientes com quadros agravados por um período de até 24 horas.</w:t>
      </w:r>
    </w:p>
    <w:p w14:paraId="79835BBD" w14:textId="77777777" w:rsidR="0044203A" w:rsidRPr="002F6F8A" w:rsidRDefault="0044203A" w:rsidP="0044203A">
      <w:pPr>
        <w:pStyle w:val="Default"/>
        <w:spacing w:line="360" w:lineRule="auto"/>
        <w:jc w:val="both"/>
        <w:rPr>
          <w:rFonts w:ascii="Arial" w:hAnsi="Arial" w:cs="Arial"/>
          <w:sz w:val="20"/>
          <w:szCs w:val="20"/>
        </w:rPr>
      </w:pPr>
      <w:bookmarkStart w:id="10" w:name="_Hlk90985410"/>
      <w:r w:rsidRPr="002F6F8A">
        <w:rPr>
          <w:rFonts w:ascii="Arial" w:hAnsi="Arial" w:cs="Arial"/>
          <w:sz w:val="20"/>
          <w:szCs w:val="20"/>
        </w:rPr>
        <w:t xml:space="preserve">3.4 - Objetivos a serem alcançados </w:t>
      </w:r>
      <w:proofErr w:type="spellStart"/>
      <w:r w:rsidRPr="002F6F8A">
        <w:rPr>
          <w:rFonts w:ascii="Arial" w:hAnsi="Arial" w:cs="Arial"/>
          <w:sz w:val="20"/>
          <w:szCs w:val="20"/>
        </w:rPr>
        <w:t>noPronto</w:t>
      </w:r>
      <w:proofErr w:type="spellEnd"/>
      <w:r w:rsidRPr="002F6F8A">
        <w:rPr>
          <w:rFonts w:ascii="Arial" w:hAnsi="Arial" w:cs="Arial"/>
          <w:sz w:val="20"/>
          <w:szCs w:val="20"/>
        </w:rPr>
        <w:t xml:space="preserve"> Atendimento Municipal Vitório Sias</w:t>
      </w:r>
    </w:p>
    <w:bookmarkEnd w:id="10"/>
    <w:p w14:paraId="3F636948"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O Pronto Atendimento Municipal Vitório Sias deverá manter um elevado padrão de qualidade dos serviços prestados focando a satisfação do usuário (atendimento humanizado e resolutividade), adequando-a sempre a necessidade dos cidadãos, facilitando o acesso aos serviços ofertados, integrando-se ao restante da rede de saúde do município. Deverá utilizar sistemas e processos de trabalho para orientar a permanente otimização dos recursos existentes, consolidando em Viana um modelo inovador de gestão para a atenção de Pronto Atendimento, tornando-se um referencial de excelência na prestação de serviços em saúde ao usuário do SUS. </w:t>
      </w:r>
    </w:p>
    <w:p w14:paraId="63CAC04D" w14:textId="77777777" w:rsidR="0044203A" w:rsidRPr="002F6F8A" w:rsidRDefault="0044203A" w:rsidP="0044203A">
      <w:pPr>
        <w:pStyle w:val="Default"/>
        <w:spacing w:line="360" w:lineRule="auto"/>
        <w:jc w:val="both"/>
        <w:rPr>
          <w:rFonts w:ascii="Arial" w:hAnsi="Arial" w:cs="Arial"/>
          <w:sz w:val="20"/>
          <w:szCs w:val="20"/>
        </w:rPr>
      </w:pPr>
      <w:bookmarkStart w:id="11" w:name="_Hlk90985390"/>
      <w:r w:rsidRPr="002F6F8A">
        <w:rPr>
          <w:rFonts w:ascii="Arial" w:hAnsi="Arial" w:cs="Arial"/>
          <w:sz w:val="20"/>
          <w:szCs w:val="20"/>
        </w:rPr>
        <w:t xml:space="preserve">3.4.1 -O Pronto Atendimento Municipal Vitório Sias deverá prestar atendimento nas áreas de pediatria, clínica médica e cirurgia geral, incluindo suturas, </w:t>
      </w:r>
      <w:r w:rsidR="00445044" w:rsidRPr="002F6F8A">
        <w:rPr>
          <w:rFonts w:ascii="Arial" w:hAnsi="Arial" w:cs="Arial"/>
          <w:sz w:val="20"/>
          <w:szCs w:val="20"/>
        </w:rPr>
        <w:t xml:space="preserve">sondagens, </w:t>
      </w:r>
      <w:r w:rsidRPr="002F6F8A">
        <w:rPr>
          <w:rFonts w:ascii="Arial" w:hAnsi="Arial" w:cs="Arial"/>
          <w:sz w:val="20"/>
          <w:szCs w:val="20"/>
        </w:rPr>
        <w:t xml:space="preserve">drenagens de abscessos, curativos em geral, desbridamento, nebulizações, primeiro atendimento em acidentes e baleados, exérese de unha, avaliação de dores em geral, retirada de corpos estranhos, entre outros. Além disso, deverá oferecer serviços de apoio diagnóstico (raios x, eletrocardiograma e exames de patologia clínica na área de bioquímica, hematologia e </w:t>
      </w:r>
      <w:proofErr w:type="spellStart"/>
      <w:r w:rsidRPr="002F6F8A">
        <w:rPr>
          <w:rFonts w:ascii="Arial" w:hAnsi="Arial" w:cs="Arial"/>
          <w:sz w:val="20"/>
          <w:szCs w:val="20"/>
        </w:rPr>
        <w:t>uroanálise</w:t>
      </w:r>
      <w:proofErr w:type="spellEnd"/>
      <w:r w:rsidRPr="002F6F8A">
        <w:rPr>
          <w:rFonts w:ascii="Arial" w:hAnsi="Arial" w:cs="Arial"/>
          <w:sz w:val="20"/>
          <w:szCs w:val="20"/>
        </w:rPr>
        <w:t>), e ser referência para atendimento de acidentes perfurocortantes da rede assistencial.</w:t>
      </w:r>
    </w:p>
    <w:bookmarkEnd w:id="11"/>
    <w:p w14:paraId="74403F4F"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3.4.2 - Os serviços a serem implantados no Pronto Atendimento Municipal Vitório Sias deverão observar as seguintes diretrizes: </w:t>
      </w:r>
    </w:p>
    <w:p w14:paraId="5FC9A4C5" w14:textId="77777777" w:rsidR="0044203A" w:rsidRPr="002F6F8A" w:rsidRDefault="0044203A" w:rsidP="0044203A">
      <w:pPr>
        <w:pStyle w:val="Default"/>
        <w:spacing w:line="360" w:lineRule="auto"/>
        <w:jc w:val="both"/>
        <w:rPr>
          <w:rFonts w:ascii="Arial" w:hAnsi="Arial" w:cs="Arial"/>
          <w:sz w:val="20"/>
          <w:szCs w:val="20"/>
        </w:rPr>
      </w:pPr>
    </w:p>
    <w:p w14:paraId="55C30922"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a) funcionar de modo ininterrupto nas 24 (vinte e quatro) horas do dia em todos os dias da semana, incluindo feriados e pontos facultativos; </w:t>
      </w:r>
    </w:p>
    <w:p w14:paraId="364248F3"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b) possuir equipe multiprofissional interdisciplinar suficiente para a demanda, observando a quantidade mínima de profissionais exigidos pelos Conselhos de Classe ou Profissional, quando houver</w:t>
      </w:r>
      <w:r w:rsidR="00534E0F" w:rsidRPr="002F6F8A">
        <w:rPr>
          <w:rFonts w:ascii="Arial" w:hAnsi="Arial" w:cs="Arial"/>
          <w:sz w:val="20"/>
          <w:szCs w:val="20"/>
        </w:rPr>
        <w:t>, e, no tocante à equipe médica, seja observado o quadro mínimo de 03 (três) médicos clínicos gerais</w:t>
      </w:r>
      <w:r w:rsidR="004D2CB1" w:rsidRPr="002F6F8A">
        <w:rPr>
          <w:rFonts w:ascii="Arial" w:hAnsi="Arial" w:cs="Arial"/>
          <w:sz w:val="20"/>
          <w:szCs w:val="20"/>
        </w:rPr>
        <w:t xml:space="preserve"> (</w:t>
      </w:r>
      <w:r w:rsidR="00534E0F" w:rsidRPr="002F6F8A">
        <w:rPr>
          <w:rFonts w:ascii="Arial" w:hAnsi="Arial" w:cs="Arial"/>
          <w:sz w:val="20"/>
          <w:szCs w:val="20"/>
        </w:rPr>
        <w:t xml:space="preserve">sendo um </w:t>
      </w:r>
      <w:proofErr w:type="spellStart"/>
      <w:r w:rsidR="00534E0F" w:rsidRPr="002F6F8A">
        <w:rPr>
          <w:rFonts w:ascii="Arial" w:hAnsi="Arial" w:cs="Arial"/>
          <w:sz w:val="20"/>
          <w:szCs w:val="20"/>
        </w:rPr>
        <w:t>emergencista</w:t>
      </w:r>
      <w:proofErr w:type="spellEnd"/>
      <w:r w:rsidR="004D2CB1" w:rsidRPr="002F6F8A">
        <w:rPr>
          <w:rFonts w:ascii="Arial" w:hAnsi="Arial" w:cs="Arial"/>
          <w:sz w:val="20"/>
          <w:szCs w:val="20"/>
        </w:rPr>
        <w:t>)</w:t>
      </w:r>
      <w:r w:rsidR="00534E0F" w:rsidRPr="002F6F8A">
        <w:rPr>
          <w:rFonts w:ascii="Arial" w:hAnsi="Arial" w:cs="Arial"/>
          <w:sz w:val="20"/>
          <w:szCs w:val="20"/>
        </w:rPr>
        <w:t xml:space="preserve"> e </w:t>
      </w:r>
      <w:r w:rsidR="004D2CB1" w:rsidRPr="002F6F8A">
        <w:rPr>
          <w:rFonts w:ascii="Arial" w:hAnsi="Arial" w:cs="Arial"/>
          <w:sz w:val="20"/>
          <w:szCs w:val="20"/>
        </w:rPr>
        <w:t>02 (</w:t>
      </w:r>
      <w:r w:rsidR="00534E0F" w:rsidRPr="002F6F8A">
        <w:rPr>
          <w:rFonts w:ascii="Arial" w:hAnsi="Arial" w:cs="Arial"/>
          <w:sz w:val="20"/>
          <w:szCs w:val="20"/>
        </w:rPr>
        <w:t>dois</w:t>
      </w:r>
      <w:r w:rsidR="004D2CB1" w:rsidRPr="002F6F8A">
        <w:rPr>
          <w:rFonts w:ascii="Arial" w:hAnsi="Arial" w:cs="Arial"/>
          <w:sz w:val="20"/>
          <w:szCs w:val="20"/>
        </w:rPr>
        <w:t>)</w:t>
      </w:r>
      <w:r w:rsidR="00534E0F" w:rsidRPr="002F6F8A">
        <w:rPr>
          <w:rFonts w:ascii="Arial" w:hAnsi="Arial" w:cs="Arial"/>
          <w:sz w:val="20"/>
          <w:szCs w:val="20"/>
        </w:rPr>
        <w:t xml:space="preserve"> médicos pediatras por turno</w:t>
      </w:r>
      <w:r w:rsidRPr="002F6F8A">
        <w:rPr>
          <w:rFonts w:ascii="Arial" w:hAnsi="Arial" w:cs="Arial"/>
          <w:sz w:val="20"/>
          <w:szCs w:val="20"/>
        </w:rPr>
        <w:t>;</w:t>
      </w:r>
    </w:p>
    <w:p w14:paraId="27F565D3"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c) evitar a ida do usuário para os grandes hospitais em busca de serviços da assistência à saúde; </w:t>
      </w:r>
    </w:p>
    <w:p w14:paraId="0C501770"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d) implantar um modelo de gerência voltado para resultados; </w:t>
      </w:r>
    </w:p>
    <w:p w14:paraId="779FD79C"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e) garantir qualidade e assistência mais rápida de urgência e emergência na execução dos serviços de saúde e atendimento </w:t>
      </w:r>
      <w:proofErr w:type="spellStart"/>
      <w:r w:rsidRPr="002F6F8A">
        <w:rPr>
          <w:rFonts w:ascii="Arial" w:hAnsi="Arial" w:cs="Arial"/>
          <w:sz w:val="20"/>
          <w:szCs w:val="20"/>
        </w:rPr>
        <w:t>a</w:t>
      </w:r>
      <w:proofErr w:type="spellEnd"/>
      <w:r w:rsidRPr="002F6F8A">
        <w:rPr>
          <w:rFonts w:ascii="Arial" w:hAnsi="Arial" w:cs="Arial"/>
          <w:sz w:val="20"/>
          <w:szCs w:val="20"/>
        </w:rPr>
        <w:t xml:space="preserve"> população; </w:t>
      </w:r>
    </w:p>
    <w:p w14:paraId="4A1F7727"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f) melhorar o serviço ofertado ao usuário do SUS com assistência humanizada. </w:t>
      </w:r>
    </w:p>
    <w:p w14:paraId="342AFA32" w14:textId="77777777" w:rsidR="00E04BDA" w:rsidRPr="002F6F8A" w:rsidRDefault="00E04BDA" w:rsidP="0044203A">
      <w:pPr>
        <w:pStyle w:val="Default"/>
        <w:spacing w:line="360" w:lineRule="auto"/>
        <w:jc w:val="both"/>
        <w:rPr>
          <w:rFonts w:ascii="Arial" w:hAnsi="Arial" w:cs="Arial"/>
          <w:b/>
          <w:bCs/>
          <w:sz w:val="20"/>
          <w:szCs w:val="20"/>
        </w:rPr>
      </w:pPr>
      <w:bookmarkStart w:id="12" w:name="_Hlk90985567"/>
    </w:p>
    <w:p w14:paraId="6FCD20A2" w14:textId="77777777" w:rsidR="0044203A" w:rsidRPr="002F6F8A" w:rsidRDefault="0044203A" w:rsidP="0044203A">
      <w:pPr>
        <w:pStyle w:val="Default"/>
        <w:spacing w:line="360" w:lineRule="auto"/>
        <w:jc w:val="both"/>
        <w:rPr>
          <w:rFonts w:ascii="Arial" w:hAnsi="Arial" w:cs="Arial"/>
          <w:b/>
          <w:bCs/>
          <w:sz w:val="20"/>
          <w:szCs w:val="20"/>
        </w:rPr>
      </w:pPr>
      <w:r w:rsidRPr="002F6F8A">
        <w:rPr>
          <w:rFonts w:ascii="Arial" w:hAnsi="Arial" w:cs="Arial"/>
          <w:b/>
          <w:bCs/>
          <w:sz w:val="20"/>
          <w:szCs w:val="20"/>
        </w:rPr>
        <w:t xml:space="preserve">4 - PERFIL DA ASSISTÊNCIA E CONCEITUAÇÃO DAS AÇÕES ASSISTENCIAIS </w:t>
      </w:r>
    </w:p>
    <w:p w14:paraId="2B69EA34" w14:textId="14C30D59"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A equipe de saúde do</w:t>
      </w:r>
      <w:r w:rsidR="00D05D68">
        <w:rPr>
          <w:rFonts w:ascii="Arial" w:hAnsi="Arial" w:cs="Arial"/>
          <w:sz w:val="20"/>
          <w:szCs w:val="20"/>
        </w:rPr>
        <w:t xml:space="preserve"> </w:t>
      </w:r>
      <w:r w:rsidRPr="002F6F8A">
        <w:rPr>
          <w:rFonts w:ascii="Arial" w:hAnsi="Arial" w:cs="Arial"/>
          <w:sz w:val="20"/>
          <w:szCs w:val="20"/>
        </w:rPr>
        <w:t xml:space="preserve">Pronto Atendimento Municipal Vitório Sias deverá ser dimensionada para respeitar as normativas legais, preceitos éticos e determinações vigentes, pertinentes a cada categoria profissional. </w:t>
      </w:r>
    </w:p>
    <w:bookmarkEnd w:id="12"/>
    <w:p w14:paraId="194A9067"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4.1 - Registro </w:t>
      </w:r>
    </w:p>
    <w:p w14:paraId="5C928C25"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Após registrar o nome do usuário no sistema informatizado, o usuário é encaminhado ao acolhimento para classificação de risco. </w:t>
      </w:r>
    </w:p>
    <w:p w14:paraId="7D174147"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4.2 - Acolhimento com classificação de risco </w:t>
      </w:r>
    </w:p>
    <w:p w14:paraId="003038D5" w14:textId="19E3C44F"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A classificação de risco é realizada por enfermeiro nos pacientes adultos e pediátricos que chegam à</w:t>
      </w:r>
      <w:r w:rsidR="00D05D68">
        <w:rPr>
          <w:rFonts w:ascii="Arial" w:hAnsi="Arial" w:cs="Arial"/>
          <w:sz w:val="20"/>
          <w:szCs w:val="20"/>
        </w:rPr>
        <w:t xml:space="preserve"> </w:t>
      </w:r>
      <w:r w:rsidRPr="002F6F8A">
        <w:rPr>
          <w:rFonts w:ascii="Arial" w:hAnsi="Arial" w:cs="Arial"/>
          <w:sz w:val="20"/>
          <w:szCs w:val="20"/>
        </w:rPr>
        <w:t xml:space="preserve">Unidade de Pronto Atendimento, respeitando os tempos </w:t>
      </w:r>
      <w:r w:rsidR="003E5BC5" w:rsidRPr="002F6F8A">
        <w:rPr>
          <w:rFonts w:ascii="Arial" w:hAnsi="Arial" w:cs="Arial"/>
          <w:sz w:val="20"/>
          <w:szCs w:val="20"/>
        </w:rPr>
        <w:t xml:space="preserve">máximos </w:t>
      </w:r>
      <w:r w:rsidRPr="002F6F8A">
        <w:rPr>
          <w:rFonts w:ascii="Arial" w:hAnsi="Arial" w:cs="Arial"/>
          <w:sz w:val="20"/>
          <w:szCs w:val="20"/>
        </w:rPr>
        <w:t>e de acordo com a padronização do Protocolo de Classificação de Risco (Protocolo de Manchester).</w:t>
      </w:r>
    </w:p>
    <w:p w14:paraId="5500F68E"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O </w:t>
      </w:r>
      <w:r w:rsidR="004029C0" w:rsidRPr="002F6F8A">
        <w:rPr>
          <w:rFonts w:ascii="Arial" w:hAnsi="Arial" w:cs="Arial"/>
          <w:sz w:val="20"/>
          <w:szCs w:val="20"/>
        </w:rPr>
        <w:t xml:space="preserve">Protocolo De </w:t>
      </w:r>
      <w:r w:rsidRPr="002F6F8A">
        <w:rPr>
          <w:rFonts w:ascii="Arial" w:hAnsi="Arial" w:cs="Arial"/>
          <w:sz w:val="20"/>
          <w:szCs w:val="20"/>
        </w:rPr>
        <w:t xml:space="preserve">Manchester consiste em um sistema de classificação de risco baseado em cinco cores: vermelho, laranja, amarelo, verde e azul, sendo vermelho representando os casos de maior gravidade, e azul os casos de menor gravidade. </w:t>
      </w:r>
      <w:r w:rsidR="003E5BC5" w:rsidRPr="002F6F8A">
        <w:rPr>
          <w:rFonts w:ascii="Arial" w:hAnsi="Arial" w:cs="Arial"/>
          <w:sz w:val="20"/>
          <w:szCs w:val="20"/>
        </w:rPr>
        <w:t>O</w:t>
      </w:r>
      <w:r w:rsidRPr="002F6F8A">
        <w:rPr>
          <w:rFonts w:ascii="Arial" w:hAnsi="Arial" w:cs="Arial"/>
          <w:sz w:val="20"/>
          <w:szCs w:val="20"/>
        </w:rPr>
        <w:t xml:space="preserve"> enfermeir</w:t>
      </w:r>
      <w:r w:rsidR="003E5BC5" w:rsidRPr="002F6F8A">
        <w:rPr>
          <w:rFonts w:ascii="Arial" w:hAnsi="Arial" w:cs="Arial"/>
          <w:sz w:val="20"/>
          <w:szCs w:val="20"/>
        </w:rPr>
        <w:t>o</w:t>
      </w:r>
      <w:r w:rsidRPr="002F6F8A">
        <w:rPr>
          <w:rFonts w:ascii="Arial" w:hAnsi="Arial" w:cs="Arial"/>
          <w:sz w:val="20"/>
          <w:szCs w:val="20"/>
        </w:rPr>
        <w:t xml:space="preserve"> na classificação analisa diversas variáveis que implicam a gravidade do paciente: intensidade das dores, sinais vitais, sintomas, glicemia, quadro clínico entre outros indicadores. </w:t>
      </w:r>
    </w:p>
    <w:p w14:paraId="20FF81C0"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A escala de cores mais utilizada e as características de cada uma na hora do atendimento classifica em: </w:t>
      </w:r>
    </w:p>
    <w:p w14:paraId="052174A7"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Vermelho (emergência) os pacientes que necessitam de atendimento imediato (0 minutos), Laranja (muito urgente) quando o paciente necessita de atendimento o mais rápido possível (até 10 minutos), Amarelo (urgente), neste caso o paciente necessita de avaliação mas o caso não é considerado emergência, e o paciente têm condições de aguardar o atendimento por até 60 minutos, Verde (pouco urgente) são casos pouco graves, que podem inclusive serem tratados ambulatorialmente (atendidos em até 2 horas) e Azul (não urgente) os casos de baixa complexidade, nos quais o paciente deve ser tratado ambulatorialmente</w:t>
      </w:r>
      <w:r w:rsidR="00FD478B" w:rsidRPr="002F6F8A">
        <w:rPr>
          <w:rFonts w:ascii="Arial" w:hAnsi="Arial" w:cs="Arial"/>
          <w:sz w:val="20"/>
          <w:szCs w:val="20"/>
        </w:rPr>
        <w:t xml:space="preserve"> (atendidos em até 4 horas).</w:t>
      </w:r>
    </w:p>
    <w:p w14:paraId="6F84CC3C" w14:textId="77777777" w:rsidR="00FD478B" w:rsidRPr="002F6F8A" w:rsidRDefault="00FD478B" w:rsidP="00FD478B">
      <w:pPr>
        <w:pStyle w:val="Default"/>
        <w:spacing w:line="360" w:lineRule="auto"/>
        <w:jc w:val="both"/>
        <w:rPr>
          <w:rFonts w:ascii="Arial" w:hAnsi="Arial" w:cs="Arial"/>
          <w:color w:val="auto"/>
          <w:sz w:val="20"/>
          <w:szCs w:val="20"/>
        </w:rPr>
      </w:pPr>
      <w:r w:rsidRPr="002F6F8A">
        <w:rPr>
          <w:rFonts w:ascii="Arial" w:hAnsi="Arial" w:cs="Arial"/>
          <w:color w:val="auto"/>
          <w:sz w:val="20"/>
          <w:szCs w:val="20"/>
        </w:rPr>
        <w:t xml:space="preserve">O Protocolo considera para cada risco classificado um tempo MÁXIMO para atendimento, que deve ser reduzido sempre que possível. Ou seja, quando houver um paciente aguardando, com classificação de QUALQUER risco, o paciente deve ser atendido imediatamente à disponibilidade do profissional. </w:t>
      </w:r>
    </w:p>
    <w:p w14:paraId="549C0205"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4.3 - Atendimento médico </w:t>
      </w:r>
    </w:p>
    <w:p w14:paraId="00066D23"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O atendimento médico deverá estar disponível durante 24 horas por dia em todos os dias do ano. Estarão compreendidos no atendimento médico, além da consulta e observação clínica, os procedimentos cirúrgicos, os exames de diagnose e terapia realizados nos pacientes durante o período de assistência. O Pronto Atendimento Municipal Vitório Sias está </w:t>
      </w:r>
      <w:r w:rsidR="00905339" w:rsidRPr="002F6F8A">
        <w:rPr>
          <w:rFonts w:ascii="Arial" w:hAnsi="Arial" w:cs="Arial"/>
          <w:sz w:val="20"/>
          <w:szCs w:val="20"/>
        </w:rPr>
        <w:t>segmentado</w:t>
      </w:r>
      <w:r w:rsidRPr="002F6F8A">
        <w:rPr>
          <w:rFonts w:ascii="Arial" w:hAnsi="Arial" w:cs="Arial"/>
          <w:sz w:val="20"/>
          <w:szCs w:val="20"/>
        </w:rPr>
        <w:t xml:space="preserve"> para atendimento médico adulto e pediátrico. Os membros da equipe médica deverão, no período de férias, licenças ou outras ausências, serem substituídos de maneira a sempre garantir o mesmo número de profissionais adequado ao atendimento, conforme regulamentação do Conselho de Classe.</w:t>
      </w:r>
    </w:p>
    <w:p w14:paraId="119579BC"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lastRenderedPageBreak/>
        <w:t>4.4 - Atendimento de enfermagem</w:t>
      </w:r>
    </w:p>
    <w:p w14:paraId="2E6BE69C"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O atendimento deverá ser prestado de forma ininterrupta durante 24 horas por dia em todos os dias do ano. Os membros da equipe deverão, no período de férias, licenças ou outras ausências, serem substituídos de maneira a sempre garantir o mesmo número de profissionais adequado ao atendimento, conforme regulamentação do Conselho de Classe. </w:t>
      </w:r>
    </w:p>
    <w:p w14:paraId="7C7AB079"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4.5 - Procedimentos </w:t>
      </w:r>
    </w:p>
    <w:p w14:paraId="09D11CBA" w14:textId="51EECE49"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São </w:t>
      </w:r>
      <w:r w:rsidR="00FD478B" w:rsidRPr="002F6F8A">
        <w:rPr>
          <w:rFonts w:ascii="Arial" w:hAnsi="Arial" w:cs="Arial"/>
          <w:sz w:val="20"/>
          <w:szCs w:val="20"/>
        </w:rPr>
        <w:t>técnicas ou procedimentos padronizados,</w:t>
      </w:r>
      <w:r w:rsidRPr="002F6F8A">
        <w:rPr>
          <w:rFonts w:ascii="Arial" w:hAnsi="Arial" w:cs="Arial"/>
          <w:sz w:val="20"/>
          <w:szCs w:val="20"/>
        </w:rPr>
        <w:t xml:space="preserve"> tais como, administração de medicação, nebulização, lavagem gástrica, sutura simples, inserção de sondas, curativos, punções venosas, drenagens, etc. realizados em</w:t>
      </w:r>
      <w:r w:rsidR="00D05D68">
        <w:rPr>
          <w:rFonts w:ascii="Arial" w:hAnsi="Arial" w:cs="Arial"/>
          <w:sz w:val="20"/>
          <w:szCs w:val="20"/>
        </w:rPr>
        <w:t xml:space="preserve"> </w:t>
      </w:r>
      <w:r w:rsidRPr="002F6F8A">
        <w:rPr>
          <w:rFonts w:ascii="Arial" w:hAnsi="Arial" w:cs="Arial"/>
          <w:sz w:val="20"/>
          <w:szCs w:val="20"/>
        </w:rPr>
        <w:t>usuários atendidos n</w:t>
      </w:r>
      <w:r w:rsidR="004121A7" w:rsidRPr="002F6F8A">
        <w:rPr>
          <w:rFonts w:ascii="Arial" w:hAnsi="Arial" w:cs="Arial"/>
          <w:sz w:val="20"/>
          <w:szCs w:val="20"/>
        </w:rPr>
        <w:t>o</w:t>
      </w:r>
      <w:r w:rsidRPr="002F6F8A">
        <w:rPr>
          <w:rFonts w:ascii="Arial" w:hAnsi="Arial" w:cs="Arial"/>
          <w:sz w:val="20"/>
          <w:szCs w:val="20"/>
        </w:rPr>
        <w:t xml:space="preserve"> Pronto Atendimento. </w:t>
      </w:r>
    </w:p>
    <w:p w14:paraId="3647CE55"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4.6 - Exames </w:t>
      </w:r>
    </w:p>
    <w:p w14:paraId="7BC366A5"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São realizados n</w:t>
      </w:r>
      <w:r w:rsidR="004121A7" w:rsidRPr="002F6F8A">
        <w:rPr>
          <w:rFonts w:ascii="Arial" w:hAnsi="Arial" w:cs="Arial"/>
          <w:sz w:val="20"/>
          <w:szCs w:val="20"/>
        </w:rPr>
        <w:t>o</w:t>
      </w:r>
      <w:r w:rsidRPr="002F6F8A">
        <w:rPr>
          <w:rFonts w:ascii="Arial" w:hAnsi="Arial" w:cs="Arial"/>
          <w:sz w:val="20"/>
          <w:szCs w:val="20"/>
        </w:rPr>
        <w:t xml:space="preserve"> Pronto Atendimento, tais como, exames radiológicos simples sem contraste, exames laboratoriais e eletrocardiogramas. Os exames são solicitados aos usuários, pelos médicos do Pronto Atendimento e limitados ao perfil da unidade. </w:t>
      </w:r>
    </w:p>
    <w:p w14:paraId="1245CAFE"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4.7 - Dispensação de Medicamentos </w:t>
      </w:r>
    </w:p>
    <w:p w14:paraId="1A894047" w14:textId="77777777" w:rsidR="0044203A" w:rsidRPr="00FC6114" w:rsidRDefault="0044203A" w:rsidP="0044203A">
      <w:pPr>
        <w:pStyle w:val="Default"/>
        <w:spacing w:line="360" w:lineRule="auto"/>
        <w:jc w:val="both"/>
        <w:rPr>
          <w:rFonts w:ascii="Arial" w:hAnsi="Arial" w:cs="Arial"/>
          <w:color w:val="auto"/>
          <w:sz w:val="20"/>
          <w:szCs w:val="20"/>
        </w:rPr>
      </w:pPr>
      <w:r w:rsidRPr="002F6F8A">
        <w:rPr>
          <w:rFonts w:ascii="Arial" w:hAnsi="Arial" w:cs="Arial"/>
          <w:sz w:val="20"/>
          <w:szCs w:val="20"/>
        </w:rPr>
        <w:t xml:space="preserve">A unidade deverá dispor de um Serviço de Farmácia dirigido por farmacêutico que desenvolva atividades clínicas e relacionadas à gestão, que devem ser organizadas de acordo com as características onde se insere o serviço, isto é, manter coerência com o porte e o nível de complexidade da unidade. </w:t>
      </w:r>
    </w:p>
    <w:p w14:paraId="1E739AA5" w14:textId="77777777" w:rsidR="0044203A" w:rsidRPr="00FC6114" w:rsidRDefault="0044203A" w:rsidP="0044203A">
      <w:pPr>
        <w:pStyle w:val="Default"/>
        <w:spacing w:line="360" w:lineRule="auto"/>
        <w:jc w:val="both"/>
        <w:rPr>
          <w:rFonts w:ascii="Arial" w:hAnsi="Arial" w:cs="Arial"/>
          <w:color w:val="auto"/>
          <w:sz w:val="20"/>
          <w:szCs w:val="20"/>
        </w:rPr>
      </w:pPr>
    </w:p>
    <w:p w14:paraId="54005DEB"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A farmácia deverá funcionar durante 24h, sendo destinada à dispensação de medicamentos prescritos pelo médico</w:t>
      </w:r>
      <w:r w:rsidR="0074082C" w:rsidRPr="00FC6114">
        <w:rPr>
          <w:rFonts w:ascii="Arial" w:hAnsi="Arial" w:cs="Arial"/>
          <w:color w:val="auto"/>
          <w:sz w:val="20"/>
          <w:szCs w:val="20"/>
        </w:rPr>
        <w:t>, em consonância com a REMUNE,</w:t>
      </w:r>
      <w:r w:rsidRPr="00FC6114">
        <w:rPr>
          <w:rFonts w:ascii="Arial" w:hAnsi="Arial" w:cs="Arial"/>
          <w:color w:val="auto"/>
          <w:sz w:val="20"/>
          <w:szCs w:val="20"/>
        </w:rPr>
        <w:t xml:space="preserve"> aos usuários que necessitam utilizá-los, sala de estabilização, urgência/emergência e observação adulta e pediátrica.</w:t>
      </w:r>
    </w:p>
    <w:p w14:paraId="2D1FE022" w14:textId="77777777" w:rsidR="0044203A" w:rsidRPr="00FC6114" w:rsidRDefault="0044203A" w:rsidP="0044203A">
      <w:pPr>
        <w:spacing w:after="0" w:line="360" w:lineRule="auto"/>
        <w:rPr>
          <w:rFonts w:ascii="Arial" w:hAnsi="Arial" w:cs="Arial"/>
          <w:b/>
          <w:bCs/>
          <w:sz w:val="20"/>
          <w:szCs w:val="20"/>
        </w:rPr>
      </w:pPr>
    </w:p>
    <w:p w14:paraId="3AE63113" w14:textId="77777777" w:rsidR="004C3247" w:rsidRPr="00FC6114" w:rsidRDefault="004C3247" w:rsidP="004C3247">
      <w:pPr>
        <w:spacing w:after="0" w:line="360" w:lineRule="auto"/>
        <w:rPr>
          <w:rFonts w:ascii="Arial" w:hAnsi="Arial" w:cs="Arial"/>
          <w:b/>
          <w:bCs/>
          <w:sz w:val="20"/>
          <w:szCs w:val="20"/>
        </w:rPr>
      </w:pPr>
      <w:r w:rsidRPr="00FC6114">
        <w:rPr>
          <w:rFonts w:ascii="Arial" w:hAnsi="Arial" w:cs="Arial"/>
          <w:b/>
          <w:bCs/>
          <w:sz w:val="20"/>
          <w:szCs w:val="20"/>
        </w:rPr>
        <w:t>5- DAS CONDIÇÕES DE PARTICIPAÇÃO</w:t>
      </w:r>
    </w:p>
    <w:p w14:paraId="2BF56CA3" w14:textId="77777777" w:rsidR="001E5906" w:rsidRPr="00FC6114" w:rsidRDefault="008A7847" w:rsidP="001E5906">
      <w:pPr>
        <w:spacing w:after="0" w:line="360" w:lineRule="auto"/>
        <w:jc w:val="both"/>
        <w:rPr>
          <w:rFonts w:ascii="Arial" w:hAnsi="Arial" w:cs="Arial"/>
          <w:sz w:val="20"/>
          <w:szCs w:val="20"/>
        </w:rPr>
      </w:pPr>
      <w:r w:rsidRPr="00FC6114">
        <w:rPr>
          <w:rFonts w:ascii="Arial" w:hAnsi="Arial" w:cs="Arial"/>
          <w:sz w:val="20"/>
          <w:szCs w:val="20"/>
        </w:rPr>
        <w:t>5</w:t>
      </w:r>
      <w:r w:rsidR="001E5906" w:rsidRPr="00FC6114">
        <w:rPr>
          <w:rFonts w:ascii="Arial" w:hAnsi="Arial" w:cs="Arial"/>
          <w:sz w:val="20"/>
          <w:szCs w:val="20"/>
        </w:rPr>
        <w:t>.1 - Poderão participar do presente Chamamento Público entidades sem fins lucrativos classificadas como Organizações Sociais de Saúde de acordo com a Lei Municipal nº 2.444/2012, com a alteração dada pela Lei Municipal nº 3.152/2021, com o Decreto Municipal nº 175/2012 e com o Edital de Chamamento Público para Qualificação de Organização Social de Saúde - OSS nº 001/2021.</w:t>
      </w:r>
    </w:p>
    <w:p w14:paraId="01556EAD" w14:textId="77777777" w:rsidR="001E5906" w:rsidRPr="00FC6114" w:rsidRDefault="008A7847" w:rsidP="001E5906">
      <w:pPr>
        <w:spacing w:after="0" w:line="360" w:lineRule="auto"/>
        <w:jc w:val="both"/>
        <w:rPr>
          <w:rFonts w:ascii="Arial" w:hAnsi="Arial" w:cs="Arial"/>
          <w:sz w:val="20"/>
          <w:szCs w:val="20"/>
        </w:rPr>
      </w:pPr>
      <w:r w:rsidRPr="00FC6114">
        <w:rPr>
          <w:rFonts w:ascii="Arial" w:hAnsi="Arial" w:cs="Arial"/>
          <w:sz w:val="20"/>
          <w:szCs w:val="20"/>
        </w:rPr>
        <w:t>5</w:t>
      </w:r>
      <w:r w:rsidR="001E5906" w:rsidRPr="00FC6114">
        <w:rPr>
          <w:rFonts w:ascii="Arial" w:hAnsi="Arial" w:cs="Arial"/>
          <w:sz w:val="20"/>
          <w:szCs w:val="20"/>
        </w:rPr>
        <w:t>.1.1 – Poderão também participar da seleção as entidades sem fins lucrativos que ainda não tenham sido classificadas como Organização Social, mas estas somente poderão ser contratadas se obtiveram essa natureza jurídica até o momento da assinatura do Contrato de Gestão.</w:t>
      </w:r>
    </w:p>
    <w:p w14:paraId="4583A4EF" w14:textId="77777777" w:rsidR="004C3247" w:rsidRPr="00FC6114" w:rsidRDefault="004C3247" w:rsidP="004C3247">
      <w:pPr>
        <w:spacing w:after="0" w:line="360" w:lineRule="auto"/>
        <w:jc w:val="both"/>
        <w:rPr>
          <w:rFonts w:ascii="Arial" w:hAnsi="Arial" w:cs="Arial"/>
          <w:sz w:val="20"/>
          <w:szCs w:val="20"/>
        </w:rPr>
      </w:pPr>
      <w:r w:rsidRPr="00FC6114">
        <w:rPr>
          <w:rFonts w:ascii="Arial" w:hAnsi="Arial" w:cs="Arial"/>
          <w:sz w:val="20"/>
          <w:szCs w:val="20"/>
        </w:rPr>
        <w:t>5.3 - Poderão participar do processo de seleção os interessados que atenderem a todas as exigências contidas no Edital.</w:t>
      </w:r>
    </w:p>
    <w:p w14:paraId="665B469B" w14:textId="77777777" w:rsidR="004C3247" w:rsidRPr="00FC6114" w:rsidRDefault="004C3247" w:rsidP="004C3247">
      <w:pPr>
        <w:spacing w:after="0" w:line="360" w:lineRule="auto"/>
        <w:jc w:val="both"/>
        <w:rPr>
          <w:rFonts w:ascii="Arial" w:hAnsi="Arial" w:cs="Arial"/>
          <w:sz w:val="20"/>
          <w:szCs w:val="20"/>
        </w:rPr>
      </w:pPr>
      <w:r w:rsidRPr="00FC6114">
        <w:rPr>
          <w:rFonts w:ascii="Arial" w:hAnsi="Arial" w:cs="Arial"/>
          <w:sz w:val="20"/>
          <w:szCs w:val="20"/>
        </w:rPr>
        <w:t>5.4- Estarão impedidos de participar de qualquer fase do processo, os interessados que se enquadrem em uma ou mais das situações a seguir:</w:t>
      </w:r>
    </w:p>
    <w:p w14:paraId="56B08F2F" w14:textId="77777777" w:rsidR="004C3247" w:rsidRPr="00FC6114" w:rsidRDefault="004C3247" w:rsidP="004C3247">
      <w:pPr>
        <w:spacing w:after="0" w:line="360" w:lineRule="auto"/>
        <w:jc w:val="both"/>
        <w:rPr>
          <w:rFonts w:ascii="Arial" w:hAnsi="Arial" w:cs="Arial"/>
          <w:sz w:val="20"/>
          <w:szCs w:val="20"/>
        </w:rPr>
      </w:pPr>
      <w:r w:rsidRPr="00FC6114">
        <w:rPr>
          <w:rFonts w:ascii="Arial" w:hAnsi="Arial" w:cs="Arial"/>
          <w:sz w:val="20"/>
          <w:szCs w:val="20"/>
        </w:rPr>
        <w:t xml:space="preserve">5.4.1- As entidades cujo objeto social não seja pertinente e compatível com o objeto deste Edital; </w:t>
      </w:r>
    </w:p>
    <w:p w14:paraId="4E71E6F9" w14:textId="77777777" w:rsidR="004C3247" w:rsidRPr="00FC6114" w:rsidRDefault="004C3247" w:rsidP="004C3247">
      <w:pPr>
        <w:spacing w:after="0" w:line="360" w:lineRule="auto"/>
        <w:jc w:val="both"/>
        <w:rPr>
          <w:rFonts w:ascii="Arial" w:hAnsi="Arial" w:cs="Arial"/>
          <w:sz w:val="20"/>
          <w:szCs w:val="20"/>
        </w:rPr>
      </w:pPr>
      <w:r w:rsidRPr="00FC6114">
        <w:rPr>
          <w:rFonts w:ascii="Arial" w:hAnsi="Arial" w:cs="Arial"/>
          <w:sz w:val="20"/>
          <w:szCs w:val="20"/>
        </w:rPr>
        <w:lastRenderedPageBreak/>
        <w:t xml:space="preserve">5.4.2- As entidades de benefício mútuo, destinadas a proporcionar bens ou serviços a um círculo restrito de associados, sócios ou instituidores; </w:t>
      </w:r>
    </w:p>
    <w:p w14:paraId="02B6C3B0" w14:textId="77777777" w:rsidR="004C3247" w:rsidRPr="00FC6114" w:rsidRDefault="004C3247" w:rsidP="004C3247">
      <w:pPr>
        <w:spacing w:after="0" w:line="360" w:lineRule="auto"/>
        <w:jc w:val="both"/>
        <w:rPr>
          <w:rFonts w:ascii="Arial" w:hAnsi="Arial" w:cs="Arial"/>
          <w:sz w:val="20"/>
          <w:szCs w:val="20"/>
        </w:rPr>
      </w:pPr>
      <w:r w:rsidRPr="00FC6114">
        <w:rPr>
          <w:rFonts w:ascii="Arial" w:hAnsi="Arial" w:cs="Arial"/>
          <w:sz w:val="20"/>
          <w:szCs w:val="20"/>
        </w:rPr>
        <w:t xml:space="preserve">5.4.3- Os sindicatos, as associações de classe ou de representação de categoria profissional; </w:t>
      </w:r>
    </w:p>
    <w:p w14:paraId="387DF9A0" w14:textId="77777777" w:rsidR="004C3247" w:rsidRPr="00FC6114" w:rsidRDefault="004C3247" w:rsidP="004C3247">
      <w:pPr>
        <w:spacing w:after="0" w:line="360" w:lineRule="auto"/>
        <w:jc w:val="both"/>
        <w:rPr>
          <w:rFonts w:ascii="Arial" w:hAnsi="Arial" w:cs="Arial"/>
          <w:sz w:val="20"/>
          <w:szCs w:val="20"/>
        </w:rPr>
      </w:pPr>
      <w:r w:rsidRPr="00FC6114">
        <w:rPr>
          <w:rFonts w:ascii="Arial" w:hAnsi="Arial" w:cs="Arial"/>
          <w:sz w:val="20"/>
          <w:szCs w:val="20"/>
        </w:rPr>
        <w:t xml:space="preserve">5.4.4- As organizações partidárias, inclusive suas fundações; </w:t>
      </w:r>
    </w:p>
    <w:p w14:paraId="53DE3BEE" w14:textId="77777777" w:rsidR="004C3247" w:rsidRPr="00FC6114" w:rsidRDefault="004C3247" w:rsidP="004C3247">
      <w:pPr>
        <w:spacing w:after="0" w:line="360" w:lineRule="auto"/>
        <w:jc w:val="both"/>
        <w:rPr>
          <w:rFonts w:ascii="Arial" w:hAnsi="Arial" w:cs="Arial"/>
          <w:sz w:val="20"/>
          <w:szCs w:val="20"/>
        </w:rPr>
      </w:pPr>
      <w:r w:rsidRPr="00FC6114">
        <w:rPr>
          <w:rFonts w:ascii="Arial" w:hAnsi="Arial" w:cs="Arial"/>
          <w:sz w:val="20"/>
          <w:szCs w:val="20"/>
        </w:rPr>
        <w:t xml:space="preserve">5.4.5- As cooperativas; </w:t>
      </w:r>
    </w:p>
    <w:p w14:paraId="0FADEAE9" w14:textId="77777777" w:rsidR="004C3247" w:rsidRPr="00FC6114" w:rsidRDefault="004C3247" w:rsidP="004C3247">
      <w:pPr>
        <w:spacing w:after="0" w:line="360" w:lineRule="auto"/>
        <w:jc w:val="both"/>
        <w:rPr>
          <w:rFonts w:ascii="Arial" w:hAnsi="Arial" w:cs="Arial"/>
          <w:sz w:val="20"/>
          <w:szCs w:val="20"/>
        </w:rPr>
      </w:pPr>
      <w:r w:rsidRPr="00FC6114">
        <w:rPr>
          <w:rFonts w:ascii="Arial" w:hAnsi="Arial" w:cs="Arial"/>
          <w:sz w:val="20"/>
          <w:szCs w:val="20"/>
        </w:rPr>
        <w:t xml:space="preserve">5.4.6- As entidades que tiveram suas contas reprovadas pelos órgãos de controle federal, estadual e/ou municipal; </w:t>
      </w:r>
    </w:p>
    <w:p w14:paraId="1E19B122" w14:textId="77777777" w:rsidR="004C3247" w:rsidRPr="00FC6114" w:rsidRDefault="004C3247" w:rsidP="004C3247">
      <w:pPr>
        <w:spacing w:after="0" w:line="360" w:lineRule="auto"/>
        <w:jc w:val="both"/>
        <w:rPr>
          <w:rFonts w:ascii="Arial" w:hAnsi="Arial" w:cs="Arial"/>
          <w:sz w:val="20"/>
          <w:szCs w:val="20"/>
        </w:rPr>
      </w:pPr>
      <w:r w:rsidRPr="00FC6114">
        <w:rPr>
          <w:rFonts w:ascii="Arial" w:hAnsi="Arial" w:cs="Arial"/>
          <w:sz w:val="20"/>
          <w:szCs w:val="20"/>
        </w:rPr>
        <w:t>5.4.7 - As entidades que tenham sido declaradas inidôneas pela administração pública, de qualquer esfera federativa, ou punidas com suspensão do direito de firmar parcerias e/ou outros ajustes com o Município de Viana ou qualquer outra esfera de governo, enquanto perdurarem os motivos da punição ou até que seja promovida a reabilitação perante a própria autoridade que aplicou a penalidade;</w:t>
      </w:r>
    </w:p>
    <w:p w14:paraId="5AAD1993" w14:textId="77777777" w:rsidR="004C3247" w:rsidRPr="00FC6114" w:rsidRDefault="004C3247" w:rsidP="004C3247">
      <w:pPr>
        <w:spacing w:after="0" w:line="360" w:lineRule="auto"/>
        <w:jc w:val="both"/>
        <w:rPr>
          <w:rFonts w:ascii="Arial" w:hAnsi="Arial" w:cs="Arial"/>
          <w:sz w:val="20"/>
          <w:szCs w:val="20"/>
        </w:rPr>
      </w:pPr>
      <w:r w:rsidRPr="00FC6114">
        <w:rPr>
          <w:rFonts w:ascii="Arial" w:hAnsi="Arial" w:cs="Arial"/>
          <w:sz w:val="20"/>
          <w:szCs w:val="20"/>
        </w:rPr>
        <w:t>5.4.8 - As entidades que tenham em seu histórico registro de interrupção de contrato, por ato de improbidade ou descumprimento contratual, seja por medidas administrativas do contratante ou decisões judiciais;</w:t>
      </w:r>
    </w:p>
    <w:p w14:paraId="3DBB0D65" w14:textId="77777777" w:rsidR="004C3247" w:rsidRPr="00FC6114" w:rsidRDefault="004C3247" w:rsidP="004C3247">
      <w:pPr>
        <w:spacing w:after="0" w:line="360" w:lineRule="auto"/>
        <w:jc w:val="both"/>
        <w:rPr>
          <w:rFonts w:ascii="Arial" w:hAnsi="Arial" w:cs="Arial"/>
          <w:sz w:val="20"/>
          <w:szCs w:val="20"/>
        </w:rPr>
      </w:pPr>
      <w:r w:rsidRPr="00FC6114">
        <w:rPr>
          <w:rFonts w:ascii="Arial" w:hAnsi="Arial" w:cs="Arial"/>
          <w:sz w:val="20"/>
          <w:szCs w:val="20"/>
        </w:rPr>
        <w:t>5.4.9 - As entidades cujo quadro societário seja composto por servidor ou dirigente de órgão do Município de Viana, por cônjuge, companheiro ou parente em linha reta, colateral ou por afinidade, até o terceiro grau, de servidor público ou agentes políticos do Município de Viana/ES.</w:t>
      </w:r>
    </w:p>
    <w:p w14:paraId="4BFDB23C" w14:textId="77777777" w:rsidR="004C3247" w:rsidRPr="00FC6114" w:rsidRDefault="004C3247" w:rsidP="004C3247">
      <w:pPr>
        <w:spacing w:after="0" w:line="360" w:lineRule="auto"/>
        <w:jc w:val="both"/>
        <w:rPr>
          <w:rFonts w:ascii="Arial" w:hAnsi="Arial" w:cs="Arial"/>
          <w:sz w:val="20"/>
          <w:szCs w:val="20"/>
        </w:rPr>
      </w:pPr>
      <w:r w:rsidRPr="00FC6114">
        <w:rPr>
          <w:rFonts w:ascii="Arial" w:hAnsi="Arial" w:cs="Arial"/>
          <w:sz w:val="20"/>
          <w:szCs w:val="20"/>
        </w:rPr>
        <w:t xml:space="preserve">5.5 - Os critérios de avaliação das propostas serão os constantes no edital. </w:t>
      </w:r>
    </w:p>
    <w:p w14:paraId="5EAB79C4" w14:textId="77777777" w:rsidR="0044203A" w:rsidRPr="00FC6114" w:rsidRDefault="004C3247" w:rsidP="004C3247">
      <w:pPr>
        <w:spacing w:after="0" w:line="360" w:lineRule="auto"/>
        <w:jc w:val="both"/>
        <w:rPr>
          <w:rFonts w:ascii="Arial" w:hAnsi="Arial" w:cs="Arial"/>
          <w:sz w:val="20"/>
          <w:szCs w:val="20"/>
        </w:rPr>
      </w:pPr>
      <w:r w:rsidRPr="00FC6114">
        <w:rPr>
          <w:rFonts w:ascii="Arial" w:hAnsi="Arial" w:cs="Arial"/>
          <w:sz w:val="20"/>
          <w:szCs w:val="20"/>
        </w:rPr>
        <w:t>5.6 - O critério de julgamento das propostas deverá considerar a melhor técnica e preço, conforme estipulado no edital.</w:t>
      </w:r>
    </w:p>
    <w:p w14:paraId="736B4977" w14:textId="77777777" w:rsidR="00470494" w:rsidRPr="00FC6114" w:rsidRDefault="00470494" w:rsidP="0044203A">
      <w:pPr>
        <w:spacing w:after="0" w:line="360" w:lineRule="auto"/>
        <w:jc w:val="both"/>
        <w:rPr>
          <w:rFonts w:ascii="Arial" w:hAnsi="Arial" w:cs="Arial"/>
          <w:b/>
          <w:bCs/>
          <w:sz w:val="20"/>
          <w:szCs w:val="20"/>
        </w:rPr>
      </w:pPr>
    </w:p>
    <w:p w14:paraId="75EE3E55" w14:textId="77777777" w:rsidR="0044203A" w:rsidRPr="00FC6114" w:rsidRDefault="0044203A" w:rsidP="0044203A">
      <w:pPr>
        <w:spacing w:after="0" w:line="360" w:lineRule="auto"/>
        <w:jc w:val="both"/>
        <w:rPr>
          <w:rFonts w:ascii="Arial" w:hAnsi="Arial" w:cs="Arial"/>
          <w:b/>
          <w:bCs/>
          <w:sz w:val="20"/>
          <w:szCs w:val="20"/>
        </w:rPr>
      </w:pPr>
      <w:r w:rsidRPr="00FC6114">
        <w:rPr>
          <w:rFonts w:ascii="Arial" w:hAnsi="Arial" w:cs="Arial"/>
          <w:b/>
          <w:bCs/>
          <w:sz w:val="20"/>
          <w:szCs w:val="20"/>
        </w:rPr>
        <w:t>6 - DO PRAZO</w:t>
      </w:r>
    </w:p>
    <w:p w14:paraId="4FDA367E" w14:textId="77777777" w:rsidR="008434E0" w:rsidRPr="00FC6114" w:rsidRDefault="008434E0" w:rsidP="008434E0">
      <w:pPr>
        <w:spacing w:after="0" w:line="360" w:lineRule="auto"/>
        <w:jc w:val="both"/>
        <w:rPr>
          <w:rFonts w:ascii="Arial" w:hAnsi="Arial" w:cs="Arial"/>
          <w:sz w:val="20"/>
          <w:szCs w:val="20"/>
        </w:rPr>
      </w:pPr>
      <w:r w:rsidRPr="00FC6114">
        <w:rPr>
          <w:rFonts w:ascii="Arial" w:hAnsi="Arial" w:cs="Arial"/>
          <w:sz w:val="20"/>
          <w:szCs w:val="20"/>
        </w:rPr>
        <w:t xml:space="preserve">6.1 - O contrato de gestão terá prazo de vigência de 5 (cinco) anos, tendo por termo inicial o dia do recebimento da ordem de serviço. </w:t>
      </w:r>
    </w:p>
    <w:p w14:paraId="0169641B" w14:textId="77777777" w:rsidR="00DA7CBE" w:rsidRPr="00FC6114" w:rsidRDefault="008434E0" w:rsidP="00DA7CBE">
      <w:pPr>
        <w:spacing w:after="0" w:line="360" w:lineRule="auto"/>
        <w:jc w:val="both"/>
        <w:rPr>
          <w:rFonts w:ascii="Arial" w:hAnsi="Arial" w:cs="Arial"/>
          <w:sz w:val="20"/>
          <w:szCs w:val="20"/>
        </w:rPr>
      </w:pPr>
      <w:r w:rsidRPr="00FC6114">
        <w:rPr>
          <w:rFonts w:ascii="Arial" w:hAnsi="Arial" w:cs="Arial"/>
          <w:sz w:val="20"/>
          <w:szCs w:val="20"/>
        </w:rPr>
        <w:t>6.2</w:t>
      </w:r>
      <w:r w:rsidR="00DA7CBE" w:rsidRPr="00FC6114">
        <w:rPr>
          <w:rFonts w:ascii="Arial" w:hAnsi="Arial" w:cs="Arial"/>
          <w:sz w:val="20"/>
          <w:szCs w:val="20"/>
        </w:rPr>
        <w:t>– O prazo do contrato poderá ser prorrogado, excepcionalmente, por igual período, por meio de termo aditivo, condicionado a justificativa de sua necessidade, os benefícios alcançados no ciclo contratual anterior e a demonstração do cumprimento de seus termos e condições, bem como da vantajosidade econômica.</w:t>
      </w:r>
    </w:p>
    <w:p w14:paraId="43321B9A" w14:textId="77777777" w:rsidR="0044203A" w:rsidRPr="00FC6114" w:rsidRDefault="0044203A" w:rsidP="0044203A">
      <w:pPr>
        <w:spacing w:after="0" w:line="360" w:lineRule="auto"/>
        <w:jc w:val="both"/>
        <w:rPr>
          <w:rFonts w:ascii="Arial" w:hAnsi="Arial" w:cs="Arial"/>
          <w:sz w:val="20"/>
          <w:szCs w:val="20"/>
        </w:rPr>
      </w:pPr>
    </w:p>
    <w:p w14:paraId="7459BAD6" w14:textId="77777777" w:rsidR="0044203A" w:rsidRPr="00FC6114" w:rsidRDefault="0044203A" w:rsidP="0044203A">
      <w:pPr>
        <w:spacing w:after="0" w:line="360" w:lineRule="auto"/>
        <w:jc w:val="both"/>
        <w:rPr>
          <w:rFonts w:ascii="Arial" w:hAnsi="Arial" w:cs="Arial"/>
          <w:b/>
          <w:bCs/>
          <w:sz w:val="20"/>
          <w:szCs w:val="20"/>
        </w:rPr>
      </w:pPr>
      <w:r w:rsidRPr="00FC6114">
        <w:rPr>
          <w:rFonts w:ascii="Arial" w:hAnsi="Arial" w:cs="Arial"/>
          <w:b/>
          <w:bCs/>
          <w:sz w:val="20"/>
          <w:szCs w:val="20"/>
        </w:rPr>
        <w:t>7 - DO VALOR</w:t>
      </w:r>
    </w:p>
    <w:p w14:paraId="31618B85" w14:textId="77777777" w:rsidR="00780D28" w:rsidRPr="00FC6114" w:rsidRDefault="00780D28" w:rsidP="00780D28">
      <w:pPr>
        <w:spacing w:after="0" w:line="360" w:lineRule="auto"/>
        <w:jc w:val="both"/>
        <w:rPr>
          <w:rFonts w:ascii="Arial" w:hAnsi="Arial" w:cs="Arial"/>
          <w:sz w:val="20"/>
          <w:szCs w:val="20"/>
        </w:rPr>
      </w:pPr>
      <w:r w:rsidRPr="00FC6114">
        <w:rPr>
          <w:rFonts w:ascii="Arial" w:hAnsi="Arial" w:cs="Arial"/>
          <w:sz w:val="20"/>
          <w:szCs w:val="20"/>
        </w:rPr>
        <w:t xml:space="preserve">7.1 - O limite máximo de orçamento previsto referente aos primeiros 12 meses de contrato </w:t>
      </w:r>
      <w:proofErr w:type="spellStart"/>
      <w:r w:rsidRPr="00FC6114">
        <w:rPr>
          <w:rFonts w:ascii="Arial" w:hAnsi="Arial" w:cs="Arial"/>
          <w:sz w:val="20"/>
          <w:szCs w:val="20"/>
        </w:rPr>
        <w:t>doPronto</w:t>
      </w:r>
      <w:proofErr w:type="spellEnd"/>
      <w:r w:rsidRPr="00FC6114">
        <w:rPr>
          <w:rFonts w:ascii="Arial" w:hAnsi="Arial" w:cs="Arial"/>
          <w:sz w:val="20"/>
          <w:szCs w:val="20"/>
        </w:rPr>
        <w:t xml:space="preserve"> Atendimento Municipal Vitório Sias é de R$16.945.478,62 (dezesseis mil</w:t>
      </w:r>
      <w:r w:rsidR="008434E0" w:rsidRPr="00FC6114">
        <w:rPr>
          <w:rFonts w:ascii="Arial" w:hAnsi="Arial" w:cs="Arial"/>
          <w:sz w:val="20"/>
          <w:szCs w:val="20"/>
        </w:rPr>
        <w:t>hões,</w:t>
      </w:r>
      <w:r w:rsidRPr="00FC6114">
        <w:rPr>
          <w:rFonts w:ascii="Arial" w:hAnsi="Arial" w:cs="Arial"/>
          <w:sz w:val="20"/>
          <w:szCs w:val="20"/>
        </w:rPr>
        <w:t xml:space="preserve"> novecentos e quarenta e cinco mil quatrocentos e setenta e oito reais e sessenta e dois centavos), que corresponde a um repasse mensal de </w:t>
      </w:r>
      <w:r w:rsidR="00712923" w:rsidRPr="00FC6114">
        <w:rPr>
          <w:rFonts w:ascii="Arial" w:hAnsi="Arial" w:cs="Arial"/>
          <w:sz w:val="20"/>
          <w:szCs w:val="20"/>
        </w:rPr>
        <w:t>R$1.412.123,22 (um milhão quatrocentos e doze mil cento e vinte e três reais e vinte de dois centavos)</w:t>
      </w:r>
      <w:r w:rsidRPr="00FC6114">
        <w:rPr>
          <w:rFonts w:ascii="Arial" w:hAnsi="Arial" w:cs="Arial"/>
          <w:sz w:val="20"/>
          <w:szCs w:val="20"/>
        </w:rPr>
        <w:t>.</w:t>
      </w:r>
    </w:p>
    <w:p w14:paraId="063236D3" w14:textId="77777777" w:rsidR="00780D28" w:rsidRPr="002F6F8A" w:rsidRDefault="00780D28" w:rsidP="00780D28">
      <w:pPr>
        <w:spacing w:after="0" w:line="360" w:lineRule="auto"/>
        <w:jc w:val="both"/>
        <w:rPr>
          <w:rFonts w:ascii="Arial" w:hAnsi="Arial" w:cs="Arial"/>
          <w:sz w:val="20"/>
          <w:szCs w:val="20"/>
        </w:rPr>
      </w:pPr>
      <w:r w:rsidRPr="00FC6114">
        <w:rPr>
          <w:rFonts w:ascii="Arial" w:hAnsi="Arial" w:cs="Arial"/>
          <w:sz w:val="20"/>
          <w:szCs w:val="20"/>
        </w:rPr>
        <w:t>7.2 - O valor restante referente aos demais exercícios corresponde a R$16.945.478,62 (dezesseis mil</w:t>
      </w:r>
      <w:r w:rsidR="008434E0" w:rsidRPr="00FC6114">
        <w:rPr>
          <w:rFonts w:ascii="Arial" w:hAnsi="Arial" w:cs="Arial"/>
          <w:sz w:val="20"/>
          <w:szCs w:val="20"/>
        </w:rPr>
        <w:t>hões,</w:t>
      </w:r>
      <w:r w:rsidRPr="00FC6114">
        <w:rPr>
          <w:rFonts w:ascii="Arial" w:hAnsi="Arial" w:cs="Arial"/>
          <w:sz w:val="20"/>
          <w:szCs w:val="20"/>
        </w:rPr>
        <w:t xml:space="preserve"> novecentos </w:t>
      </w:r>
      <w:r w:rsidRPr="002F6F8A">
        <w:rPr>
          <w:rFonts w:ascii="Arial" w:hAnsi="Arial" w:cs="Arial"/>
          <w:sz w:val="20"/>
          <w:szCs w:val="20"/>
        </w:rPr>
        <w:t xml:space="preserve">e quarenta e cinco mil quatrocentos e setenta e oito reais e sessenta e dois </w:t>
      </w:r>
      <w:r w:rsidRPr="002F6F8A">
        <w:rPr>
          <w:rFonts w:ascii="Arial" w:hAnsi="Arial" w:cs="Arial"/>
          <w:sz w:val="20"/>
          <w:szCs w:val="20"/>
        </w:rPr>
        <w:lastRenderedPageBreak/>
        <w:t xml:space="preserve">centavos) por ano e correrá por conta dos recursos consignados nas respectivas leis orçamentárias, dos exercícios subsequentes. </w:t>
      </w:r>
    </w:p>
    <w:p w14:paraId="4F6DF765" w14:textId="77777777" w:rsidR="00780D28" w:rsidRPr="002F6F8A" w:rsidRDefault="00780D28" w:rsidP="00780D28">
      <w:pPr>
        <w:spacing w:after="0" w:line="360" w:lineRule="auto"/>
        <w:jc w:val="both"/>
        <w:rPr>
          <w:rFonts w:ascii="Arial" w:hAnsi="Arial" w:cs="Arial"/>
          <w:sz w:val="20"/>
          <w:szCs w:val="20"/>
        </w:rPr>
      </w:pPr>
      <w:r w:rsidRPr="002F6F8A">
        <w:rPr>
          <w:rFonts w:ascii="Arial" w:hAnsi="Arial" w:cs="Arial"/>
          <w:sz w:val="20"/>
          <w:szCs w:val="20"/>
        </w:rPr>
        <w:t>7.3 - O valor global durante a vigência do contrato é de R$84.727.393.10 (oitenta e quatro milhões setecentos e vinte e sete mil trezentos e noventa e três reais e dez centavos).</w:t>
      </w:r>
    </w:p>
    <w:p w14:paraId="48B8C71E" w14:textId="77777777" w:rsidR="008D389A" w:rsidRPr="002F6F8A" w:rsidRDefault="008D389A" w:rsidP="008D389A">
      <w:pPr>
        <w:spacing w:after="0" w:line="360" w:lineRule="auto"/>
        <w:jc w:val="both"/>
        <w:rPr>
          <w:rFonts w:ascii="Arial" w:hAnsi="Arial" w:cs="Arial"/>
          <w:sz w:val="20"/>
          <w:szCs w:val="20"/>
        </w:rPr>
      </w:pPr>
      <w:r w:rsidRPr="002F6F8A">
        <w:rPr>
          <w:rFonts w:ascii="Arial" w:hAnsi="Arial" w:cs="Arial"/>
          <w:sz w:val="20"/>
          <w:szCs w:val="20"/>
        </w:rPr>
        <w:t>7.4 - As condições de revisão e reajustes serão estabelecidas em conformidade com o disposto no Anexo X - Minuta de Contrato de Gestão.</w:t>
      </w:r>
    </w:p>
    <w:p w14:paraId="73BB932D" w14:textId="77777777" w:rsidR="00780D28" w:rsidRPr="002F6F8A" w:rsidRDefault="00780D28" w:rsidP="0044203A">
      <w:pPr>
        <w:spacing w:after="0" w:line="360" w:lineRule="auto"/>
        <w:jc w:val="both"/>
        <w:rPr>
          <w:rFonts w:ascii="Arial" w:hAnsi="Arial" w:cs="Arial"/>
          <w:sz w:val="20"/>
          <w:szCs w:val="20"/>
        </w:rPr>
      </w:pPr>
    </w:p>
    <w:p w14:paraId="6E3AC303" w14:textId="24F015FA" w:rsidR="00111F9B" w:rsidRPr="006A41C9" w:rsidRDefault="0044203A" w:rsidP="00FC6114">
      <w:pPr>
        <w:spacing w:after="0" w:line="360" w:lineRule="auto"/>
        <w:jc w:val="both"/>
        <w:rPr>
          <w:rFonts w:ascii="Arial" w:hAnsi="Arial" w:cs="Arial"/>
          <w:strike/>
          <w:color w:val="FF0000"/>
          <w:sz w:val="20"/>
          <w:szCs w:val="20"/>
        </w:rPr>
      </w:pPr>
      <w:r w:rsidRPr="00467221">
        <w:rPr>
          <w:rFonts w:ascii="Arial" w:hAnsi="Arial" w:cs="Arial"/>
          <w:b/>
          <w:bCs/>
          <w:color w:val="000000" w:themeColor="text1"/>
          <w:sz w:val="20"/>
          <w:szCs w:val="20"/>
        </w:rPr>
        <w:t>8 - DO REPASSE</w:t>
      </w:r>
    </w:p>
    <w:p w14:paraId="5F583589" w14:textId="14987614"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8.1 - A Administração poderá </w:t>
      </w:r>
      <w:r w:rsidR="00467221">
        <w:rPr>
          <w:rFonts w:ascii="Arial" w:hAnsi="Arial" w:cs="Arial"/>
          <w:sz w:val="20"/>
          <w:szCs w:val="20"/>
        </w:rPr>
        <w:t xml:space="preserve">repassar, </w:t>
      </w:r>
      <w:r w:rsidR="00467221" w:rsidRPr="002F6F8A">
        <w:rPr>
          <w:rFonts w:ascii="Arial" w:hAnsi="Arial" w:cs="Arial"/>
          <w:sz w:val="20"/>
          <w:szCs w:val="20"/>
        </w:rPr>
        <w:t>após aprovação do projeto pela Secretaria Municipal de Saúde</w:t>
      </w:r>
      <w:r w:rsidR="00467221">
        <w:rPr>
          <w:rFonts w:ascii="Arial" w:hAnsi="Arial" w:cs="Arial"/>
          <w:sz w:val="20"/>
          <w:szCs w:val="20"/>
        </w:rPr>
        <w:t>,</w:t>
      </w:r>
      <w:r w:rsidR="00D05D68">
        <w:rPr>
          <w:rFonts w:ascii="Arial" w:hAnsi="Arial" w:cs="Arial"/>
          <w:sz w:val="20"/>
          <w:szCs w:val="20"/>
        </w:rPr>
        <w:t xml:space="preserve"> </w:t>
      </w:r>
      <w:r w:rsidR="00467221">
        <w:rPr>
          <w:rFonts w:ascii="Arial" w:hAnsi="Arial" w:cs="Arial"/>
          <w:sz w:val="20"/>
          <w:szCs w:val="20"/>
        </w:rPr>
        <w:t>à</w:t>
      </w:r>
      <w:r w:rsidR="00D05D68">
        <w:rPr>
          <w:rFonts w:ascii="Arial" w:hAnsi="Arial" w:cs="Arial"/>
          <w:sz w:val="20"/>
          <w:szCs w:val="20"/>
        </w:rPr>
        <w:t xml:space="preserve"> </w:t>
      </w:r>
      <w:r w:rsidR="00467221">
        <w:rPr>
          <w:rFonts w:ascii="Arial" w:hAnsi="Arial" w:cs="Arial"/>
          <w:sz w:val="20"/>
          <w:szCs w:val="20"/>
        </w:rPr>
        <w:t>e</w:t>
      </w:r>
      <w:r w:rsidRPr="002F6F8A">
        <w:rPr>
          <w:rFonts w:ascii="Arial" w:hAnsi="Arial" w:cs="Arial"/>
          <w:sz w:val="20"/>
          <w:szCs w:val="20"/>
        </w:rPr>
        <w:t xml:space="preserve">ntidade </w:t>
      </w:r>
      <w:r w:rsidR="00467221">
        <w:rPr>
          <w:rFonts w:ascii="Arial" w:hAnsi="Arial" w:cs="Arial"/>
          <w:sz w:val="20"/>
          <w:szCs w:val="20"/>
        </w:rPr>
        <w:t xml:space="preserve">contratada </w:t>
      </w:r>
      <w:r w:rsidRPr="002F6F8A">
        <w:rPr>
          <w:rFonts w:ascii="Arial" w:hAnsi="Arial" w:cs="Arial"/>
          <w:sz w:val="20"/>
          <w:szCs w:val="20"/>
        </w:rPr>
        <w:t>recursos de investimentos</w:t>
      </w:r>
      <w:r w:rsidR="00D05D68">
        <w:rPr>
          <w:rFonts w:ascii="Arial" w:hAnsi="Arial" w:cs="Arial"/>
          <w:sz w:val="20"/>
          <w:szCs w:val="20"/>
        </w:rPr>
        <w:t xml:space="preserve"> </w:t>
      </w:r>
      <w:r w:rsidRPr="002F6F8A">
        <w:rPr>
          <w:rFonts w:ascii="Arial" w:hAnsi="Arial" w:cs="Arial"/>
          <w:sz w:val="20"/>
          <w:szCs w:val="20"/>
        </w:rPr>
        <w:t xml:space="preserve">para aquisição de bens ou para reforma predial, caso necessário, os quais integrarão o patrimônio do município. </w:t>
      </w:r>
    </w:p>
    <w:p w14:paraId="560AB4E4"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8.2 - As condições de repasse constarão da minuta do termo de contrato, parte integrante do edital. </w:t>
      </w:r>
    </w:p>
    <w:p w14:paraId="73CA6CC9" w14:textId="77777777" w:rsidR="004A26A0" w:rsidRPr="002F6F8A" w:rsidRDefault="004A26A0" w:rsidP="0044203A">
      <w:pPr>
        <w:spacing w:after="0" w:line="360" w:lineRule="auto"/>
        <w:jc w:val="both"/>
        <w:rPr>
          <w:rFonts w:ascii="Arial" w:hAnsi="Arial" w:cs="Arial"/>
          <w:sz w:val="20"/>
          <w:szCs w:val="20"/>
        </w:rPr>
      </w:pPr>
    </w:p>
    <w:p w14:paraId="37BC52AE" w14:textId="77777777" w:rsidR="0044203A" w:rsidRPr="002F6F8A" w:rsidRDefault="0044203A" w:rsidP="0044203A">
      <w:pPr>
        <w:spacing w:after="0" w:line="360" w:lineRule="auto"/>
        <w:jc w:val="both"/>
        <w:rPr>
          <w:rFonts w:ascii="Arial" w:hAnsi="Arial" w:cs="Arial"/>
          <w:b/>
          <w:bCs/>
          <w:sz w:val="20"/>
          <w:szCs w:val="20"/>
        </w:rPr>
      </w:pPr>
      <w:bookmarkStart w:id="13" w:name="_Hlk90986313"/>
      <w:r w:rsidRPr="002F6F8A">
        <w:rPr>
          <w:rFonts w:ascii="Arial" w:hAnsi="Arial" w:cs="Arial"/>
          <w:b/>
          <w:bCs/>
          <w:sz w:val="20"/>
          <w:szCs w:val="20"/>
        </w:rPr>
        <w:t xml:space="preserve">9 - DAS OBRIGAÇÕES DA ENTIDADE </w:t>
      </w:r>
    </w:p>
    <w:p w14:paraId="4EBCBA32" w14:textId="77777777" w:rsidR="0044203A" w:rsidRPr="002F6F8A" w:rsidRDefault="0044203A" w:rsidP="0044203A">
      <w:pPr>
        <w:spacing w:after="0" w:line="360" w:lineRule="auto"/>
        <w:jc w:val="both"/>
        <w:rPr>
          <w:rFonts w:ascii="Arial" w:hAnsi="Arial" w:cs="Arial"/>
          <w:sz w:val="20"/>
          <w:szCs w:val="20"/>
        </w:rPr>
      </w:pPr>
      <w:bookmarkStart w:id="14" w:name="_Hlk94170895"/>
      <w:r w:rsidRPr="002F6F8A">
        <w:rPr>
          <w:rFonts w:ascii="Arial" w:hAnsi="Arial" w:cs="Arial"/>
          <w:sz w:val="20"/>
          <w:szCs w:val="20"/>
        </w:rPr>
        <w:t xml:space="preserve">9.1 - Quanto à assistência </w:t>
      </w:r>
    </w:p>
    <w:bookmarkEnd w:id="13"/>
    <w:p w14:paraId="393FF9F7"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9.1.1 - Garantir que sejam </w:t>
      </w:r>
      <w:r w:rsidR="009E18A7">
        <w:rPr>
          <w:rFonts w:ascii="Arial" w:hAnsi="Arial" w:cs="Arial"/>
          <w:sz w:val="20"/>
          <w:szCs w:val="20"/>
        </w:rPr>
        <w:t>cumpridas</w:t>
      </w:r>
      <w:r w:rsidRPr="002F6F8A">
        <w:rPr>
          <w:rFonts w:ascii="Arial" w:hAnsi="Arial" w:cs="Arial"/>
          <w:sz w:val="20"/>
          <w:szCs w:val="20"/>
        </w:rPr>
        <w:t xml:space="preserve"> as normas da Política Nacional de Humanização, centrando as diretrizes assistenciais na qualidade do atendimento prestado aos usuários, voltadas para a atenção acolhedora, resolutiva e humana, além de seguir orientações da Secretaria Municipal de Saúde de Viana. </w:t>
      </w:r>
    </w:p>
    <w:p w14:paraId="66653E7D"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9.1.2 - Garantir a realização de atendimento multidisciplinar aos usuários assistidos, com equipe especializada da contratada, conforme estabelecido nas portarias, normas exaradas pela Secretaria Municipal de Saúde de Viana, Ministério da Saúde, outras normas, de forma ininterrupta. </w:t>
      </w:r>
    </w:p>
    <w:p w14:paraId="551B1F5F"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9.1.3 - Implementar rotinas e procedimentos específicos do dispositivo de acolhimento com a ferramenta de classificação de risco para os usuários atendidos. </w:t>
      </w:r>
    </w:p>
    <w:p w14:paraId="0C8F50D0"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9.1.4 - Garantir o direito ao acompanhante, em especial, para crianças, adolescentes e idosos, conforme previsto no artigo 12 da Lei n° 8.069/1990 (Estatuto da Criança e Adolescente) e artigo 16 da Lei </w:t>
      </w:r>
      <w:r w:rsidR="009A56A3">
        <w:rPr>
          <w:rFonts w:ascii="Arial" w:hAnsi="Arial" w:cs="Arial"/>
          <w:sz w:val="20"/>
          <w:szCs w:val="20"/>
        </w:rPr>
        <w:t>40.741/2003 (Estatuto do Idoso), bem como a todos os outros grupos vulneráveis, como por exemplo: gestantes e pessoas com deficiência, amparados pela Lei nº. 8.080/1980 e Lei nº. 13146/2015.</w:t>
      </w:r>
    </w:p>
    <w:p w14:paraId="711BF21C"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9.1.5 - Realizar tratamento medicamentoso que seja requerido durante o processo de assistência. </w:t>
      </w:r>
    </w:p>
    <w:p w14:paraId="5823FF00" w14:textId="77777777" w:rsidR="0044203A" w:rsidRPr="002F6F8A" w:rsidRDefault="0044203A" w:rsidP="0044203A">
      <w:pPr>
        <w:spacing w:after="0" w:line="360" w:lineRule="auto"/>
        <w:jc w:val="both"/>
        <w:rPr>
          <w:rFonts w:ascii="Arial" w:hAnsi="Arial" w:cs="Arial"/>
          <w:sz w:val="20"/>
          <w:szCs w:val="20"/>
        </w:rPr>
      </w:pPr>
      <w:bookmarkStart w:id="15" w:name="_Hlk90986338"/>
      <w:r w:rsidRPr="002F6F8A">
        <w:rPr>
          <w:rFonts w:ascii="Arial" w:hAnsi="Arial" w:cs="Arial"/>
          <w:sz w:val="20"/>
          <w:szCs w:val="20"/>
        </w:rPr>
        <w:t xml:space="preserve">9.1.6 - Fornecer: </w:t>
      </w:r>
    </w:p>
    <w:bookmarkEnd w:id="15"/>
    <w:p w14:paraId="77FA9350"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a) Atendimento médico clínico e cirúrgico adulto e pediátrico contínuo nas 24h, de acordo com a abrangência de atendimento do PA; </w:t>
      </w:r>
    </w:p>
    <w:p w14:paraId="62F26EFA"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b) Assistência de enfermagem contínua nas 24h; </w:t>
      </w:r>
    </w:p>
    <w:p w14:paraId="09986409"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c) Assistência social nas 24h; </w:t>
      </w:r>
    </w:p>
    <w:p w14:paraId="3642605F"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d) Exames laboratoriais e Raio X nas 24h; </w:t>
      </w:r>
    </w:p>
    <w:p w14:paraId="2B77F1B5"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lastRenderedPageBreak/>
        <w:t xml:space="preserve">e) Transporte </w:t>
      </w:r>
      <w:proofErr w:type="spellStart"/>
      <w:r w:rsidRPr="002F6F8A">
        <w:rPr>
          <w:rFonts w:ascii="Arial" w:hAnsi="Arial" w:cs="Arial"/>
          <w:sz w:val="20"/>
          <w:szCs w:val="20"/>
        </w:rPr>
        <w:t>inter-hospitalar</w:t>
      </w:r>
      <w:proofErr w:type="spellEnd"/>
      <w:r w:rsidRPr="002F6F8A">
        <w:rPr>
          <w:rFonts w:ascii="Arial" w:hAnsi="Arial" w:cs="Arial"/>
          <w:sz w:val="20"/>
          <w:szCs w:val="20"/>
        </w:rPr>
        <w:t xml:space="preserve"> em caso de transferência ou exames em outras instituições, conforme subitem 1.2.1, </w:t>
      </w:r>
      <w:proofErr w:type="spellStart"/>
      <w:proofErr w:type="gramStart"/>
      <w:r w:rsidRPr="002F6F8A">
        <w:rPr>
          <w:rFonts w:ascii="Arial" w:hAnsi="Arial" w:cs="Arial"/>
          <w:sz w:val="20"/>
          <w:szCs w:val="20"/>
        </w:rPr>
        <w:t>alínea“</w:t>
      </w:r>
      <w:proofErr w:type="gramEnd"/>
      <w:r w:rsidRPr="002F6F8A">
        <w:rPr>
          <w:rFonts w:ascii="Arial" w:hAnsi="Arial" w:cs="Arial"/>
          <w:sz w:val="20"/>
          <w:szCs w:val="20"/>
        </w:rPr>
        <w:t>h</w:t>
      </w:r>
      <w:proofErr w:type="spellEnd"/>
      <w:r w:rsidRPr="002F6F8A">
        <w:rPr>
          <w:rFonts w:ascii="Arial" w:hAnsi="Arial" w:cs="Arial"/>
          <w:sz w:val="20"/>
          <w:szCs w:val="20"/>
        </w:rPr>
        <w:t xml:space="preserve">”. </w:t>
      </w:r>
    </w:p>
    <w:p w14:paraId="33807463"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9.1.7 - Seguir os protocolos e rotinas técnicas estabelecidas pela Secretaria Municipal de Saúde de Viana. </w:t>
      </w:r>
    </w:p>
    <w:p w14:paraId="61FDC651"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9.1.8 - Seguir diretrizes clínicas, normas, rotinas básicas e procedimentos de acordo com os seguintes preceitos: </w:t>
      </w:r>
    </w:p>
    <w:p w14:paraId="5FADEEC9"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a) Centrar as diretrizes assistenciais na qualidade do atendimento prestado aos usuários, voltadas para a atenção acolhedora, resolutiva e humana; </w:t>
      </w:r>
    </w:p>
    <w:p w14:paraId="2EAE7B4C"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b) Implementar ações de cuidados à saúde baseadas em evidências científicas e nas boas práticas de atenção segundo os princípios estabelecidos pelo Código de Ética Médica e em diretrizes do Ministério da Saúde e da Organização Mundial de Saúde (OMS); </w:t>
      </w:r>
    </w:p>
    <w:p w14:paraId="76BCEA1F"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c) Elaborar rotinas técnicas e assistenciais da Unidade, bem como suas alterações e atualizações, as quais deverão ser apresentadas à Secretaria Municipal de Saúde de Viana</w:t>
      </w:r>
      <w:r w:rsidR="00E24B9C" w:rsidRPr="002F6F8A">
        <w:rPr>
          <w:rFonts w:ascii="Arial" w:hAnsi="Arial" w:cs="Arial"/>
          <w:sz w:val="20"/>
          <w:szCs w:val="20"/>
        </w:rPr>
        <w:t xml:space="preserve"> para validação.</w:t>
      </w:r>
    </w:p>
    <w:p w14:paraId="486EAD75"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d) Revisar e ajustar as diretrizes clínicas, normas básicas e procedimentos, sempre que houver alterações que envolvam novas tecnologias, incremento ou desativação de serviços ou alterações na estrutura organizacional, conforme as normas estabelecidas pelo Ministério da Saúde. As revisões deverão ser apresentadas à Secretaria Municipal de Saúde de Viana</w:t>
      </w:r>
      <w:r w:rsidR="00E24B9C" w:rsidRPr="002F6F8A">
        <w:rPr>
          <w:rFonts w:ascii="Arial" w:hAnsi="Arial" w:cs="Arial"/>
          <w:sz w:val="20"/>
          <w:szCs w:val="20"/>
        </w:rPr>
        <w:t xml:space="preserve"> para validação</w:t>
      </w:r>
      <w:r w:rsidRPr="002F6F8A">
        <w:rPr>
          <w:rFonts w:ascii="Arial" w:hAnsi="Arial" w:cs="Arial"/>
          <w:sz w:val="20"/>
          <w:szCs w:val="20"/>
        </w:rPr>
        <w:t xml:space="preserve">. </w:t>
      </w:r>
    </w:p>
    <w:p w14:paraId="590147A1"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e) Garantir todos os atendimentos necessários ao usuário, não sendo permitida a limitação do atendimento por qualquer causa ou outra alegação. </w:t>
      </w:r>
    </w:p>
    <w:p w14:paraId="2125DB6F"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9.1.9 - Fornecer e disponibilizar, sempre que solicitados, laudos dos exames, procedimentos e assistência realizados pela sua equipe, observada a legislação pertinente em vigor. </w:t>
      </w:r>
    </w:p>
    <w:p w14:paraId="445FF309"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9.1.10 - Realizar visita médica diariamente em todos os pacientes sob observação com evolução e prescrição médica, solicitação e verificação dos resultados de exames complementares. </w:t>
      </w:r>
    </w:p>
    <w:p w14:paraId="2FFB8593"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9.1.11 - Garantir a notificação compulsória de todos os agravos conforme diretrizes e portarias da Vigilância em Saúde/ Secretaria Municipal de Saúde de Viana/Ministério da Saúde que porventura sejam suspeitados e/ou diagnosticados na Unidade. </w:t>
      </w:r>
    </w:p>
    <w:p w14:paraId="5F40220E"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9.1.12 - Possuir e manter em pleno funcionamento: </w:t>
      </w:r>
    </w:p>
    <w:p w14:paraId="3A676221"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a) Comissão de Prontuário Médico; </w:t>
      </w:r>
    </w:p>
    <w:p w14:paraId="2B2C6D2C"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b) Comissão de</w:t>
      </w:r>
      <w:r w:rsidR="00F90854" w:rsidRPr="002F6F8A">
        <w:rPr>
          <w:rFonts w:ascii="Arial" w:hAnsi="Arial" w:cs="Arial"/>
          <w:sz w:val="20"/>
          <w:szCs w:val="20"/>
        </w:rPr>
        <w:t xml:space="preserve"> Análise de</w:t>
      </w:r>
      <w:r w:rsidRPr="002F6F8A">
        <w:rPr>
          <w:rFonts w:ascii="Arial" w:hAnsi="Arial" w:cs="Arial"/>
          <w:sz w:val="20"/>
          <w:szCs w:val="20"/>
        </w:rPr>
        <w:t xml:space="preserve"> Óbitos; </w:t>
      </w:r>
    </w:p>
    <w:p w14:paraId="6264FB03"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c) Comissão de Ética Médica; </w:t>
      </w:r>
    </w:p>
    <w:p w14:paraId="56FE8D9C"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d) Comissão de Controle de Infecção Hospitalar; </w:t>
      </w:r>
    </w:p>
    <w:p w14:paraId="7E8B8C9C"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e) Comissão Interna de Prevenção de Acidente de Trabalho; </w:t>
      </w:r>
    </w:p>
    <w:p w14:paraId="4A9E2EF0"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f) Comissão de</w:t>
      </w:r>
      <w:r w:rsidR="00F90854" w:rsidRPr="002F6F8A">
        <w:rPr>
          <w:rFonts w:ascii="Arial" w:hAnsi="Arial" w:cs="Arial"/>
          <w:sz w:val="20"/>
          <w:szCs w:val="20"/>
        </w:rPr>
        <w:t xml:space="preserve"> Gerenciamento de</w:t>
      </w:r>
      <w:r w:rsidRPr="002F6F8A">
        <w:rPr>
          <w:rFonts w:ascii="Arial" w:hAnsi="Arial" w:cs="Arial"/>
          <w:sz w:val="20"/>
          <w:szCs w:val="20"/>
        </w:rPr>
        <w:t xml:space="preserve"> Resíduos</w:t>
      </w:r>
      <w:r w:rsidR="00F90854" w:rsidRPr="002F6F8A">
        <w:rPr>
          <w:rFonts w:ascii="Arial" w:hAnsi="Arial" w:cs="Arial"/>
          <w:sz w:val="20"/>
          <w:szCs w:val="20"/>
        </w:rPr>
        <w:t xml:space="preserve"> de Serviços de Saúde</w:t>
      </w:r>
      <w:r w:rsidRPr="002F6F8A">
        <w:rPr>
          <w:rFonts w:ascii="Arial" w:hAnsi="Arial" w:cs="Arial"/>
          <w:sz w:val="20"/>
          <w:szCs w:val="20"/>
        </w:rPr>
        <w:t xml:space="preserve">; </w:t>
      </w:r>
    </w:p>
    <w:p w14:paraId="317B872D"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g) Comissão de Ética em Enfermagem; </w:t>
      </w:r>
    </w:p>
    <w:p w14:paraId="6AFDA8F4" w14:textId="77777777" w:rsidR="0044203A" w:rsidRPr="002F6F8A" w:rsidRDefault="0044203A" w:rsidP="0044203A">
      <w:pPr>
        <w:spacing w:after="0" w:line="360" w:lineRule="auto"/>
        <w:jc w:val="both"/>
        <w:rPr>
          <w:sz w:val="20"/>
          <w:szCs w:val="20"/>
        </w:rPr>
      </w:pPr>
      <w:r w:rsidRPr="002F6F8A">
        <w:rPr>
          <w:rFonts w:ascii="Arial" w:hAnsi="Arial" w:cs="Arial"/>
          <w:sz w:val="20"/>
          <w:szCs w:val="20"/>
        </w:rPr>
        <w:t>h) Comissão de Segurança do Paciente.</w:t>
      </w:r>
    </w:p>
    <w:p w14:paraId="20479027"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9.2 - Quanto ao aspecto institucional </w:t>
      </w:r>
    </w:p>
    <w:p w14:paraId="7471F737"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lastRenderedPageBreak/>
        <w:t xml:space="preserve">9.2.1 - Atender com seus recursos humanos e técnicos aos usuários do SUS oferecendo, segundo o grau de complexidade de sua assistência e sua capacidade operacional, os serviços de saúde que se enquadrem nas modalidades descritas neste Projeto Básico, gratuitamente. </w:t>
      </w:r>
    </w:p>
    <w:p w14:paraId="5325EB05"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9.2.2 - Observar, durante todo o prazo do contrato, a Política Nacional de Humanização do Ministério da Saúde (PNH/MS), visando o cumprimento do modelo de atendimento humanizado proposto e adequado ao Pronto Atendimento Municipal Vitório Sias.</w:t>
      </w:r>
    </w:p>
    <w:p w14:paraId="70B60A56"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9.2.3 - Observar: </w:t>
      </w:r>
    </w:p>
    <w:p w14:paraId="12B7782F"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a) Respeito aos direitos dos usuários, atendendo-os com dignidade de modo universal e igualitário; </w:t>
      </w:r>
    </w:p>
    <w:p w14:paraId="238A6F21"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b) Manutenção da qualidade na prestação dos serviços; </w:t>
      </w:r>
    </w:p>
    <w:p w14:paraId="10D6067B" w14:textId="77777777" w:rsidR="0044203A" w:rsidRPr="00FC6114"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c) Respeito à decisão do usuário em relação ao consentimento ou recusa na prestação de serviços de </w:t>
      </w:r>
      <w:r w:rsidRPr="00FC6114">
        <w:rPr>
          <w:rFonts w:ascii="Arial" w:hAnsi="Arial" w:cs="Arial"/>
          <w:sz w:val="20"/>
          <w:szCs w:val="20"/>
        </w:rPr>
        <w:t xml:space="preserve">saúde, salvo nos casos de iminente perigo de morte ou obrigação legal; </w:t>
      </w:r>
    </w:p>
    <w:p w14:paraId="7DC346B7" w14:textId="77777777" w:rsidR="001D1168" w:rsidRPr="00FC6114" w:rsidRDefault="001D1168" w:rsidP="001D1168">
      <w:pPr>
        <w:spacing w:after="0" w:line="360" w:lineRule="auto"/>
        <w:jc w:val="both"/>
        <w:rPr>
          <w:rFonts w:ascii="Arial" w:hAnsi="Arial" w:cs="Arial"/>
          <w:sz w:val="20"/>
          <w:szCs w:val="20"/>
        </w:rPr>
      </w:pPr>
      <w:r w:rsidRPr="00FC6114">
        <w:rPr>
          <w:rFonts w:ascii="Arial" w:hAnsi="Arial" w:cs="Arial"/>
          <w:sz w:val="20"/>
          <w:szCs w:val="20"/>
        </w:rPr>
        <w:t xml:space="preserve">c) Respeito à decisão do usuário em relação ao consentimento ou recusa na prestação de serviços de saúde, salvo nos casos de iminente perigo de morte ou obrigação legal; </w:t>
      </w:r>
    </w:p>
    <w:p w14:paraId="477CD6DC" w14:textId="77777777" w:rsidR="001D1168" w:rsidRPr="00FC6114" w:rsidRDefault="001D1168" w:rsidP="001D1168">
      <w:pPr>
        <w:spacing w:after="0" w:line="360" w:lineRule="auto"/>
        <w:jc w:val="both"/>
        <w:rPr>
          <w:rFonts w:ascii="Arial" w:hAnsi="Arial" w:cs="Arial"/>
          <w:sz w:val="20"/>
          <w:szCs w:val="20"/>
        </w:rPr>
      </w:pPr>
      <w:r w:rsidRPr="00FC6114">
        <w:rPr>
          <w:rFonts w:ascii="Arial" w:hAnsi="Arial" w:cs="Arial"/>
          <w:sz w:val="20"/>
          <w:szCs w:val="20"/>
        </w:rPr>
        <w:t>d) Garantia do sigilo dos dados e informações relativas aos usuários, com cumprimento da Lei Geral de Proteção de Dados e das normas éticas aplicáveis aos serviços de saúde.</w:t>
      </w:r>
    </w:p>
    <w:p w14:paraId="1B4BA3D8"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e) Garantia do atendimento do usuário </w:t>
      </w:r>
      <w:r w:rsidR="00F90854" w:rsidRPr="00FC6114">
        <w:rPr>
          <w:rFonts w:ascii="Arial" w:hAnsi="Arial" w:cs="Arial"/>
          <w:sz w:val="20"/>
          <w:szCs w:val="20"/>
        </w:rPr>
        <w:t xml:space="preserve">na chegada ao serviço </w:t>
      </w:r>
      <w:r w:rsidRPr="00FC6114">
        <w:rPr>
          <w:rFonts w:ascii="Arial" w:hAnsi="Arial" w:cs="Arial"/>
          <w:sz w:val="20"/>
          <w:szCs w:val="20"/>
        </w:rPr>
        <w:t xml:space="preserve">para toda e qualquer informação; </w:t>
      </w:r>
    </w:p>
    <w:p w14:paraId="3FD95ADA"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f) Esclarecimento aos usuários acerca de seus direitos quanto aos serviços oferecidos e funcionamento da Unidade durante as 24 h; </w:t>
      </w:r>
    </w:p>
    <w:p w14:paraId="107F3EAE" w14:textId="77777777" w:rsidR="001D1168" w:rsidRPr="00FC6114" w:rsidRDefault="0044203A" w:rsidP="001D1168">
      <w:pPr>
        <w:spacing w:after="0" w:line="360" w:lineRule="auto"/>
        <w:jc w:val="both"/>
        <w:rPr>
          <w:rFonts w:ascii="Arial" w:hAnsi="Arial" w:cs="Arial"/>
          <w:sz w:val="20"/>
          <w:szCs w:val="20"/>
        </w:rPr>
      </w:pPr>
      <w:r w:rsidRPr="00FC6114">
        <w:rPr>
          <w:rFonts w:ascii="Arial" w:hAnsi="Arial" w:cs="Arial"/>
          <w:sz w:val="20"/>
          <w:szCs w:val="20"/>
        </w:rPr>
        <w:t xml:space="preserve">g) Utilização obrigatória da grade de medicamentos padronizada pela REMUME. </w:t>
      </w:r>
    </w:p>
    <w:p w14:paraId="7C9458BF"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9.2.4 - Adotar o símbolo e o nome designativo da Unidade de Saúde de cujo uso lhe fora permitido. </w:t>
      </w:r>
    </w:p>
    <w:p w14:paraId="621D98C9"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9.2.5 - Adotar, em todas as placas internas e externas, veículos e demais materiais permanentes, bem como em uniformes, rouparias, impressos e documentos oficiais a logomarca da Secretaria Municipal de Saúde, nos padrões definidos por esta, assim como seguir todas as diretrizes definidas pelo Ministério da Saúde e pelo Município de Viana no tocante à comunicação. </w:t>
      </w:r>
    </w:p>
    <w:p w14:paraId="247B4B89"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9.2.6 - Afixar aviso, em lugar visível, de sua condição de entidade qualificada como Organização Social, e de gratuidade dos serviços prestados nessa condição para o Sistema Único de Saúde. </w:t>
      </w:r>
    </w:p>
    <w:p w14:paraId="290D8B8E"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9.2.7 - Manter controle de riscos da atividade e seguro de responsabilidade civil nos casos pertinentes.</w:t>
      </w:r>
    </w:p>
    <w:p w14:paraId="07AF96B0" w14:textId="77777777" w:rsidR="004C3D90" w:rsidRPr="00FC6114" w:rsidRDefault="004C3D90" w:rsidP="004C3D90">
      <w:pPr>
        <w:spacing w:after="0" w:line="360" w:lineRule="auto"/>
        <w:jc w:val="both"/>
        <w:rPr>
          <w:rFonts w:ascii="Arial" w:hAnsi="Arial" w:cs="Arial"/>
          <w:sz w:val="20"/>
          <w:szCs w:val="20"/>
        </w:rPr>
      </w:pPr>
      <w:r w:rsidRPr="00FC6114">
        <w:rPr>
          <w:rFonts w:ascii="Arial" w:hAnsi="Arial" w:cs="Arial"/>
          <w:sz w:val="20"/>
          <w:szCs w:val="20"/>
        </w:rPr>
        <w:t>10.2.7 - Manter controle de riscos da atividade e seguro de responsabilidade civil nos casos pertinentes.</w:t>
      </w:r>
    </w:p>
    <w:p w14:paraId="76349814" w14:textId="77777777" w:rsidR="004C3D90" w:rsidRPr="00FC6114" w:rsidRDefault="004C3D90" w:rsidP="004C3D90">
      <w:pPr>
        <w:spacing w:after="0" w:line="360" w:lineRule="auto"/>
        <w:jc w:val="both"/>
        <w:rPr>
          <w:rFonts w:ascii="Arial" w:hAnsi="Arial" w:cs="Arial"/>
          <w:sz w:val="20"/>
          <w:szCs w:val="20"/>
        </w:rPr>
      </w:pPr>
      <w:r w:rsidRPr="00FC6114">
        <w:rPr>
          <w:rFonts w:ascii="Arial" w:hAnsi="Arial" w:cs="Arial"/>
          <w:sz w:val="20"/>
          <w:szCs w:val="20"/>
        </w:rPr>
        <w:t>10.2.8 – Zelar pela estética e limpeza das instalações, proporcionando ao usuário um ambiente agradável e acolhedor.</w:t>
      </w:r>
    </w:p>
    <w:p w14:paraId="5ABB35AB" w14:textId="77777777" w:rsidR="004C3D90" w:rsidRPr="00FC6114" w:rsidRDefault="004C3D90" w:rsidP="004C3D90">
      <w:pPr>
        <w:spacing w:after="0" w:line="360" w:lineRule="auto"/>
        <w:jc w:val="both"/>
        <w:rPr>
          <w:rFonts w:ascii="Arial" w:hAnsi="Arial" w:cs="Arial"/>
          <w:sz w:val="20"/>
          <w:szCs w:val="20"/>
        </w:rPr>
      </w:pPr>
      <w:r w:rsidRPr="00FC6114">
        <w:rPr>
          <w:rFonts w:ascii="Arial" w:hAnsi="Arial" w:cs="Arial"/>
          <w:sz w:val="20"/>
          <w:szCs w:val="20"/>
        </w:rPr>
        <w:t>10.2.9 – Lotar nos serviços de recepção, triagem e telefonia apenas profissionais que tenham recebido treinamento para atendimento empático e eficiente ao público;</w:t>
      </w:r>
    </w:p>
    <w:p w14:paraId="5B06CB71" w14:textId="77777777" w:rsidR="004C3D90" w:rsidRPr="00FC6114" w:rsidRDefault="004C3D90" w:rsidP="004C3D90">
      <w:pPr>
        <w:spacing w:after="0" w:line="360" w:lineRule="auto"/>
        <w:jc w:val="both"/>
        <w:rPr>
          <w:rFonts w:ascii="Arial" w:hAnsi="Arial" w:cs="Arial"/>
          <w:sz w:val="20"/>
          <w:szCs w:val="20"/>
        </w:rPr>
      </w:pPr>
      <w:r w:rsidRPr="00FC6114">
        <w:rPr>
          <w:rFonts w:ascii="Arial" w:hAnsi="Arial" w:cs="Arial"/>
          <w:sz w:val="20"/>
          <w:szCs w:val="20"/>
        </w:rPr>
        <w:t>10.2.10 – Disponibilizar as instalações e o pessoal necessário para as campanhas de vacinação determinadas pelo Município.</w:t>
      </w:r>
    </w:p>
    <w:p w14:paraId="2EB7A497"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9.3 - Quanto ao aspecto operacional</w:t>
      </w:r>
    </w:p>
    <w:p w14:paraId="5631F5F8"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9.3.1 - Garantir o funcionamento ininterrupto d</w:t>
      </w:r>
      <w:r w:rsidR="004121A7" w:rsidRPr="00FC6114">
        <w:rPr>
          <w:rFonts w:ascii="Arial" w:hAnsi="Arial" w:cs="Arial"/>
          <w:sz w:val="20"/>
          <w:szCs w:val="20"/>
        </w:rPr>
        <w:t>o Pronto Atendimento;</w:t>
      </w:r>
    </w:p>
    <w:p w14:paraId="55B5FF03"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lastRenderedPageBreak/>
        <w:t>9.3.2</w:t>
      </w:r>
      <w:r w:rsidR="002B7D15" w:rsidRPr="00FC6114">
        <w:rPr>
          <w:rFonts w:ascii="Arial" w:hAnsi="Arial" w:cs="Arial"/>
          <w:sz w:val="20"/>
          <w:szCs w:val="20"/>
        </w:rPr>
        <w:t>–Informar à secretaria Municipal de Saúde de Viana, em tempo real, o quadro de funcionários, assim como a atualização, a fim de g</w:t>
      </w:r>
      <w:r w:rsidRPr="00FC6114">
        <w:rPr>
          <w:rFonts w:ascii="Arial" w:hAnsi="Arial" w:cs="Arial"/>
          <w:sz w:val="20"/>
          <w:szCs w:val="20"/>
        </w:rPr>
        <w:t>arantir dados</w:t>
      </w:r>
      <w:r w:rsidR="002B7D15" w:rsidRPr="00FC6114">
        <w:rPr>
          <w:rFonts w:ascii="Arial" w:hAnsi="Arial" w:cs="Arial"/>
          <w:sz w:val="20"/>
          <w:szCs w:val="20"/>
        </w:rPr>
        <w:t xml:space="preserve"> fidedignos no banco de dados do</w:t>
      </w:r>
      <w:r w:rsidRPr="00FC6114">
        <w:rPr>
          <w:rFonts w:ascii="Arial" w:hAnsi="Arial" w:cs="Arial"/>
          <w:sz w:val="20"/>
          <w:szCs w:val="20"/>
        </w:rPr>
        <w:t xml:space="preserve"> SCNES, conforme legislação vigente</w:t>
      </w:r>
      <w:r w:rsidR="002B7D15" w:rsidRPr="00FC6114">
        <w:rPr>
          <w:rFonts w:ascii="Arial" w:hAnsi="Arial" w:cs="Arial"/>
          <w:sz w:val="20"/>
          <w:szCs w:val="20"/>
        </w:rPr>
        <w:t>.</w:t>
      </w:r>
    </w:p>
    <w:p w14:paraId="420500B7"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9.3.3 - Fornecer: </w:t>
      </w:r>
    </w:p>
    <w:p w14:paraId="54F9322A"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a) Material médico-hospitalar, insumos e instrumentais adequados; </w:t>
      </w:r>
    </w:p>
    <w:p w14:paraId="77064C3F"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b) Serviços de esterilização dos materiais, tanto de materiais termo resistentes quando de materiais termo sensíveis; </w:t>
      </w:r>
    </w:p>
    <w:p w14:paraId="47A808AB"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c) Manutenção preventiva e corretiva regular de todos os equipamentos disponibilizados para funcionamento da Unidade; </w:t>
      </w:r>
    </w:p>
    <w:p w14:paraId="146164A9"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d) Profissionais para atuar na recepção, acolhimento e apoio administrativo; </w:t>
      </w:r>
    </w:p>
    <w:p w14:paraId="775F6761"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e) Uniformes no padrão estabelecido pela Secretaria Municipal de Saúde de Viana; </w:t>
      </w:r>
    </w:p>
    <w:p w14:paraId="220DF917"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f) Roupas hospitalares no padrão estabelecido pela Secretaria Municipal de Saúde de Viana; </w:t>
      </w:r>
    </w:p>
    <w:p w14:paraId="0D199CC8"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g) Nutrição adequada dos usuários em observação conforme padrões de qualidade e alimentação dos acompanhantes, quando aplicável; </w:t>
      </w:r>
    </w:p>
    <w:p w14:paraId="2AA06BB1"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h) Gases medicinais; </w:t>
      </w:r>
    </w:p>
    <w:p w14:paraId="67502044"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i) Vigilância desarmada; </w:t>
      </w:r>
    </w:p>
    <w:p w14:paraId="07F2CF09"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j) Sistema de câmeras de vigilância com gravação de vídeo cujo período de armazenamento não seja inferior a 90 (noventa) dias; </w:t>
      </w:r>
    </w:p>
    <w:p w14:paraId="08FD4931"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k) Lavanderia; </w:t>
      </w:r>
    </w:p>
    <w:p w14:paraId="77ED83C3"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l) Limpeza/higienização; </w:t>
      </w:r>
    </w:p>
    <w:p w14:paraId="6DE4BB0F" w14:textId="37F68CC5"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m) Manutenção predial preventiva e corretiva contínua e regular com materiais adequados, resistentes</w:t>
      </w:r>
      <w:r w:rsidR="00D05D68">
        <w:rPr>
          <w:rFonts w:ascii="Arial" w:hAnsi="Arial" w:cs="Arial"/>
          <w:sz w:val="20"/>
          <w:szCs w:val="20"/>
        </w:rPr>
        <w:t xml:space="preserve"> </w:t>
      </w:r>
      <w:r w:rsidRPr="00FC6114">
        <w:rPr>
          <w:rFonts w:ascii="Arial" w:hAnsi="Arial" w:cs="Arial"/>
          <w:sz w:val="20"/>
          <w:szCs w:val="20"/>
        </w:rPr>
        <w:t xml:space="preserve">para locais de grande circulação e promoção de </w:t>
      </w:r>
      <w:r w:rsidR="00E606A8" w:rsidRPr="00FC6114">
        <w:rPr>
          <w:rFonts w:ascii="Arial" w:hAnsi="Arial" w:cs="Arial"/>
          <w:sz w:val="20"/>
          <w:szCs w:val="20"/>
        </w:rPr>
        <w:t>bem-estar</w:t>
      </w:r>
      <w:r w:rsidRPr="00FC6114">
        <w:rPr>
          <w:rFonts w:ascii="Arial" w:hAnsi="Arial" w:cs="Arial"/>
          <w:sz w:val="20"/>
          <w:szCs w:val="20"/>
        </w:rPr>
        <w:t xml:space="preserve"> aos usuários; </w:t>
      </w:r>
    </w:p>
    <w:p w14:paraId="7AE92BF3"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n) Abrigo temporário de resíduos; </w:t>
      </w:r>
    </w:p>
    <w:p w14:paraId="5E481312"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o) Gerador de energia compatível para atender no mínimo a área crítica d</w:t>
      </w:r>
      <w:r w:rsidR="004C0719" w:rsidRPr="00FC6114">
        <w:rPr>
          <w:rFonts w:ascii="Arial" w:hAnsi="Arial" w:cs="Arial"/>
          <w:sz w:val="20"/>
          <w:szCs w:val="20"/>
        </w:rPr>
        <w:t>o</w:t>
      </w:r>
      <w:r w:rsidRPr="00FC6114">
        <w:rPr>
          <w:rFonts w:ascii="Arial" w:hAnsi="Arial" w:cs="Arial"/>
          <w:sz w:val="20"/>
          <w:szCs w:val="20"/>
        </w:rPr>
        <w:t xml:space="preserve"> PA (salas de emergência e observação), além da área de </w:t>
      </w:r>
      <w:r w:rsidR="00340A2C" w:rsidRPr="00FC6114">
        <w:rPr>
          <w:rFonts w:ascii="Arial" w:hAnsi="Arial" w:cs="Arial"/>
          <w:sz w:val="20"/>
          <w:szCs w:val="20"/>
        </w:rPr>
        <w:t>recepção</w:t>
      </w:r>
      <w:r w:rsidRPr="00FC6114">
        <w:rPr>
          <w:rFonts w:ascii="Arial" w:hAnsi="Arial" w:cs="Arial"/>
          <w:sz w:val="20"/>
          <w:szCs w:val="20"/>
        </w:rPr>
        <w:t xml:space="preserve">, classificação de risco e outras áreas que não possam ficar sem refrigeração, por exemplo, área de armazenamento de medicamentos que necessitam de ambiente refrigerado; </w:t>
      </w:r>
    </w:p>
    <w:p w14:paraId="0E1074E1" w14:textId="77777777" w:rsidR="0044203A" w:rsidRPr="00FC6114" w:rsidRDefault="0044203A" w:rsidP="0044203A">
      <w:pPr>
        <w:spacing w:after="0" w:line="360" w:lineRule="auto"/>
        <w:jc w:val="both"/>
        <w:rPr>
          <w:rFonts w:ascii="Arial" w:hAnsi="Arial" w:cs="Arial"/>
          <w:sz w:val="20"/>
          <w:szCs w:val="20"/>
        </w:rPr>
      </w:pPr>
      <w:bookmarkStart w:id="16" w:name="_Hlk90988744"/>
      <w:r w:rsidRPr="00FC6114">
        <w:rPr>
          <w:rFonts w:ascii="Arial" w:hAnsi="Arial" w:cs="Arial"/>
          <w:sz w:val="20"/>
          <w:szCs w:val="20"/>
        </w:rPr>
        <w:t xml:space="preserve">p) Insumos (materiais médicos e medicamentos) necessários ao pleno funcionamento dos serviços; </w:t>
      </w:r>
    </w:p>
    <w:bookmarkEnd w:id="16"/>
    <w:p w14:paraId="28609F53"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q) Serviço de transporte sanitário (ambulância tipo B), de acordo com o preconizado na Portaria MS/GM n° 2.048 de 2002. </w:t>
      </w:r>
    </w:p>
    <w:p w14:paraId="1DCD06DA"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9.3.4 - Adotar práticas de planejamento sistemático das ações da Organização Social, mediante instrumentos de programação, orçamentação, acompanhamento e avaliação de suas atividades, de acordo com as metas pactuadas. </w:t>
      </w:r>
    </w:p>
    <w:p w14:paraId="5D8C888C"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9.3.5 - Publicar anualmente no Diário Oficial do Estado, Diário Oficial dos Municípios - DOM/ES e em jornal de grande circulação estadual, demonstrações financeiras, auditadas e elaboradas em conformidade com os princípios fundamentais de contabilidade e do relatório de execução do Contrato de Gestão e Instrução Normativa TCEES nº 42/2017. </w:t>
      </w:r>
    </w:p>
    <w:p w14:paraId="735F5B44"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lastRenderedPageBreak/>
        <w:t xml:space="preserve">9.3.6 - Apresentar relatório pertinente à execução do Contrato de Gestão, contendo comparativo específico das metas propostas com os resultados alcançados, acompanhado da prestação de contas correspondente ao exercício financeiro, assim como suas publicações nos Diários Oficiais do Estado e do Diário Oficial dos Municípios - DOM/ES, </w:t>
      </w:r>
      <w:r w:rsidR="00340A2C" w:rsidRPr="00FC6114">
        <w:rPr>
          <w:rFonts w:ascii="Arial" w:hAnsi="Arial" w:cs="Arial"/>
          <w:sz w:val="20"/>
          <w:szCs w:val="20"/>
        </w:rPr>
        <w:t xml:space="preserve">quadrimestralmente e </w:t>
      </w:r>
      <w:r w:rsidRPr="00FC6114">
        <w:rPr>
          <w:rFonts w:ascii="Arial" w:hAnsi="Arial" w:cs="Arial"/>
          <w:sz w:val="20"/>
          <w:szCs w:val="20"/>
        </w:rPr>
        <w:t xml:space="preserve">ao término de cada exercício ou a qualquer momento, conforme recomende o interesse público. </w:t>
      </w:r>
    </w:p>
    <w:p w14:paraId="2C3D3BF0"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9.3.7 - Publicar o balanço e demais prestações de contas da Organização Social no Diário Oficial do Estado e no Diário Oficial dos Municípios - DOM/ES. </w:t>
      </w:r>
    </w:p>
    <w:p w14:paraId="44311FF5"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9.3.8 - Publicar no Diário Oficial do Estado e no Diário Oficial dos Municípios - DOM/ES no prazo máximo de 90 (noventa) dias, contados da assinatura do Contrato de Gestão, regulamento próprio contendo os procedimentos que adotará para contratação de obras, serviços e recursos humanos bem como, para compras com emprego de recursos provenientes do Poder Público.</w:t>
      </w:r>
    </w:p>
    <w:p w14:paraId="2BA3D591"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9.3.9 - Inserir os procedimentos e os medicamentos dispensados nos protocolos terapêuticos estabelecidos pelas instâncias municipal, estadual e federal. </w:t>
      </w:r>
    </w:p>
    <w:p w14:paraId="4744F42A"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9.3.10 - Adotar práticas de gestão administrativa, necessárias e suficientes para coibir a obtenção, individual ou coletiva, de benefícios ou vantagens ilícitas em decorrência de participação nas atividades da entidade. </w:t>
      </w:r>
    </w:p>
    <w:p w14:paraId="3B57DCF4"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9.3.11 - Disponibilizar permanentemente toda e qualquer documentação para utilização do Poder Público. </w:t>
      </w:r>
    </w:p>
    <w:p w14:paraId="34C4537C" w14:textId="0883418E"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9.3.12 - Garantir recursos humanos e materiais para demanda de atendimentos/dia, entre acolhimento, consultas e procedimentos médicos</w:t>
      </w:r>
      <w:r w:rsidR="00D05D68">
        <w:rPr>
          <w:rFonts w:ascii="Arial" w:hAnsi="Arial" w:cs="Arial"/>
          <w:sz w:val="20"/>
          <w:szCs w:val="20"/>
        </w:rPr>
        <w:t xml:space="preserve"> </w:t>
      </w:r>
      <w:r w:rsidRPr="00FC6114">
        <w:rPr>
          <w:rFonts w:ascii="Arial" w:hAnsi="Arial" w:cs="Arial"/>
          <w:sz w:val="20"/>
          <w:szCs w:val="20"/>
        </w:rPr>
        <w:t>e de enfermagem para atender às urgências e emergências clínicas (</w:t>
      </w:r>
      <w:proofErr w:type="spellStart"/>
      <w:r w:rsidR="00E606A8" w:rsidRPr="00FC6114">
        <w:rPr>
          <w:rFonts w:ascii="Arial" w:hAnsi="Arial" w:cs="Arial"/>
          <w:sz w:val="20"/>
          <w:szCs w:val="20"/>
        </w:rPr>
        <w:t>adulto</w:t>
      </w:r>
      <w:proofErr w:type="spellEnd"/>
      <w:r w:rsidRPr="00FC6114">
        <w:rPr>
          <w:rFonts w:ascii="Arial" w:hAnsi="Arial" w:cs="Arial"/>
          <w:sz w:val="20"/>
          <w:szCs w:val="20"/>
        </w:rPr>
        <w:t xml:space="preserve"> e pediátrico), além da operacionalização assistencial e a ocupação de leitos de observação que se dá na ordem de no mínimo 10 (dez) leitos</w:t>
      </w:r>
      <w:r w:rsidR="00CF79EE" w:rsidRPr="00FC6114">
        <w:rPr>
          <w:rFonts w:ascii="Arial" w:hAnsi="Arial" w:cs="Arial"/>
          <w:sz w:val="20"/>
          <w:szCs w:val="20"/>
        </w:rPr>
        <w:t>, consoante ditames do edital</w:t>
      </w:r>
      <w:r w:rsidRPr="00FC6114">
        <w:rPr>
          <w:rFonts w:ascii="Arial" w:hAnsi="Arial" w:cs="Arial"/>
          <w:sz w:val="20"/>
          <w:szCs w:val="20"/>
        </w:rPr>
        <w:t>.</w:t>
      </w:r>
    </w:p>
    <w:p w14:paraId="6AC38387"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9.3.13 - Solicitar aos usuários ou a seus representantes legais a documentação de identificação do paciente e, se for o caso, a documentação de encaminhamento, não constituindo, contudo, obstáculo à assistência. </w:t>
      </w:r>
    </w:p>
    <w:p w14:paraId="6999B6D2"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9.3.14 - Arcar com as despesas de concessionárias, tais como, de água, luz, telefone, internet, gás e outros serviços, mantendo-os em dia a fim de evitar a interrupção do fornecimento dos serviços. </w:t>
      </w:r>
    </w:p>
    <w:p w14:paraId="49077BE4"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9.3.15 - Comunicar de imediato a Assessoria de Comunicação da Secretaria Municipal de Saúde de Viana quando houver possibilidade de exposição d</w:t>
      </w:r>
      <w:r w:rsidR="004121A7" w:rsidRPr="00FC6114">
        <w:rPr>
          <w:rFonts w:ascii="Arial" w:hAnsi="Arial" w:cs="Arial"/>
          <w:sz w:val="20"/>
          <w:szCs w:val="20"/>
        </w:rPr>
        <w:t>o Pronto Atendimento</w:t>
      </w:r>
      <w:r w:rsidRPr="00FC6114">
        <w:rPr>
          <w:rFonts w:ascii="Arial" w:hAnsi="Arial" w:cs="Arial"/>
          <w:sz w:val="20"/>
          <w:szCs w:val="20"/>
        </w:rPr>
        <w:t xml:space="preserve"> ou da Secretaria Municipal de Saúde de Viana por qualquer veículo de imprensa e/ou mídia social. A Entidade ou seus prepostos só poderão conceder entrevistas ou quaisquer informações à imprensa ou meios de comunicação quando solicitadas e autorizadas pela Secretaria Municipal de Saúde de Viana. </w:t>
      </w:r>
    </w:p>
    <w:p w14:paraId="3F28BF5B"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9.3.16 - Observar os seguintes preceitos quanto ao serviço de Ouvidoria: </w:t>
      </w:r>
    </w:p>
    <w:p w14:paraId="1941E49F" w14:textId="77777777" w:rsidR="0044203A" w:rsidRPr="00FC6114" w:rsidRDefault="0044203A" w:rsidP="0044203A">
      <w:pPr>
        <w:spacing w:after="0" w:line="360" w:lineRule="auto"/>
        <w:jc w:val="both"/>
        <w:rPr>
          <w:rFonts w:ascii="Arial" w:hAnsi="Arial" w:cs="Arial"/>
          <w:sz w:val="20"/>
          <w:szCs w:val="20"/>
        </w:rPr>
      </w:pPr>
    </w:p>
    <w:p w14:paraId="0FEC6415"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a) Facilitar o acesso do cidadão à Ouvidoria; </w:t>
      </w:r>
    </w:p>
    <w:p w14:paraId="7AC83591"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b) Responder em até 24 horas as demandas da Ouvidoria da PMV. </w:t>
      </w:r>
    </w:p>
    <w:p w14:paraId="6DBC07DD"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 xml:space="preserve">9.3.17 - Emitir o cartão do SUS. </w:t>
      </w:r>
    </w:p>
    <w:p w14:paraId="6186A3CB"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lastRenderedPageBreak/>
        <w:t xml:space="preserve">9.3.18 - Manter sempre atualizado o prontuário médico dos usuários e o arquivo médico, pelo prazo mínimo de 20 (vinte) anos, ressalvados os prazos previstos em lei. </w:t>
      </w:r>
    </w:p>
    <w:p w14:paraId="05467BFD" w14:textId="77777777" w:rsidR="0044203A" w:rsidRPr="00FC6114" w:rsidRDefault="0044203A" w:rsidP="0044203A">
      <w:pPr>
        <w:spacing w:after="0" w:line="360" w:lineRule="auto"/>
        <w:jc w:val="both"/>
        <w:rPr>
          <w:rFonts w:ascii="Arial" w:hAnsi="Arial" w:cs="Arial"/>
          <w:sz w:val="20"/>
          <w:szCs w:val="20"/>
        </w:rPr>
      </w:pPr>
      <w:r w:rsidRPr="00FC6114">
        <w:rPr>
          <w:rFonts w:ascii="Arial" w:hAnsi="Arial" w:cs="Arial"/>
          <w:sz w:val="20"/>
          <w:szCs w:val="20"/>
        </w:rPr>
        <w:t>9.3.19 - Manter durante toda execução do contrato, as mesmas condições de habilitação exigidas quando do processo seletivo.</w:t>
      </w:r>
    </w:p>
    <w:p w14:paraId="7C0F5932"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9.4 - Quanto à gestão de pessoas </w:t>
      </w:r>
    </w:p>
    <w:p w14:paraId="73DDCD85"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9.4.1 - A Entidade deverá adotar critérios objetivos de seleção de pessoal, de forma a assegurar a isonomia entre interessados, a impessoalidade, a transparência e publicidade dos procedimentos utilizados para a admissão de pessoal, com a realização de processo seletivo com aplicação de prova objetiva aos candidatos que possibilite aferir o conhecimento do profissional em sua área de atuação, pautada em critérios previamente definidos em seu próprio Regulamento de Seleção de Pessoal. </w:t>
      </w:r>
    </w:p>
    <w:p w14:paraId="1F2258FC"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9.4.2 - Contratar empregados e empresas prestadores de serviços em conformidade com as leis trabalhistas e o direito civil, devendo o procedimento ser de forma pública, objetiva e impessoal, com observância dos princípios do </w:t>
      </w:r>
      <w:r w:rsidRPr="00FC6114">
        <w:rPr>
          <w:rFonts w:ascii="Arial" w:hAnsi="Arial" w:cs="Arial"/>
          <w:i/>
          <w:iCs/>
          <w:color w:val="auto"/>
          <w:sz w:val="20"/>
          <w:szCs w:val="20"/>
        </w:rPr>
        <w:t xml:space="preserve">caput </w:t>
      </w:r>
      <w:r w:rsidRPr="00FC6114">
        <w:rPr>
          <w:rFonts w:ascii="Arial" w:hAnsi="Arial" w:cs="Arial"/>
          <w:color w:val="auto"/>
          <w:sz w:val="20"/>
          <w:szCs w:val="20"/>
        </w:rPr>
        <w:t>do art. 37 da CF/88, e nos termos dos regulamentos a serem editados pela entidade.</w:t>
      </w:r>
    </w:p>
    <w:p w14:paraId="03BC8428"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9.4.3 - Promover a adesão de compromisso de todos os colaboradores com os princípios e diretrizes do SUS, quais sejam, os da universalidade, equidade, descentralização, integralidade e participação da comunidade. </w:t>
      </w:r>
    </w:p>
    <w:p w14:paraId="7226A661"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9.4.4 - Utilizar critérios técnicos quanto ao gerenciamento e controle de recursos humanos, observando normas legais vigentes, em especial as trabalhistas e previdenciárias. </w:t>
      </w:r>
    </w:p>
    <w:p w14:paraId="4FC9CBC0"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9.4.5 - Elaborar ações de valorização do colaborador, agindo em seu desenvolvimento, integração, promoção, remuneração e parceria na execução das atividades. </w:t>
      </w:r>
    </w:p>
    <w:p w14:paraId="0B9A6FFA"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9.4.6 - Definir política de segurança ocupacional, com foco no bem-estar, a fim de proporcionar ambiente de trabalho seguro e saudável, inclusive Programa de Controle Médico de Saúde Ocupacional (PCMSO), Programa de Prevenção de Riscos Ambientais (PPRA), Comissão Interna de Prevenção de Acidentes (CIPA), entre outros. </w:t>
      </w:r>
    </w:p>
    <w:p w14:paraId="3EC67A86"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9.4.7 - Elaborar programa de avaliação periódica do desempenho dos colaboradores. </w:t>
      </w:r>
    </w:p>
    <w:p w14:paraId="5F574311"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9.4.8 - Garantir a contratação de profissionais médicos e enferm</w:t>
      </w:r>
      <w:r w:rsidR="00340A2C" w:rsidRPr="00FC6114">
        <w:rPr>
          <w:rFonts w:ascii="Arial" w:hAnsi="Arial" w:cs="Arial"/>
          <w:color w:val="auto"/>
          <w:sz w:val="20"/>
          <w:szCs w:val="20"/>
        </w:rPr>
        <w:t xml:space="preserve">eiros </w:t>
      </w:r>
      <w:r w:rsidRPr="00FC6114">
        <w:rPr>
          <w:rFonts w:ascii="Arial" w:hAnsi="Arial" w:cs="Arial"/>
          <w:color w:val="auto"/>
          <w:sz w:val="20"/>
          <w:szCs w:val="20"/>
        </w:rPr>
        <w:t>e outros colaboradores qualificados para atender adultos e crianças nos casos de urgência e emergência</w:t>
      </w:r>
      <w:r w:rsidR="00CF79EE" w:rsidRPr="00FC6114">
        <w:rPr>
          <w:rFonts w:ascii="Arial" w:hAnsi="Arial" w:cs="Arial"/>
          <w:color w:val="auto"/>
          <w:sz w:val="20"/>
          <w:szCs w:val="20"/>
        </w:rPr>
        <w:t xml:space="preserve"> nos termos do edital</w:t>
      </w:r>
      <w:r w:rsidRPr="00FC6114">
        <w:rPr>
          <w:rFonts w:ascii="Arial" w:hAnsi="Arial" w:cs="Arial"/>
          <w:color w:val="auto"/>
          <w:sz w:val="20"/>
          <w:szCs w:val="20"/>
        </w:rPr>
        <w:t xml:space="preserve">, de forma a oferecer aos usuários serviços assistenciais de excelência, responsabilizando-se pelos encargos trabalhistas, previdenciários, fiscais e comerciais, respondendo integral e exclusivamente, em juízo ou fora dele, isentando o Município de quaisquer obrigações, presentes ou futuras. </w:t>
      </w:r>
    </w:p>
    <w:p w14:paraId="31B4BB98"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9.4.8.1 - A entidade deverá contratar profissionais médicos, exceto cirurgião geral, com experiência em serviços de urgência e emergência, além de capacitação comprovada em ACLS</w:t>
      </w:r>
      <w:r w:rsidR="00340A2C" w:rsidRPr="00FC6114">
        <w:rPr>
          <w:rFonts w:ascii="Arial" w:hAnsi="Arial" w:cs="Arial"/>
          <w:color w:val="auto"/>
          <w:sz w:val="20"/>
          <w:szCs w:val="20"/>
        </w:rPr>
        <w:t xml:space="preserve"> e/ou ATLS</w:t>
      </w:r>
      <w:r w:rsidRPr="00FC6114">
        <w:rPr>
          <w:rFonts w:ascii="Arial" w:hAnsi="Arial" w:cs="Arial"/>
          <w:color w:val="auto"/>
          <w:sz w:val="20"/>
          <w:szCs w:val="20"/>
        </w:rPr>
        <w:t xml:space="preserve">. </w:t>
      </w:r>
    </w:p>
    <w:p w14:paraId="7D8D7694" w14:textId="77777777" w:rsidR="004C3D90" w:rsidRPr="00FC6114" w:rsidRDefault="0044203A" w:rsidP="004C3D90">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9.4.8.2 - </w:t>
      </w:r>
      <w:r w:rsidR="004C3D90" w:rsidRPr="00FC6114">
        <w:rPr>
          <w:rFonts w:ascii="Arial" w:hAnsi="Arial" w:cs="Arial"/>
          <w:color w:val="auto"/>
          <w:sz w:val="20"/>
          <w:szCs w:val="20"/>
        </w:rPr>
        <w:t xml:space="preserve">A entidade deverá disponibilizar profissional médico especializado em emergências24h todos os dias da semana, finais de semana e feriados. </w:t>
      </w:r>
    </w:p>
    <w:p w14:paraId="370B0D18" w14:textId="77777777" w:rsidR="004C3D90" w:rsidRPr="00FC6114" w:rsidRDefault="004C3D90" w:rsidP="0044203A">
      <w:pPr>
        <w:pStyle w:val="Default"/>
        <w:spacing w:line="360" w:lineRule="auto"/>
        <w:jc w:val="both"/>
        <w:rPr>
          <w:rFonts w:ascii="Arial" w:hAnsi="Arial" w:cs="Arial"/>
          <w:color w:val="auto"/>
          <w:sz w:val="20"/>
          <w:szCs w:val="20"/>
        </w:rPr>
      </w:pPr>
    </w:p>
    <w:p w14:paraId="3E0218FA"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lastRenderedPageBreak/>
        <w:t xml:space="preserve">9.4.9 - Garantir que a escala de médicos plantonistas </w:t>
      </w:r>
      <w:proofErr w:type="spellStart"/>
      <w:r w:rsidRPr="00FC6114">
        <w:rPr>
          <w:rFonts w:ascii="Arial" w:hAnsi="Arial" w:cs="Arial"/>
          <w:color w:val="auto"/>
          <w:sz w:val="20"/>
          <w:szCs w:val="20"/>
        </w:rPr>
        <w:t>d</w:t>
      </w:r>
      <w:r w:rsidR="004121A7" w:rsidRPr="00FC6114">
        <w:rPr>
          <w:rFonts w:ascii="Arial" w:hAnsi="Arial" w:cs="Arial"/>
          <w:color w:val="auto"/>
          <w:sz w:val="20"/>
          <w:szCs w:val="20"/>
        </w:rPr>
        <w:t>oPronto</w:t>
      </w:r>
      <w:proofErr w:type="spellEnd"/>
      <w:r w:rsidR="004121A7" w:rsidRPr="00FC6114">
        <w:rPr>
          <w:rFonts w:ascii="Arial" w:hAnsi="Arial" w:cs="Arial"/>
          <w:color w:val="auto"/>
          <w:sz w:val="20"/>
          <w:szCs w:val="20"/>
        </w:rPr>
        <w:t xml:space="preserve"> Atendimento</w:t>
      </w:r>
      <w:r w:rsidRPr="00FC6114">
        <w:rPr>
          <w:rFonts w:ascii="Arial" w:hAnsi="Arial" w:cs="Arial"/>
          <w:color w:val="auto"/>
          <w:sz w:val="20"/>
          <w:szCs w:val="20"/>
        </w:rPr>
        <w:t xml:space="preserve"> seja cumprida, através de plano de contingência e chamada de profissionais para cobertura dos plantões em caso de faltas. </w:t>
      </w:r>
    </w:p>
    <w:p w14:paraId="7184FEB1"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9.4.10 - Estipular limites e critérios para despesa com remuneração e vantagens de qualquer natureza a serem recebidas pelos dirigentes e empregados das Organizações Sociais, no exercício de suas funções, tendo como referência a tabela de valores praticada pelas entidades privadas, limitada ao teto do subsídio do Prefeito Municipal.</w:t>
      </w:r>
    </w:p>
    <w:p w14:paraId="162BBE45"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9.4.11 - Em caso de contratação de profissional, cuja qualificação técnico-profissional exigida não encontre parâmetro no Município de Viana ou Estado do Espírito Santo, ou cuja contratação não esteja sendo possível em virtude de escassez do referido profissional, serão observados os níveis médios da remuneração praticados no mercado médico-hospitalar nacional. </w:t>
      </w:r>
    </w:p>
    <w:p w14:paraId="272F1B2F"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9.4.12 - As despesas com pagamento de remuneração e vantagem de qualquer natureza a serem percebidos pelos dirigentes e empregados da organização social devem se limitar a 70% (setenta por cento) do valor global das despesas de custeio das respectivas unidades e não poderão exceder os níveis de remuneração praticados na rede privada de saúde, observando-se a média de valores praticados no mercado médico-hospitalar do Espírito Santo. </w:t>
      </w:r>
    </w:p>
    <w:p w14:paraId="5532A3CD"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9.4.13 - Manter controle de ponto biométrico de todos os profissionais, sendo de contratações diretas ou indiretas, inclusive substitutos, em serviço na Unidade. </w:t>
      </w:r>
    </w:p>
    <w:p w14:paraId="12C2E57D"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9.4.14 - Apresentar regularmente, a cada 03 (três) meses, à Secretaria Municipal de Saúde de Viana relação dos profissionais da Unidade responsáveis pela prestação de serviços, incluindo formação e titulação, e, mensalmente, suas alterações, assim como, manter atualizadas as informações da base de dados do SCNES dos profissionais. </w:t>
      </w:r>
    </w:p>
    <w:p w14:paraId="59EAA31B"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9.4.15 - Responsabilizar-se, civil e criminalmente perante usuários ou terceiros, pela indenização por danos materiais e/ou morais ou quaisquer outros tipos de danos decorrentes de ação ou omissão, negligência, imperícia ou imprudência, provenientes de atos de seus agentes, colaboradores e/ou terceirizados que, nessa qualidade, causarem ao usuário, aos órgãos do SUS, à Administração Pública e a terceiros a estes vinculados, bem como aos bens públicos móveis e imóveis objetos de permissão de uso. </w:t>
      </w:r>
    </w:p>
    <w:p w14:paraId="19803394"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9.4.16 - Responsabilizar-se por cobrança indevida feita ao usuário ou ao seu representante, por profissional empregado, terceirizado ou preposto. </w:t>
      </w:r>
    </w:p>
    <w:p w14:paraId="66477667"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9.4.17 - Fornecer todas as refeições diárias (café da manhã, almoço, lanche da tarde e jantar) aos funcionários plantonistas. </w:t>
      </w:r>
    </w:p>
    <w:p w14:paraId="5E962BC0"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9.4.18 - Disponibilizar local adequado para descanso aos profissionais, bem como para a guarda de pertences destes e vestiários de acordo com as normas e leis em vigência. </w:t>
      </w:r>
    </w:p>
    <w:p w14:paraId="421958E4"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9.5 - Quanto aos bens móveis e imóveis </w:t>
      </w:r>
    </w:p>
    <w:p w14:paraId="6173EB22"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9.5.1 - Administrar, manter, conservar e reparar os bens móveis e imóveis cujo uso lhe fora permitido, em conformidade com o disposto nos respectivos termos de permissão de uso, até sua restituição ao Poder Público. </w:t>
      </w:r>
    </w:p>
    <w:p w14:paraId="37105C0E" w14:textId="77777777" w:rsidR="00420143"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lastRenderedPageBreak/>
        <w:t>9.5.2 - Manter em perfeitas condições os equipamentos e instrumentos cedidos pela Secretaria Municipal de Saúde de Viana e, sendo necessário, substituí-los por outros do mesmo padrão técnico. Neste caso, deverá fazer o pedido de reposição dos bens ou de novas aquisições, através de processo específico contendo, no mínimo, 03 (três) orçamentos, que deverá ser dirigido ao Secretário da Pasta para autorizar o procedimento, após análise e manifestação da Comissão de Fiscalização.</w:t>
      </w:r>
    </w:p>
    <w:p w14:paraId="09A863B9"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9.5.3 - Comunicar à instância responsável da Secretaria Municipal de Saúde de Viana todas as aquisições de bens móveis que forem realizadas, no prazo máximo de 30 (trinta) dias, após sua ocorrência. </w:t>
      </w:r>
    </w:p>
    <w:p w14:paraId="1C06737F" w14:textId="77777777" w:rsidR="00420143" w:rsidRPr="00FC6114" w:rsidRDefault="00420143" w:rsidP="00420143">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9.5.3.1. Comunicar ao responsável da Secretaria Municipal de Saúde de Viana em 24 horas os casos de furto/roubo de equipamentos e materiais, além de representar perante a autoridade policial;</w:t>
      </w:r>
    </w:p>
    <w:p w14:paraId="3E8986F5" w14:textId="77777777" w:rsidR="0044203A" w:rsidRPr="002F6F8A" w:rsidRDefault="0044203A" w:rsidP="0044203A">
      <w:pPr>
        <w:pStyle w:val="Default"/>
        <w:spacing w:line="360" w:lineRule="auto"/>
        <w:jc w:val="both"/>
        <w:rPr>
          <w:rFonts w:ascii="Arial" w:hAnsi="Arial" w:cs="Arial"/>
          <w:sz w:val="20"/>
          <w:szCs w:val="20"/>
        </w:rPr>
      </w:pPr>
      <w:r w:rsidRPr="00FC6114">
        <w:rPr>
          <w:rFonts w:ascii="Arial" w:hAnsi="Arial" w:cs="Arial"/>
          <w:color w:val="auto"/>
          <w:sz w:val="20"/>
          <w:szCs w:val="20"/>
        </w:rPr>
        <w:t xml:space="preserve">9.5.4 - Transferir ao Município, integralmente, o patrimônio, os legados ou doações que lhe foram destinados, bem como os excedentes financeiros decorrentes da prestação de serviços de assistência à saúde no Pronto Atendimento Municipal Vitório Sias, cujo uso lhe fora permitido, em caso de desqualificação e consequente extinção da Organização Social, e/ou rescisão do Contrato, ressalvados o patrimônio, bens e recursos pré-existentes ao Contrato ou adquiridos com recursos a ele estranhos </w:t>
      </w:r>
      <w:r w:rsidRPr="002F6F8A">
        <w:rPr>
          <w:rFonts w:ascii="Arial" w:hAnsi="Arial" w:cs="Arial"/>
          <w:sz w:val="20"/>
          <w:szCs w:val="20"/>
        </w:rPr>
        <w:t xml:space="preserve">e de atividade próprias da instituição, diferente e não relacionadas ao Contrato de Gestão. </w:t>
      </w:r>
    </w:p>
    <w:p w14:paraId="3D0B4B35"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9.5.5 - Manter uma ficha histórica e disponibilizar sempre que solicitado pela Comissão de Fiscalização e Avaliação as intervenções realizadas nos equipamentos da Secretaria Municipal de Saúde de Viana ao longo do tempo, especificando o serviço executado e as peças substituídas. </w:t>
      </w:r>
    </w:p>
    <w:p w14:paraId="755100CD"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9.5.6 - Providenciar seguro contra incêndio, responsabilidade civil e patrimonial dos bens móveis e imóveis cedidos pela Secretaria Municipal de Saúde de Viana, imediatamente após a assinatura do contrato. </w:t>
      </w:r>
    </w:p>
    <w:p w14:paraId="3F989C6D"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9.5.7 - Dar conhecimento imediato à Secretaria Municipal de Saúde de Viana de vícios, ocultos ou não, de problemas nas estruturas ou funcionamento dos bens móveis e imóveis </w:t>
      </w:r>
      <w:proofErr w:type="spellStart"/>
      <w:r w:rsidRPr="002F6F8A">
        <w:rPr>
          <w:rFonts w:ascii="Arial" w:hAnsi="Arial" w:cs="Arial"/>
          <w:sz w:val="20"/>
          <w:szCs w:val="20"/>
        </w:rPr>
        <w:t>doPronto</w:t>
      </w:r>
      <w:proofErr w:type="spellEnd"/>
      <w:r w:rsidRPr="002F6F8A">
        <w:rPr>
          <w:rFonts w:ascii="Arial" w:hAnsi="Arial" w:cs="Arial"/>
          <w:sz w:val="20"/>
          <w:szCs w:val="20"/>
        </w:rPr>
        <w:t xml:space="preserve"> Atendimento Municipal Vitório Sias, sob pena de responsabilização pelo dano e obrigatoriedade de reparação. </w:t>
      </w:r>
    </w:p>
    <w:p w14:paraId="5CB5E76C"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9.5.8 - Incluir no patrimônio da Secretaria Municipal de Saúde de Viana os bens adquiridos na vigência do contrato de gestão. </w:t>
      </w:r>
    </w:p>
    <w:p w14:paraId="497C14AB"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9.6 - Quanto à tecnologia de informação</w:t>
      </w:r>
    </w:p>
    <w:p w14:paraId="3831B651"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9.6.1 - Utilizar o Sistema de Informatização de gestão do PA, que contemple, entre outros o prontuário eletrônico, que permitam à Secretaria de Saúde ter acesso aos indicadores e informações especificadas no Contrato de Gestão, garantindo que todos os profissionais da Unidade que possam realizar o registro no Prontuário Eletrônico (médicos, enfermeiros, assistente social</w:t>
      </w:r>
      <w:r w:rsidR="00A53A72" w:rsidRPr="002F6F8A">
        <w:rPr>
          <w:rFonts w:ascii="Arial" w:hAnsi="Arial" w:cs="Arial"/>
          <w:sz w:val="20"/>
          <w:szCs w:val="20"/>
        </w:rPr>
        <w:t xml:space="preserve"> e outros</w:t>
      </w:r>
      <w:r w:rsidRPr="002F6F8A">
        <w:rPr>
          <w:rFonts w:ascii="Arial" w:hAnsi="Arial" w:cs="Arial"/>
          <w:sz w:val="20"/>
          <w:szCs w:val="20"/>
        </w:rPr>
        <w:t xml:space="preserve">), conforme requisitos obrigatórios e opcionais abaixo: </w:t>
      </w:r>
    </w:p>
    <w:p w14:paraId="662C253A"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9.6.2 - Requisitos Obrigatórios e Opcionais (Funcionalidades): </w:t>
      </w:r>
    </w:p>
    <w:p w14:paraId="469D202D"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Todos os requisitos constantes no item 9.6.2.1 são obrigatórios, devendo ser atendidos integralmente e disponibilizados impreterivelmente no prazo estipulado para a entrega da solução após a assinatura do contrato. </w:t>
      </w:r>
    </w:p>
    <w:p w14:paraId="14E82CBA"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lastRenderedPageBreak/>
        <w:t>Com relação aos requisitos opcionais constantes no item 9.6.2.2, pelo menos 80% das funcionalidades devem constar no sistema no momento da avaliação prévia, para fins de habilitação proposta pela licitante, devendo ainda ser entregue o sistema com 100% dos requisitos atendidos no momento da entrega definitiva, a ser realizada em até 60 dias após a assinatura do contrato.</w:t>
      </w:r>
    </w:p>
    <w:p w14:paraId="2A088EE6"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9.6.2.1 - Requisitos Obrigatórios: </w:t>
      </w:r>
    </w:p>
    <w:p w14:paraId="255ED14B"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a) O Banco de dados deverá funcionar no mínimo no ambiente SQL SERVER 2014</w:t>
      </w:r>
      <w:r w:rsidR="001C1E3B" w:rsidRPr="002F6F8A">
        <w:rPr>
          <w:rFonts w:ascii="Arial" w:hAnsi="Arial" w:cs="Arial"/>
          <w:sz w:val="20"/>
          <w:szCs w:val="20"/>
        </w:rPr>
        <w:t>, ou tecnologia mais atual</w:t>
      </w:r>
      <w:r w:rsidRPr="002F6F8A">
        <w:rPr>
          <w:rFonts w:ascii="Arial" w:hAnsi="Arial" w:cs="Arial"/>
          <w:sz w:val="20"/>
          <w:szCs w:val="20"/>
        </w:rPr>
        <w:t>;</w:t>
      </w:r>
    </w:p>
    <w:p w14:paraId="418FE584"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b) Ter mecanismos de controle de segurança contra a violação dos dados ou acessos indevidos às informações, por meio do uso de senhas, e que permita a administração das permissões de acesso;</w:t>
      </w:r>
    </w:p>
    <w:p w14:paraId="4864C66E"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c) O sistema deve permitir ligar e desligar LOG de atividades, permitindo que seja configurado o nível hierárquico, do mais baixo ao mais severo;</w:t>
      </w:r>
    </w:p>
    <w:p w14:paraId="5D1D3CC1"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d) Ter consultas e relatórios parametrizáveis pelo usuário;</w:t>
      </w:r>
    </w:p>
    <w:p w14:paraId="45B0AD4D"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e) Possuir mecanismo de ajuda em todos os campos do sistema de forma que recupere as informações que orientem o preenchimento correto do campo;</w:t>
      </w:r>
    </w:p>
    <w:p w14:paraId="25F5401C"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f) Possuir teste de consistência dos dados de entrada dos campos do sistema, como por exemplo CPF, datas, campo numérico, ou somente alfabético. Bem como o bloqueio da exploração de falhas de segurança tais como </w:t>
      </w:r>
      <w:r w:rsidRPr="002F6F8A">
        <w:rPr>
          <w:rFonts w:ascii="Arial" w:hAnsi="Arial" w:cs="Arial"/>
          <w:i/>
          <w:iCs/>
          <w:sz w:val="20"/>
          <w:szCs w:val="20"/>
        </w:rPr>
        <w:t xml:space="preserve">SQL </w:t>
      </w:r>
      <w:proofErr w:type="spellStart"/>
      <w:r w:rsidRPr="002F6F8A">
        <w:rPr>
          <w:rFonts w:ascii="Arial" w:hAnsi="Arial" w:cs="Arial"/>
          <w:i/>
          <w:iCs/>
          <w:sz w:val="20"/>
          <w:szCs w:val="20"/>
        </w:rPr>
        <w:t>Injection</w:t>
      </w:r>
      <w:proofErr w:type="spellEnd"/>
      <w:r w:rsidRPr="002F6F8A">
        <w:rPr>
          <w:rFonts w:ascii="Arial" w:hAnsi="Arial" w:cs="Arial"/>
          <w:i/>
          <w:iCs/>
          <w:sz w:val="20"/>
          <w:szCs w:val="20"/>
        </w:rPr>
        <w:t xml:space="preserve"> e Cross Site </w:t>
      </w:r>
      <w:proofErr w:type="spellStart"/>
      <w:r w:rsidRPr="002F6F8A">
        <w:rPr>
          <w:rFonts w:ascii="Arial" w:hAnsi="Arial" w:cs="Arial"/>
          <w:i/>
          <w:iCs/>
          <w:sz w:val="20"/>
          <w:szCs w:val="20"/>
        </w:rPr>
        <w:t>Scripting</w:t>
      </w:r>
      <w:proofErr w:type="spellEnd"/>
      <w:r w:rsidRPr="002F6F8A">
        <w:rPr>
          <w:rFonts w:ascii="Arial" w:hAnsi="Arial" w:cs="Arial"/>
          <w:i/>
          <w:iCs/>
          <w:sz w:val="20"/>
          <w:szCs w:val="20"/>
        </w:rPr>
        <w:t xml:space="preserve"> (XSS) </w:t>
      </w:r>
      <w:r w:rsidRPr="002F6F8A">
        <w:rPr>
          <w:rFonts w:ascii="Arial" w:hAnsi="Arial" w:cs="Arial"/>
          <w:sz w:val="20"/>
          <w:szCs w:val="20"/>
        </w:rPr>
        <w:t>nos mesmos campos;</w:t>
      </w:r>
    </w:p>
    <w:p w14:paraId="4CA9438B"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g) Possuir a facilidade de exportação/importação de dados no padrão ASCII no formato TXT ou XML;</w:t>
      </w:r>
    </w:p>
    <w:p w14:paraId="14910F61"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h) Prover integração total entre os módulos, tabelas, aplicativos e subsistemas externos que sejam definidos no projeto;</w:t>
      </w:r>
    </w:p>
    <w:p w14:paraId="1C07B496"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i) Possuir integração entre sistemas com Prontuário Eletrônico do Paciente único para regulação, hospitalar e Pronto Atendimento;</w:t>
      </w:r>
    </w:p>
    <w:p w14:paraId="6EA7A8BE"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j) Garantir que os relatórios tenham totalização a cada quebra de item e geral;</w:t>
      </w:r>
    </w:p>
    <w:p w14:paraId="31018174"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k) Utilizar a língua portuguesa para toda e qualquer comunicação com os usuários;</w:t>
      </w:r>
    </w:p>
    <w:p w14:paraId="21CFFF82"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l) Bloquear a digitação quando o número de caracteres ultrapassar o número máximo permitido para os campos de entrada de dados;</w:t>
      </w:r>
    </w:p>
    <w:p w14:paraId="4389D2D4"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m) Apresentar ícones, botões e opções de menu habilitados e não habilitados de modo diferenciado;</w:t>
      </w:r>
    </w:p>
    <w:p w14:paraId="1969D620"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n) Exibir mensagens de advertência ou mensagens de aviso de erro informando ao usuário um determinado risco ao executar funções e solicitando sua confirmação;</w:t>
      </w:r>
    </w:p>
    <w:p w14:paraId="0C484B91"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o) Possuir recursos para otimização da entrada de dados;</w:t>
      </w:r>
    </w:p>
    <w:p w14:paraId="4C87A728"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p) Respeitar padronização de cor, tamanho e nomenclatura nos </w:t>
      </w:r>
      <w:proofErr w:type="spellStart"/>
      <w:r w:rsidRPr="002F6F8A">
        <w:rPr>
          <w:rFonts w:ascii="Arial" w:hAnsi="Arial" w:cs="Arial"/>
          <w:sz w:val="20"/>
          <w:szCs w:val="20"/>
        </w:rPr>
        <w:t>labels</w:t>
      </w:r>
      <w:proofErr w:type="spellEnd"/>
      <w:r w:rsidRPr="002F6F8A">
        <w:rPr>
          <w:rFonts w:ascii="Arial" w:hAnsi="Arial" w:cs="Arial"/>
          <w:sz w:val="20"/>
          <w:szCs w:val="20"/>
        </w:rPr>
        <w:t>, botões, ícones e menus;</w:t>
      </w:r>
    </w:p>
    <w:p w14:paraId="0B248D30"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q) Uso obrigatório da criptografia para informações de usuário e senha sempre que houver tráfego em rede pública (</w:t>
      </w:r>
      <w:proofErr w:type="spellStart"/>
      <w:r w:rsidRPr="002F6F8A">
        <w:rPr>
          <w:rFonts w:ascii="Arial" w:hAnsi="Arial" w:cs="Arial"/>
          <w:sz w:val="20"/>
          <w:szCs w:val="20"/>
        </w:rPr>
        <w:t>ex</w:t>
      </w:r>
      <w:proofErr w:type="spellEnd"/>
      <w:r w:rsidRPr="002F6F8A">
        <w:rPr>
          <w:rFonts w:ascii="Arial" w:hAnsi="Arial" w:cs="Arial"/>
          <w:sz w:val="20"/>
          <w:szCs w:val="20"/>
        </w:rPr>
        <w:t>: Internet), e opcional para os demais casos;</w:t>
      </w:r>
    </w:p>
    <w:p w14:paraId="1449343F" w14:textId="7B673735"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r) Os horários dos computadores e servidores deverão ser sincronizados entre si e com o horário de Brasília, com suporte a </w:t>
      </w:r>
      <w:proofErr w:type="spellStart"/>
      <w:r w:rsidRPr="002F6F8A">
        <w:rPr>
          <w:rFonts w:ascii="Arial" w:hAnsi="Arial" w:cs="Arial"/>
          <w:sz w:val="20"/>
          <w:szCs w:val="20"/>
        </w:rPr>
        <w:t>Daylight</w:t>
      </w:r>
      <w:proofErr w:type="spellEnd"/>
      <w:r w:rsidR="00FC6114">
        <w:rPr>
          <w:rFonts w:ascii="Arial" w:hAnsi="Arial" w:cs="Arial"/>
          <w:sz w:val="20"/>
          <w:szCs w:val="20"/>
        </w:rPr>
        <w:t xml:space="preserve"> </w:t>
      </w:r>
      <w:proofErr w:type="spellStart"/>
      <w:r w:rsidRPr="002F6F8A">
        <w:rPr>
          <w:rFonts w:ascii="Arial" w:hAnsi="Arial" w:cs="Arial"/>
          <w:sz w:val="20"/>
          <w:szCs w:val="20"/>
        </w:rPr>
        <w:t>Saving</w:t>
      </w:r>
      <w:proofErr w:type="spellEnd"/>
      <w:r w:rsidRPr="002F6F8A">
        <w:rPr>
          <w:rFonts w:ascii="Arial" w:hAnsi="Arial" w:cs="Arial"/>
          <w:sz w:val="20"/>
          <w:szCs w:val="20"/>
        </w:rPr>
        <w:t xml:space="preserve"> Time (Horário de Verão). Os sistemas deverão identificar e lidar com horários e diferença de horários, mesmo em caso de vigência do horário de verão;</w:t>
      </w:r>
    </w:p>
    <w:p w14:paraId="57660524"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s) Emissão de Relatórios em diversos formatos: PDF e/ou XLS;</w:t>
      </w:r>
    </w:p>
    <w:p w14:paraId="7FE00F04"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lastRenderedPageBreak/>
        <w:t xml:space="preserve">t) O prontuário eletrônico deverá possuir o certificado de nível de garantia de segurança </w:t>
      </w:r>
      <w:r w:rsidR="001C1E3B" w:rsidRPr="002F6F8A">
        <w:rPr>
          <w:rFonts w:ascii="Arial" w:hAnsi="Arial" w:cs="Arial"/>
          <w:sz w:val="20"/>
          <w:szCs w:val="20"/>
        </w:rPr>
        <w:t>de</w:t>
      </w:r>
      <w:r w:rsidRPr="002F6F8A">
        <w:rPr>
          <w:rFonts w:ascii="Arial" w:hAnsi="Arial" w:cs="Arial"/>
          <w:sz w:val="20"/>
          <w:szCs w:val="20"/>
        </w:rPr>
        <w:t xml:space="preserve"> acordo com as resoluções 1638/2002, 1639/2002 e 1821/2007 do Conselho Federal de Medicina (CFM);</w:t>
      </w:r>
    </w:p>
    <w:p w14:paraId="51ACFD98"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u) A empresa vencedora terá de realizar a importação de todos os dados legados dos sistemas, especialmente os dados hospitalares: prontuário eletrônico, farmácia, estoque/almoxarifado, centro cirúrgico, faturamento, atendimentos, consultórios e compras;</w:t>
      </w:r>
    </w:p>
    <w:p w14:paraId="748994D8"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v) Permitir a utilização e customização com padrões da Internet como XML, HTTP e SOAP;</w:t>
      </w:r>
    </w:p>
    <w:p w14:paraId="5D20207F"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w) Manter atualizado o cadastro de usuários no sistema de informação, ao quais os dados serão transmitidos para o sistema </w:t>
      </w:r>
      <w:proofErr w:type="spellStart"/>
      <w:r w:rsidRPr="002F6F8A">
        <w:rPr>
          <w:rFonts w:ascii="Arial" w:hAnsi="Arial" w:cs="Arial"/>
          <w:sz w:val="20"/>
          <w:szCs w:val="20"/>
        </w:rPr>
        <w:t>eSUS</w:t>
      </w:r>
      <w:proofErr w:type="spellEnd"/>
      <w:r w:rsidRPr="002F6F8A">
        <w:rPr>
          <w:rFonts w:ascii="Arial" w:hAnsi="Arial" w:cs="Arial"/>
          <w:sz w:val="20"/>
          <w:szCs w:val="20"/>
        </w:rPr>
        <w:t>/</w:t>
      </w:r>
      <w:proofErr w:type="spellStart"/>
      <w:r w:rsidRPr="002F6F8A">
        <w:rPr>
          <w:rFonts w:ascii="Arial" w:hAnsi="Arial" w:cs="Arial"/>
          <w:sz w:val="20"/>
          <w:szCs w:val="20"/>
        </w:rPr>
        <w:t>DataSUS</w:t>
      </w:r>
      <w:proofErr w:type="spellEnd"/>
      <w:r w:rsidRPr="002F6F8A">
        <w:rPr>
          <w:rFonts w:ascii="Arial" w:hAnsi="Arial" w:cs="Arial"/>
          <w:sz w:val="20"/>
          <w:szCs w:val="20"/>
        </w:rPr>
        <w:t>;</w:t>
      </w:r>
    </w:p>
    <w:p w14:paraId="348B960F"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9.6.2.2 - Requisitos Opcionais </w:t>
      </w:r>
    </w:p>
    <w:p w14:paraId="6A0882D5"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Os requisitos opcionais (funcionalidades) constantes nesse item são de entrega opcional durante a fase de análise da amostra do sistema, com atendimento, a título de habilitação da licitante, de pelo menos 80% das funcionalidades descritas neste item. </w:t>
      </w:r>
    </w:p>
    <w:p w14:paraId="639006DC"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Entretanto, todos os requisitos opcionais (isto é, 100% de atendimento das funcionalidades) descritas neste item deverão ser entregues, impreterivelmente, no prazo estipulado para entrega da solução definitiva, que é de 60 dias após a assinatura do contrato. </w:t>
      </w:r>
    </w:p>
    <w:p w14:paraId="27640BD4"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O detalhamento dos requisitos opcionais do sistema é composto por 17 (dezessete)módulos, a seguir: </w:t>
      </w:r>
    </w:p>
    <w:p w14:paraId="442678B1"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a) AGENDA DE CONSULTAS E EXAMES </w:t>
      </w:r>
    </w:p>
    <w:p w14:paraId="12F0EC61"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b) AMBULATÓRIO </w:t>
      </w:r>
    </w:p>
    <w:p w14:paraId="3FA9030E"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c) PRONTUÁRIO ELETRÔNICO DO PACIENTE </w:t>
      </w:r>
    </w:p>
    <w:p w14:paraId="51E7044E"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d) URGÊNCIAS/EMERGÊNCIAS – PRONTO ATENDIMENTO </w:t>
      </w:r>
    </w:p>
    <w:p w14:paraId="269D0479"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e) FARMACIA E ALMOXARIFADO - GESTÃO DE MATERIAIS E MEDICAMENTOS </w:t>
      </w:r>
    </w:p>
    <w:p w14:paraId="70C14B27"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f) LABORATÓRIO, IMAGEM E ANÁTOMO PATOLOGIA </w:t>
      </w:r>
    </w:p>
    <w:p w14:paraId="426D1606"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g) FATURAMENTO </w:t>
      </w:r>
    </w:p>
    <w:p w14:paraId="6DF2AB95"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h) CUSTOS </w:t>
      </w:r>
    </w:p>
    <w:p w14:paraId="11AD774E"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i) HOTELARIA / CCIH </w:t>
      </w:r>
    </w:p>
    <w:p w14:paraId="46C6AEB2"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j) BI / INDICADORES / SAME </w:t>
      </w:r>
    </w:p>
    <w:p w14:paraId="4F28C7D1"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k) MANUTENÇÃO </w:t>
      </w:r>
    </w:p>
    <w:p w14:paraId="6A867F01"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l) CONTROLE DE PRONTUÁRIO/ CENTRAL DE INFORMAÇÕES/ CONTROLE DE VISITAS </w:t>
      </w:r>
    </w:p>
    <w:p w14:paraId="44C340A6"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m) INTEGRAÇÃO COM SISTEMAS SUS </w:t>
      </w:r>
    </w:p>
    <w:p w14:paraId="119400BE"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n) ACOLHIMENTO E CLASSIFICAÇÃO DE RISCO </w:t>
      </w:r>
    </w:p>
    <w:p w14:paraId="75ED23BB"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o) LABORATÓRIO </w:t>
      </w:r>
    </w:p>
    <w:p w14:paraId="2580AB4E"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p) GESTÃO DE DOCUMENTOS </w:t>
      </w:r>
    </w:p>
    <w:p w14:paraId="5438983E"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q) GESTÃO DA QUALIDADE </w:t>
      </w:r>
    </w:p>
    <w:p w14:paraId="1A355240" w14:textId="77777777" w:rsidR="0044203A" w:rsidRPr="002F6F8A" w:rsidRDefault="0044203A" w:rsidP="0044203A">
      <w:pPr>
        <w:pStyle w:val="Default"/>
        <w:spacing w:line="360" w:lineRule="auto"/>
        <w:jc w:val="both"/>
        <w:rPr>
          <w:rFonts w:ascii="Arial" w:hAnsi="Arial" w:cs="Arial"/>
          <w:sz w:val="20"/>
          <w:szCs w:val="20"/>
        </w:rPr>
      </w:pPr>
    </w:p>
    <w:p w14:paraId="0AA11EEB"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9.6.3 - É de uso e propriedade total da Secretaria Municipal de Saúde de Viana todas as informações presentes no banco de dados da solução proposta pela Entidade Parceira; </w:t>
      </w:r>
    </w:p>
    <w:p w14:paraId="622BE3A7"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lastRenderedPageBreak/>
        <w:t xml:space="preserve">9.6.4 - A Entidade fornecerá a garantia de até 5 (cinco) anos após o encerramento do contrato, referente à migração das bases de dados extraídas dos sistemas legados, se responsabilizando por qualquer erro ou falha, ocasionado em decorrência deste serviço, na consistência e integridade dos dados ou falhas de sistemas. Efetuando os reparos que se fizerem necessários sem ônus para o Município de Viana, bem como assumirá todas as multas e ou despesas geradas oriundas dos erros detectados. </w:t>
      </w:r>
    </w:p>
    <w:p w14:paraId="48C9660B"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9.6.5 - A Entidade, ao final do período da contratação deverá fornecer em caráter exclusivo e definitivo o banco de dados, dados e informações relativa ao Sistema de Informação para os ambientes de produção e testes / homologação, sem ônus adicional para o Município. </w:t>
      </w:r>
    </w:p>
    <w:p w14:paraId="715C8ECE"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9.6.6 - Assegurar à Secretaria Municipal de Saúde de Viana o acesso irrestrito e em tempo real ao sistema informatizado, assim como o acesso a todo e qualquer documento físico relacionado ao contrato de gestão. </w:t>
      </w:r>
    </w:p>
    <w:p w14:paraId="06DF7ABD"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9.6.7 - Alimentar e atualizar os sistemas com informações completas acerca dos serviços prestados e procedimentos realizados. </w:t>
      </w:r>
    </w:p>
    <w:p w14:paraId="4674488D"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9.6.8 - Utilizar ferramenta de sistema de informação que garanta pesquisa de satisfação do usuário de forma eletrônica, preferencialmente através de SMS de forma gratuita ao usuário, disponibilizando a Secretaria Municipal de Saúde de Viana. </w:t>
      </w:r>
    </w:p>
    <w:p w14:paraId="76102349"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9.6.9 - Utilizar ferramenta de sistema de informação que garanta a prestação de contas de forma eletrônica, objetivando transparência, efetividade, eficiência, publicidade e controle. </w:t>
      </w:r>
    </w:p>
    <w:p w14:paraId="64268E18" w14:textId="77777777" w:rsidR="00470494" w:rsidRDefault="00470494" w:rsidP="0044203A">
      <w:pPr>
        <w:pStyle w:val="Default"/>
        <w:spacing w:line="360" w:lineRule="auto"/>
        <w:jc w:val="both"/>
        <w:rPr>
          <w:rFonts w:ascii="Arial" w:hAnsi="Arial" w:cs="Arial"/>
          <w:sz w:val="20"/>
          <w:szCs w:val="20"/>
        </w:rPr>
      </w:pPr>
    </w:p>
    <w:p w14:paraId="3626222F"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9.6.10 - SERVIÇOS A SEREM EXECUTADOS: </w:t>
      </w:r>
    </w:p>
    <w:p w14:paraId="6FFA3B64"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Implantação de Solução de Tecnologia da Informação para fornecimento de Sistema de Informação, bem como, edição, adaptação, atualização, implantação, migração de base de dados, manutenção, suporte técnico, treinamento para o corpo técnico da Prefeitura e demais serviços relativos à manutenção legal e customizações compreendendo a execução dos seguintes serviços: </w:t>
      </w:r>
    </w:p>
    <w:p w14:paraId="6DC54EC1"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9.6.10.1 - Implantação dos módulos: em até 06 (seis) meses; </w:t>
      </w:r>
    </w:p>
    <w:p w14:paraId="456B43D0"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9.6.10.2 - Migração dos dados dos sistemas legados; </w:t>
      </w:r>
    </w:p>
    <w:p w14:paraId="3F156C96"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9.6.10.3 - Testes na solução de software implantada; </w:t>
      </w:r>
    </w:p>
    <w:p w14:paraId="33F39128"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9.6.10.4 - Treinamento dos usuários dos módulos; </w:t>
      </w:r>
    </w:p>
    <w:p w14:paraId="22147D21"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9.6.10.5 - Transferência de tecnologia para a equipe técnica; </w:t>
      </w:r>
    </w:p>
    <w:p w14:paraId="07112D6A"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9.6.10.6 - Manutenção e atualização dos módulos: pelo período de vigência do contrato a iniciar imediatamente após o aceite da implantação do Sistema de Informação; </w:t>
      </w:r>
    </w:p>
    <w:p w14:paraId="3907E77E"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9.6.10.7 - Manutenção e atualização por atualização legal dos módulos: pelo período de vigência do contrato a iniciar imediatamente após o aceite da implantação do Sistema de Informação; </w:t>
      </w:r>
    </w:p>
    <w:p w14:paraId="7F489826"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9.6.10.8 - Customizações para aderência de processos e funcionalidades do Sistema de Informação; </w:t>
      </w:r>
    </w:p>
    <w:p w14:paraId="1F01DFAB"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9.6.10.9 - Suporte técnico operacional: pelo período de vigência do contrato a iniciar imediatamente após o aceite da implantação do Sistema de Informação. </w:t>
      </w:r>
    </w:p>
    <w:p w14:paraId="25EE7252"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lastRenderedPageBreak/>
        <w:t xml:space="preserve">9.6.11 - Todas as intervenções de mudança nos servidores de aplicação ou banco de dados do sistema contratado sejam melhorias ou manutenções, deverão ser documentadas e submetidas à área de Tecnologia da Informação para homologação que fará apreciação, deferimento ou indeferimento. </w:t>
      </w:r>
    </w:p>
    <w:p w14:paraId="47A48D67" w14:textId="77777777" w:rsidR="0044203A" w:rsidRPr="00FC6114" w:rsidRDefault="0044203A" w:rsidP="0044203A">
      <w:pPr>
        <w:pStyle w:val="Default"/>
        <w:spacing w:line="360" w:lineRule="auto"/>
        <w:jc w:val="both"/>
        <w:rPr>
          <w:rFonts w:ascii="Arial" w:hAnsi="Arial" w:cs="Arial"/>
          <w:color w:val="auto"/>
          <w:sz w:val="20"/>
          <w:szCs w:val="20"/>
        </w:rPr>
      </w:pPr>
      <w:r w:rsidRPr="002F6F8A">
        <w:rPr>
          <w:rFonts w:ascii="Arial" w:hAnsi="Arial" w:cs="Arial"/>
          <w:sz w:val="20"/>
          <w:szCs w:val="20"/>
        </w:rPr>
        <w:t xml:space="preserve">9.6.12 - A Entidade deverá apresentar um plano de integração determinando a metodologia a ser aplicada para a integração das bases de dados. Neste plano de integração devem ser utilizadas as melhores práticas de análise de banco de dados e apresentado aos Gestores e Fiscais para avaliação e </w:t>
      </w:r>
      <w:r w:rsidRPr="00FC6114">
        <w:rPr>
          <w:rFonts w:ascii="Arial" w:hAnsi="Arial" w:cs="Arial"/>
          <w:color w:val="auto"/>
          <w:sz w:val="20"/>
          <w:szCs w:val="20"/>
        </w:rPr>
        <w:t xml:space="preserve">decisão. </w:t>
      </w:r>
    </w:p>
    <w:p w14:paraId="0ED18B8D" w14:textId="77777777" w:rsidR="0044203A" w:rsidRPr="00FC6114" w:rsidRDefault="001E39ED"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9</w:t>
      </w:r>
      <w:r w:rsidR="0044203A" w:rsidRPr="00FC6114">
        <w:rPr>
          <w:rFonts w:ascii="Arial" w:hAnsi="Arial" w:cs="Arial"/>
          <w:color w:val="auto"/>
          <w:sz w:val="20"/>
          <w:szCs w:val="20"/>
        </w:rPr>
        <w:t>.6.13 - A Entidade fornecerá a seguinte documentação atualizada do Modelo de dados (Modelo Entidade Relacionamento) lógico e físico das Bases de Dados do sistema, para facilitar o processo de integração com outros sistemas adquiridos e ou desenvolvidos pela PMV. Dicionário de Dados detalhado e descritivo (lógico e físico), com as definições sobre Entidades, Atributos, Relacionamentos e Domínios.</w:t>
      </w:r>
      <w:bookmarkEnd w:id="14"/>
    </w:p>
    <w:p w14:paraId="17E35F9D" w14:textId="77777777" w:rsidR="00A02434" w:rsidRPr="00FC6114" w:rsidRDefault="00CA3A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9.7- </w:t>
      </w:r>
      <w:r w:rsidR="00A02434" w:rsidRPr="00FC6114">
        <w:rPr>
          <w:rFonts w:ascii="Arial" w:hAnsi="Arial" w:cs="Arial"/>
          <w:color w:val="auto"/>
          <w:sz w:val="20"/>
          <w:szCs w:val="20"/>
        </w:rPr>
        <w:t>Quanto a responsabilidade</w:t>
      </w:r>
    </w:p>
    <w:p w14:paraId="08D7D724" w14:textId="77777777" w:rsidR="00CA3A3A" w:rsidRPr="00FC6114" w:rsidRDefault="00A02434"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9.7.1- </w:t>
      </w:r>
      <w:r w:rsidR="00CA3A3A" w:rsidRPr="00FC6114">
        <w:rPr>
          <w:rFonts w:ascii="Arial" w:hAnsi="Arial" w:cs="Arial"/>
          <w:color w:val="auto"/>
          <w:sz w:val="20"/>
          <w:szCs w:val="20"/>
        </w:rPr>
        <w:t xml:space="preserve">Responsabilizar-se pela indenização de dano decorrente de ação ou omissão voluntária, negligência, imperícia ou imprudência, que seus agentes, nessa qualidade, causarem a paciente, aos órgãos do SUS e a terceiros a estes vinculados, bem como aos bens públicos móveis e imóveis objetos de permissão de uso, assegurando-se o direito de regresso contra o responsável nos casos de dolo ou culpa, sem prejuízo da aplicação das demais sanções cabíveis. </w:t>
      </w:r>
    </w:p>
    <w:p w14:paraId="5B653008" w14:textId="77777777" w:rsidR="00CA3A3A" w:rsidRPr="00FC6114" w:rsidRDefault="00CA3A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9.7.</w:t>
      </w:r>
      <w:r w:rsidR="00A02434" w:rsidRPr="00FC6114">
        <w:rPr>
          <w:rFonts w:ascii="Arial" w:hAnsi="Arial" w:cs="Arial"/>
          <w:color w:val="auto"/>
          <w:sz w:val="20"/>
          <w:szCs w:val="20"/>
        </w:rPr>
        <w:t>2</w:t>
      </w:r>
      <w:r w:rsidRPr="00FC6114">
        <w:rPr>
          <w:rFonts w:ascii="Arial" w:hAnsi="Arial" w:cs="Arial"/>
          <w:color w:val="auto"/>
          <w:sz w:val="20"/>
          <w:szCs w:val="20"/>
        </w:rPr>
        <w:t xml:space="preserve"> - A responsabilidade de que trata o item anterior estende-se aos casos de danos causados por falhas relativas à prestação dos serviços, nos termos do art. 14° da Lei nº 8.078, de 11 de setembro de 1990 (Código de Defesa do Consumidor). </w:t>
      </w:r>
    </w:p>
    <w:p w14:paraId="53F08656" w14:textId="77777777" w:rsidR="00A02434" w:rsidRPr="00FC6114" w:rsidRDefault="00A02434" w:rsidP="0044203A">
      <w:pPr>
        <w:pStyle w:val="Default"/>
        <w:spacing w:line="360" w:lineRule="auto"/>
        <w:jc w:val="both"/>
        <w:rPr>
          <w:rFonts w:ascii="Arial" w:hAnsi="Arial" w:cs="Arial"/>
          <w:b/>
          <w:bCs/>
          <w:color w:val="auto"/>
          <w:sz w:val="20"/>
          <w:szCs w:val="20"/>
        </w:rPr>
      </w:pPr>
    </w:p>
    <w:p w14:paraId="4D5E6C81"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b/>
          <w:bCs/>
          <w:color w:val="auto"/>
          <w:sz w:val="20"/>
          <w:szCs w:val="20"/>
        </w:rPr>
        <w:t xml:space="preserve">10 - DAS OBRIGAÇÕES DO MUNICÍPIO </w:t>
      </w:r>
    </w:p>
    <w:p w14:paraId="3A7573D8"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10.1 - As obrigações da Secretaria Municipal de Saúde de Viana são</w:t>
      </w:r>
      <w:r w:rsidR="00E606A8" w:rsidRPr="00FC6114">
        <w:rPr>
          <w:rFonts w:ascii="Arial" w:hAnsi="Arial" w:cs="Arial"/>
          <w:color w:val="auto"/>
          <w:sz w:val="20"/>
          <w:szCs w:val="20"/>
        </w:rPr>
        <w:t>, além de efetuar o repasse dos recursos financeiros à entidade contratada</w:t>
      </w:r>
      <w:r w:rsidRPr="00FC6114">
        <w:rPr>
          <w:rFonts w:ascii="Arial" w:hAnsi="Arial" w:cs="Arial"/>
          <w:color w:val="auto"/>
          <w:sz w:val="20"/>
          <w:szCs w:val="20"/>
        </w:rPr>
        <w:t xml:space="preserve">: </w:t>
      </w:r>
    </w:p>
    <w:p w14:paraId="46E9FD49"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10.1.1 - Acompanhar todo o processo de implantação e iniciar o monitoramento, controle e avaliação em consonância com as metas e parâmetros estabelecidos, imediatamente após assinatura do Contrato. </w:t>
      </w:r>
    </w:p>
    <w:p w14:paraId="19A6AEDE" w14:textId="77777777" w:rsidR="0044203A" w:rsidRPr="00FC6114" w:rsidRDefault="0044203A" w:rsidP="0044203A">
      <w:pPr>
        <w:pStyle w:val="Default"/>
        <w:spacing w:line="360" w:lineRule="auto"/>
        <w:jc w:val="both"/>
        <w:rPr>
          <w:rFonts w:ascii="Arial" w:hAnsi="Arial" w:cs="Arial"/>
          <w:color w:val="auto"/>
          <w:sz w:val="20"/>
          <w:szCs w:val="20"/>
        </w:rPr>
      </w:pPr>
      <w:r w:rsidRPr="00FC6114">
        <w:rPr>
          <w:rFonts w:ascii="Arial" w:hAnsi="Arial" w:cs="Arial"/>
          <w:color w:val="auto"/>
          <w:sz w:val="20"/>
          <w:szCs w:val="20"/>
        </w:rPr>
        <w:t xml:space="preserve">10.1.2 - Fiscalizar o fiel cumprimento de todas as obrigações assumidas pela Entidade, sob os aspectos quantitativos e qualitativos, acompanhando o desenvolvimento dos serviços prestados, conferindo sua execução, e atestando documentos fiscais pertinentes, podendo ainda sustar, recusar, mandar fazer ou desfazer qualquer procedimento que não esteja de acordo com os termos contratuais. </w:t>
      </w:r>
    </w:p>
    <w:p w14:paraId="2A8F29DB" w14:textId="77777777" w:rsidR="0044203A" w:rsidRPr="002F6F8A" w:rsidRDefault="0044203A" w:rsidP="0044203A">
      <w:pPr>
        <w:pStyle w:val="Default"/>
        <w:spacing w:line="360" w:lineRule="auto"/>
        <w:jc w:val="both"/>
        <w:rPr>
          <w:rFonts w:ascii="Arial" w:hAnsi="Arial" w:cs="Arial"/>
          <w:sz w:val="20"/>
          <w:szCs w:val="20"/>
        </w:rPr>
      </w:pPr>
      <w:r w:rsidRPr="00FC6114">
        <w:rPr>
          <w:rFonts w:ascii="Arial" w:hAnsi="Arial" w:cs="Arial"/>
          <w:color w:val="auto"/>
          <w:sz w:val="20"/>
          <w:szCs w:val="20"/>
        </w:rPr>
        <w:t xml:space="preserve">10.1.3 - Designar Comissão de Fiscalização e Avaliação responsável pelo acompanhamento e fiscalização da execução do Contrato </w:t>
      </w:r>
      <w:r w:rsidRPr="002F6F8A">
        <w:rPr>
          <w:rFonts w:ascii="Arial" w:hAnsi="Arial" w:cs="Arial"/>
          <w:sz w:val="20"/>
          <w:szCs w:val="20"/>
        </w:rPr>
        <w:t xml:space="preserve">de Gestão. </w:t>
      </w:r>
    </w:p>
    <w:p w14:paraId="51457AAB"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10.1.4 - Especificar e estabelecer normas e diretrizes para a execução dos serviços, definindo as prioridades, regras, bem como os prazos e etapas para cumprimento das obrigações, fornecendo à </w:t>
      </w:r>
      <w:r w:rsidRPr="002F6F8A">
        <w:rPr>
          <w:rFonts w:ascii="Arial" w:hAnsi="Arial" w:cs="Arial"/>
          <w:sz w:val="20"/>
          <w:szCs w:val="20"/>
        </w:rPr>
        <w:lastRenderedPageBreak/>
        <w:t xml:space="preserve">Entidade, em tempo hábil, as informações necessárias e relevantes à consecução dos serviços a serem executados, colocando à disposição desta as informações técnicas sobre os serviços executados. </w:t>
      </w:r>
    </w:p>
    <w:p w14:paraId="717FD03A"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10.1.5 - Prover a Entidade dos meios necessários à execução do objeto. </w:t>
      </w:r>
    </w:p>
    <w:p w14:paraId="4F6446AB"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10.1.6 - Programar no orçamento do Município, nos exercícios subsequentes ao da assinatura do Contrato, os recursos necessários, nos elementos financeiros específicos para custear a execução do objeto contratual. </w:t>
      </w:r>
    </w:p>
    <w:p w14:paraId="54F7E2DD"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10.1.7 - Permitir o uso dos bens públicos. </w:t>
      </w:r>
    </w:p>
    <w:p w14:paraId="44C722D5"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10.1.8 - Inventariar e apurar a condição de uso, estado de conservação para atualização do Termo de Permissão de Uso de Bens Públicos. </w:t>
      </w:r>
    </w:p>
    <w:p w14:paraId="26902A76"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10.1.9 - Analisar, sempre que necessário e, no mínimo semestralmente, a capacidade e as condições de prestação de serviços comprovadas por ocasião da seleção da Organização Social, para verificar se a mesma ainda dispõe de suficiente nível técnico-assistencial para a execução do objeto contratual, emitindo relatório de capacidade e condições de prestação de serviço. </w:t>
      </w:r>
    </w:p>
    <w:p w14:paraId="03B9A59F"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10.1.10 - Notificar, por escrito, a Entidade das irregularidades e/ou problemas no desenvolvimento dos serviços, fixando-se prazo para a sua correção, devendo prestar os esclarecimentos sobre as circunstâncias em que foram observadas tais falhas na prestação. </w:t>
      </w:r>
    </w:p>
    <w:p w14:paraId="04137372"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10.1.11 - Penalizar a Entidade no caso de irregularidade e/ou descumprimento das obrigações assumidas, caso não seja suprida no prazo estipulado, de acordo com a legislação municipal. </w:t>
      </w:r>
    </w:p>
    <w:p w14:paraId="7940961B" w14:textId="77777777" w:rsidR="0044203A" w:rsidRPr="002F6F8A" w:rsidRDefault="0044203A" w:rsidP="0044203A">
      <w:pPr>
        <w:pStyle w:val="Default"/>
        <w:spacing w:line="360" w:lineRule="auto"/>
        <w:jc w:val="both"/>
        <w:rPr>
          <w:rFonts w:ascii="Arial" w:hAnsi="Arial" w:cs="Arial"/>
          <w:b/>
          <w:bCs/>
          <w:sz w:val="20"/>
          <w:szCs w:val="20"/>
        </w:rPr>
      </w:pPr>
    </w:p>
    <w:p w14:paraId="3DCB84C4" w14:textId="77777777" w:rsidR="0044203A" w:rsidRPr="002F6F8A" w:rsidRDefault="0044203A" w:rsidP="0044203A">
      <w:pPr>
        <w:pStyle w:val="Default"/>
        <w:spacing w:line="360" w:lineRule="auto"/>
        <w:jc w:val="both"/>
        <w:rPr>
          <w:rFonts w:ascii="Arial" w:hAnsi="Arial" w:cs="Arial"/>
          <w:b/>
          <w:bCs/>
          <w:sz w:val="20"/>
          <w:szCs w:val="20"/>
        </w:rPr>
      </w:pPr>
      <w:r w:rsidRPr="002F6F8A">
        <w:rPr>
          <w:rFonts w:ascii="Arial" w:hAnsi="Arial" w:cs="Arial"/>
          <w:b/>
          <w:bCs/>
          <w:sz w:val="20"/>
          <w:szCs w:val="20"/>
        </w:rPr>
        <w:t xml:space="preserve">11 - DO ACOMPANHAMENTO, AVALIAÇÃO E FISCALIZAÇÃO </w:t>
      </w:r>
    </w:p>
    <w:p w14:paraId="43B12FE4"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11.1 - O acompanhamento, avaliação e fiscalização do Contrato de Gestão é de competência da Secretaria Municipal de Saúde, a qual designará uma Comissão de Fiscalização e Avaliação.</w:t>
      </w:r>
    </w:p>
    <w:p w14:paraId="7F870BC0" w14:textId="77777777" w:rsidR="0044203A" w:rsidRPr="002F6F8A" w:rsidRDefault="0044203A" w:rsidP="0044203A">
      <w:pPr>
        <w:pStyle w:val="Default"/>
        <w:spacing w:line="360" w:lineRule="auto"/>
        <w:jc w:val="both"/>
        <w:rPr>
          <w:rFonts w:ascii="Arial" w:hAnsi="Arial" w:cs="Arial"/>
          <w:sz w:val="20"/>
          <w:szCs w:val="20"/>
        </w:rPr>
      </w:pPr>
    </w:p>
    <w:p w14:paraId="7ADAC15A"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b/>
          <w:bCs/>
          <w:sz w:val="20"/>
          <w:szCs w:val="20"/>
        </w:rPr>
        <w:t xml:space="preserve">12 - DA VISITA TÉCNICA </w:t>
      </w:r>
    </w:p>
    <w:p w14:paraId="35389C99"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12.1 - Os interessados poderão realizar vistoria no Pronto Atendimento Municipal Vitório Sias, objeto do presente Edital, objetivando o pleno conhecimento de todas as ações, condições locais e infraestrutura, e demais elementos imprescindíveis para a contratação do objeto desta Convocação Pública. Para tanto, os mesmos deverão solicitar agendamento pelo e-mail saude@viana.es.gov.br, de segunda a sexta-feira, das 0</w:t>
      </w:r>
      <w:r w:rsidR="004A26A0" w:rsidRPr="002F6F8A">
        <w:rPr>
          <w:rFonts w:ascii="Arial" w:hAnsi="Arial" w:cs="Arial"/>
          <w:sz w:val="20"/>
          <w:szCs w:val="20"/>
        </w:rPr>
        <w:t>9</w:t>
      </w:r>
      <w:r w:rsidRPr="002F6F8A">
        <w:rPr>
          <w:rFonts w:ascii="Arial" w:hAnsi="Arial" w:cs="Arial"/>
          <w:sz w:val="20"/>
          <w:szCs w:val="20"/>
        </w:rPr>
        <w:t>h00min às 1</w:t>
      </w:r>
      <w:r w:rsidR="004A26A0" w:rsidRPr="002F6F8A">
        <w:rPr>
          <w:rFonts w:ascii="Arial" w:hAnsi="Arial" w:cs="Arial"/>
          <w:sz w:val="20"/>
          <w:szCs w:val="20"/>
        </w:rPr>
        <w:t>8</w:t>
      </w:r>
      <w:r w:rsidRPr="002F6F8A">
        <w:rPr>
          <w:rFonts w:ascii="Arial" w:hAnsi="Arial" w:cs="Arial"/>
          <w:sz w:val="20"/>
          <w:szCs w:val="20"/>
        </w:rPr>
        <w:t>h00min, até 05 (cinco) dias úteis antes da data fixada para entrega dos envelopes.</w:t>
      </w:r>
    </w:p>
    <w:p w14:paraId="57DC59A5" w14:textId="77777777" w:rsidR="0044203A" w:rsidRPr="002F6F8A" w:rsidRDefault="0044203A" w:rsidP="0044203A">
      <w:pPr>
        <w:spacing w:after="0" w:line="360" w:lineRule="auto"/>
        <w:jc w:val="both"/>
        <w:rPr>
          <w:rFonts w:ascii="Arial" w:hAnsi="Arial" w:cs="Arial"/>
          <w:sz w:val="20"/>
          <w:szCs w:val="20"/>
        </w:rPr>
      </w:pPr>
    </w:p>
    <w:p w14:paraId="3B67F465" w14:textId="2E768BDA"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12.1.1 - Na ocasião da vistoria, o interessado deverá estar munido de documento de identificação pessoal</w:t>
      </w:r>
      <w:r w:rsidR="00D05D68">
        <w:rPr>
          <w:rFonts w:ascii="Arial" w:hAnsi="Arial" w:cs="Arial"/>
          <w:sz w:val="20"/>
          <w:szCs w:val="20"/>
        </w:rPr>
        <w:t xml:space="preserve"> </w:t>
      </w:r>
      <w:r w:rsidRPr="002F6F8A">
        <w:rPr>
          <w:rFonts w:ascii="Arial" w:hAnsi="Arial" w:cs="Arial"/>
          <w:sz w:val="20"/>
          <w:szCs w:val="20"/>
        </w:rPr>
        <w:t>e de documento que comprove legitimidade, com poderes específicos para representar a entidade neste ato;</w:t>
      </w:r>
    </w:p>
    <w:p w14:paraId="1E179E49"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12.1.2 - A comprovação da vistoria será feita através da emissão de “Atestado de Vistoria”.</w:t>
      </w:r>
    </w:p>
    <w:p w14:paraId="0B2016F6" w14:textId="6C505541"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12.2 - A visita n</w:t>
      </w:r>
      <w:r w:rsidR="00332926" w:rsidRPr="002F6F8A">
        <w:rPr>
          <w:rFonts w:ascii="Arial" w:hAnsi="Arial" w:cs="Arial"/>
          <w:sz w:val="20"/>
          <w:szCs w:val="20"/>
        </w:rPr>
        <w:t>o</w:t>
      </w:r>
      <w:r w:rsidR="00D05D68">
        <w:rPr>
          <w:rFonts w:ascii="Arial" w:hAnsi="Arial" w:cs="Arial"/>
          <w:sz w:val="20"/>
          <w:szCs w:val="20"/>
        </w:rPr>
        <w:t xml:space="preserve"> </w:t>
      </w:r>
      <w:r w:rsidRPr="002F6F8A">
        <w:rPr>
          <w:rFonts w:ascii="Arial" w:hAnsi="Arial" w:cs="Arial"/>
          <w:sz w:val="20"/>
          <w:szCs w:val="20"/>
        </w:rPr>
        <w:t xml:space="preserve">Pronto Atendimento, objeto do presente edital não será obrigatória. Para todos os efeitos, considerar-se-á que a Organização Social tem pleno conhecimento do local e de todas as </w:t>
      </w:r>
      <w:r w:rsidRPr="002F6F8A">
        <w:rPr>
          <w:rFonts w:ascii="Arial" w:hAnsi="Arial" w:cs="Arial"/>
          <w:sz w:val="20"/>
          <w:szCs w:val="20"/>
        </w:rPr>
        <w:lastRenderedPageBreak/>
        <w:t>informações para execução do objeto, não podendo alegar posteriormente a sua insuficiência,</w:t>
      </w:r>
      <w:r w:rsidR="00D05D68">
        <w:rPr>
          <w:rFonts w:ascii="Arial" w:hAnsi="Arial" w:cs="Arial"/>
          <w:sz w:val="20"/>
          <w:szCs w:val="20"/>
        </w:rPr>
        <w:t xml:space="preserve"> </w:t>
      </w:r>
      <w:r w:rsidRPr="002F6F8A">
        <w:rPr>
          <w:rFonts w:ascii="Arial" w:hAnsi="Arial" w:cs="Arial"/>
          <w:sz w:val="20"/>
          <w:szCs w:val="20"/>
        </w:rPr>
        <w:t>nem pleitear revisão de valores ou repactuação de metas, o desconhecimento da estrutura física e dos equipamentos disponíveis.</w:t>
      </w:r>
    </w:p>
    <w:p w14:paraId="691D96EF"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12.3- Realizada ou não a visita técnica, o interessado deverá, para fins de qualificação técnica, declarar que tem conhecimento pleno dos locais e das condições em que o objeto será executado, apresentando declaração.</w:t>
      </w:r>
    </w:p>
    <w:p w14:paraId="2F34382D" w14:textId="77777777" w:rsidR="000D7B92" w:rsidRPr="002F6F8A" w:rsidRDefault="000D7B92" w:rsidP="0044203A">
      <w:pPr>
        <w:spacing w:after="0" w:line="360" w:lineRule="auto"/>
        <w:jc w:val="both"/>
        <w:rPr>
          <w:rFonts w:ascii="Arial" w:hAnsi="Arial" w:cs="Arial"/>
          <w:sz w:val="20"/>
          <w:szCs w:val="20"/>
        </w:rPr>
      </w:pPr>
      <w:r w:rsidRPr="002F6F8A">
        <w:rPr>
          <w:rFonts w:ascii="Arial" w:hAnsi="Arial" w:cs="Arial"/>
          <w:sz w:val="20"/>
          <w:szCs w:val="20"/>
        </w:rPr>
        <w:t>12.4 - Não será permitida a visita técnica coletiva, pois a mesma contraria os princípios da moralidade e da probidade administrativa, a fim de evitar que os possíveis pretendentes tenham ciência do universo de potenciais concorrentes, distanciando-se de condições favoráveis à pratica de conluio - TCU - Acórdão nº 2.672/2016.</w:t>
      </w:r>
    </w:p>
    <w:p w14:paraId="015BD8AA" w14:textId="77777777" w:rsidR="00154E76" w:rsidRPr="002F6F8A" w:rsidRDefault="00154E76" w:rsidP="0044203A">
      <w:pPr>
        <w:pStyle w:val="Default"/>
        <w:spacing w:line="360" w:lineRule="auto"/>
        <w:jc w:val="both"/>
        <w:rPr>
          <w:rFonts w:ascii="Arial" w:hAnsi="Arial" w:cs="Arial"/>
          <w:b/>
          <w:bCs/>
          <w:sz w:val="20"/>
          <w:szCs w:val="20"/>
        </w:rPr>
      </w:pPr>
    </w:p>
    <w:p w14:paraId="3B939BB8"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b/>
          <w:bCs/>
          <w:sz w:val="20"/>
          <w:szCs w:val="20"/>
        </w:rPr>
        <w:t xml:space="preserve">13 - DAS PENALIDADES </w:t>
      </w:r>
    </w:p>
    <w:p w14:paraId="28C9B0E5" w14:textId="77777777"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 xml:space="preserve">13.1- A disciplina das infrações e sanções administrativas aplicáveis no curso do Chamamento Público e da contratação são aquelas previstas na Lei Federal nº 8.666/1993 e </w:t>
      </w:r>
      <w:r w:rsidR="00040936">
        <w:rPr>
          <w:rFonts w:ascii="Arial" w:hAnsi="Arial" w:cs="Arial"/>
          <w:sz w:val="20"/>
          <w:szCs w:val="20"/>
        </w:rPr>
        <w:t xml:space="preserve">suas </w:t>
      </w:r>
      <w:r w:rsidR="00040936" w:rsidRPr="002F6F8A">
        <w:rPr>
          <w:rFonts w:ascii="Arial" w:hAnsi="Arial" w:cs="Arial"/>
          <w:sz w:val="20"/>
          <w:szCs w:val="20"/>
        </w:rPr>
        <w:t>alterações</w:t>
      </w:r>
      <w:r w:rsidR="00040936">
        <w:rPr>
          <w:rFonts w:ascii="Arial" w:hAnsi="Arial" w:cs="Arial"/>
          <w:sz w:val="20"/>
          <w:szCs w:val="20"/>
        </w:rPr>
        <w:t>.</w:t>
      </w:r>
    </w:p>
    <w:p w14:paraId="5C941855" w14:textId="60E3A2DC" w:rsidR="0044203A" w:rsidRPr="002F6F8A" w:rsidRDefault="0044203A" w:rsidP="0044203A">
      <w:pPr>
        <w:pStyle w:val="Default"/>
        <w:spacing w:line="360" w:lineRule="auto"/>
        <w:jc w:val="both"/>
        <w:rPr>
          <w:rFonts w:ascii="Arial" w:hAnsi="Arial" w:cs="Arial"/>
          <w:sz w:val="20"/>
          <w:szCs w:val="20"/>
        </w:rPr>
      </w:pPr>
      <w:r w:rsidRPr="002F6F8A">
        <w:rPr>
          <w:rFonts w:ascii="Arial" w:hAnsi="Arial" w:cs="Arial"/>
          <w:sz w:val="20"/>
          <w:szCs w:val="20"/>
        </w:rPr>
        <w:t>Encaminhamos para a aprovação o Projeto Básico do</w:t>
      </w:r>
      <w:r w:rsidR="00D05D68">
        <w:rPr>
          <w:rFonts w:ascii="Arial" w:hAnsi="Arial" w:cs="Arial"/>
          <w:sz w:val="20"/>
          <w:szCs w:val="20"/>
        </w:rPr>
        <w:t xml:space="preserve"> </w:t>
      </w:r>
      <w:r w:rsidRPr="002F6F8A">
        <w:rPr>
          <w:rFonts w:ascii="Arial" w:hAnsi="Arial" w:cs="Arial"/>
          <w:sz w:val="20"/>
          <w:szCs w:val="20"/>
        </w:rPr>
        <w:t>Pronto Atendimento Municipal Vitório Sias.</w:t>
      </w:r>
    </w:p>
    <w:p w14:paraId="3876583C" w14:textId="77777777" w:rsidR="00470494" w:rsidRDefault="00470494" w:rsidP="00F90CD8">
      <w:pPr>
        <w:spacing w:after="0" w:line="360" w:lineRule="auto"/>
        <w:jc w:val="center"/>
        <w:rPr>
          <w:rFonts w:ascii="Arial" w:hAnsi="Arial" w:cs="Arial"/>
          <w:sz w:val="20"/>
          <w:szCs w:val="20"/>
        </w:rPr>
      </w:pPr>
    </w:p>
    <w:p w14:paraId="2F23CA18" w14:textId="20236117" w:rsidR="00F90CD8" w:rsidRPr="00FC6114" w:rsidRDefault="00F90CD8" w:rsidP="00F90CD8">
      <w:pPr>
        <w:spacing w:after="0" w:line="360" w:lineRule="auto"/>
        <w:jc w:val="center"/>
        <w:rPr>
          <w:rFonts w:ascii="Arial" w:hAnsi="Arial" w:cs="Arial"/>
          <w:sz w:val="20"/>
          <w:szCs w:val="20"/>
        </w:rPr>
      </w:pPr>
      <w:r w:rsidRPr="00FC6114">
        <w:rPr>
          <w:rFonts w:ascii="Arial" w:hAnsi="Arial" w:cs="Arial"/>
          <w:sz w:val="20"/>
          <w:szCs w:val="20"/>
        </w:rPr>
        <w:t xml:space="preserve">Viana/ES, </w:t>
      </w:r>
      <w:r w:rsidR="00FC6114" w:rsidRPr="00FC6114">
        <w:rPr>
          <w:rFonts w:ascii="Arial" w:hAnsi="Arial" w:cs="Arial"/>
          <w:sz w:val="20"/>
          <w:szCs w:val="20"/>
        </w:rPr>
        <w:t>16</w:t>
      </w:r>
      <w:r w:rsidR="006F2395" w:rsidRPr="00FC6114">
        <w:rPr>
          <w:rFonts w:ascii="Arial" w:hAnsi="Arial" w:cs="Arial"/>
          <w:sz w:val="20"/>
          <w:szCs w:val="20"/>
        </w:rPr>
        <w:t xml:space="preserve"> de agosto </w:t>
      </w:r>
      <w:r w:rsidRPr="00FC6114">
        <w:rPr>
          <w:rFonts w:ascii="Arial" w:hAnsi="Arial" w:cs="Arial"/>
          <w:sz w:val="20"/>
          <w:szCs w:val="20"/>
        </w:rPr>
        <w:t>de 2022.</w:t>
      </w:r>
    </w:p>
    <w:p w14:paraId="0B0CBB76" w14:textId="77777777" w:rsidR="00470494" w:rsidRDefault="00470494" w:rsidP="00470494">
      <w:pPr>
        <w:spacing w:after="0" w:line="360" w:lineRule="auto"/>
        <w:rPr>
          <w:rFonts w:ascii="Arial" w:hAnsi="Arial" w:cs="Arial"/>
          <w:sz w:val="20"/>
          <w:szCs w:val="20"/>
        </w:rPr>
      </w:pPr>
    </w:p>
    <w:p w14:paraId="02804EF3" w14:textId="77777777" w:rsidR="00FA1D44" w:rsidRPr="002F6F8A" w:rsidRDefault="00FA1D44" w:rsidP="00F90CD8">
      <w:pPr>
        <w:spacing w:after="0" w:line="360" w:lineRule="auto"/>
        <w:jc w:val="center"/>
        <w:rPr>
          <w:rFonts w:ascii="Arial" w:hAnsi="Arial" w:cs="Arial"/>
          <w:b/>
          <w:bCs/>
          <w:sz w:val="20"/>
          <w:szCs w:val="20"/>
        </w:rPr>
      </w:pPr>
      <w:r w:rsidRPr="002F6F8A">
        <w:rPr>
          <w:rFonts w:ascii="Arial" w:hAnsi="Arial" w:cs="Arial"/>
          <w:b/>
          <w:bCs/>
          <w:sz w:val="20"/>
          <w:szCs w:val="20"/>
        </w:rPr>
        <w:t>Equipe Técnica da SEMSA</w:t>
      </w:r>
    </w:p>
    <w:p w14:paraId="0F6172C8" w14:textId="77777777" w:rsidR="00470494" w:rsidRDefault="00470494" w:rsidP="00E16797">
      <w:pPr>
        <w:spacing w:after="0" w:line="360" w:lineRule="auto"/>
        <w:jc w:val="center"/>
        <w:rPr>
          <w:rFonts w:ascii="Arial" w:hAnsi="Arial" w:cs="Arial"/>
          <w:b/>
          <w:bCs/>
          <w:sz w:val="20"/>
          <w:szCs w:val="20"/>
        </w:rPr>
      </w:pPr>
    </w:p>
    <w:p w14:paraId="287D2678" w14:textId="77777777" w:rsidR="00DB0524" w:rsidRDefault="00DB0524" w:rsidP="00E16797">
      <w:pPr>
        <w:spacing w:after="0" w:line="360" w:lineRule="auto"/>
        <w:jc w:val="center"/>
        <w:rPr>
          <w:rFonts w:ascii="Arial" w:hAnsi="Arial" w:cs="Arial"/>
          <w:b/>
          <w:bCs/>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470494" w14:paraId="02222EF2" w14:textId="77777777" w:rsidTr="00DB0524">
        <w:tc>
          <w:tcPr>
            <w:tcW w:w="4605" w:type="dxa"/>
          </w:tcPr>
          <w:p w14:paraId="6439A2D5" w14:textId="77777777" w:rsidR="00470494" w:rsidRDefault="00470494" w:rsidP="00DB0524">
            <w:pPr>
              <w:jc w:val="center"/>
              <w:rPr>
                <w:rFonts w:ascii="Arial" w:hAnsi="Arial" w:cs="Arial"/>
                <w:b/>
                <w:bCs/>
                <w:sz w:val="20"/>
                <w:szCs w:val="20"/>
              </w:rPr>
            </w:pPr>
            <w:proofErr w:type="spellStart"/>
            <w:r>
              <w:rPr>
                <w:rFonts w:ascii="Arial" w:hAnsi="Arial" w:cs="Arial"/>
                <w:b/>
                <w:bCs/>
                <w:sz w:val="20"/>
                <w:szCs w:val="20"/>
              </w:rPr>
              <w:t>Elber</w:t>
            </w:r>
            <w:proofErr w:type="spellEnd"/>
            <w:r>
              <w:rPr>
                <w:rFonts w:ascii="Arial" w:hAnsi="Arial" w:cs="Arial"/>
                <w:b/>
                <w:bCs/>
                <w:sz w:val="20"/>
                <w:szCs w:val="20"/>
              </w:rPr>
              <w:t xml:space="preserve"> Francisco de Mattos</w:t>
            </w:r>
          </w:p>
          <w:p w14:paraId="1228AC09" w14:textId="77777777" w:rsidR="00470494" w:rsidRDefault="00470494" w:rsidP="00DB0524">
            <w:pPr>
              <w:jc w:val="center"/>
              <w:rPr>
                <w:rFonts w:ascii="Arial" w:hAnsi="Arial" w:cs="Arial"/>
                <w:b/>
                <w:bCs/>
                <w:sz w:val="20"/>
                <w:szCs w:val="20"/>
              </w:rPr>
            </w:pPr>
            <w:r>
              <w:rPr>
                <w:rFonts w:ascii="Arial" w:hAnsi="Arial" w:cs="Arial"/>
                <w:b/>
                <w:bCs/>
                <w:sz w:val="20"/>
                <w:szCs w:val="20"/>
              </w:rPr>
              <w:t>Membro</w:t>
            </w:r>
          </w:p>
          <w:p w14:paraId="3D5C82E7" w14:textId="77777777" w:rsidR="00DB0524" w:rsidRDefault="00DB0524" w:rsidP="00DB0524">
            <w:pPr>
              <w:jc w:val="center"/>
              <w:rPr>
                <w:rFonts w:ascii="Arial" w:hAnsi="Arial" w:cs="Arial"/>
                <w:b/>
                <w:bCs/>
                <w:sz w:val="20"/>
                <w:szCs w:val="20"/>
              </w:rPr>
            </w:pPr>
          </w:p>
          <w:p w14:paraId="2116A326" w14:textId="77777777" w:rsidR="00DB0524" w:rsidRDefault="00DB0524" w:rsidP="00DB0524">
            <w:pPr>
              <w:jc w:val="center"/>
              <w:rPr>
                <w:rFonts w:ascii="Arial" w:hAnsi="Arial" w:cs="Arial"/>
                <w:b/>
                <w:bCs/>
                <w:sz w:val="20"/>
                <w:szCs w:val="20"/>
              </w:rPr>
            </w:pPr>
          </w:p>
          <w:p w14:paraId="7C7DAA5D" w14:textId="77777777" w:rsidR="00DB0524" w:rsidRDefault="00DB0524" w:rsidP="00DB0524">
            <w:pPr>
              <w:jc w:val="center"/>
              <w:rPr>
                <w:rFonts w:ascii="Arial" w:hAnsi="Arial" w:cs="Arial"/>
                <w:b/>
                <w:bCs/>
                <w:sz w:val="20"/>
                <w:szCs w:val="20"/>
              </w:rPr>
            </w:pPr>
          </w:p>
        </w:tc>
        <w:tc>
          <w:tcPr>
            <w:tcW w:w="4606" w:type="dxa"/>
          </w:tcPr>
          <w:p w14:paraId="7BFDAF83" w14:textId="77777777" w:rsidR="00470494" w:rsidRDefault="00470494" w:rsidP="00DB0524">
            <w:pPr>
              <w:jc w:val="center"/>
              <w:rPr>
                <w:rFonts w:ascii="Arial" w:hAnsi="Arial" w:cs="Arial"/>
                <w:b/>
                <w:bCs/>
                <w:sz w:val="20"/>
                <w:szCs w:val="20"/>
              </w:rPr>
            </w:pPr>
            <w:r>
              <w:rPr>
                <w:rFonts w:ascii="Arial" w:hAnsi="Arial" w:cs="Arial"/>
                <w:b/>
                <w:bCs/>
                <w:sz w:val="20"/>
                <w:szCs w:val="20"/>
              </w:rPr>
              <w:t xml:space="preserve">Ana Cristina da Silva </w:t>
            </w:r>
          </w:p>
          <w:p w14:paraId="4E432D00" w14:textId="77777777" w:rsidR="00470494" w:rsidRDefault="00470494" w:rsidP="00DB0524">
            <w:pPr>
              <w:jc w:val="center"/>
              <w:rPr>
                <w:rFonts w:ascii="Arial" w:hAnsi="Arial" w:cs="Arial"/>
                <w:b/>
                <w:bCs/>
                <w:sz w:val="20"/>
                <w:szCs w:val="20"/>
              </w:rPr>
            </w:pPr>
            <w:r>
              <w:rPr>
                <w:rFonts w:ascii="Arial" w:hAnsi="Arial" w:cs="Arial"/>
                <w:b/>
                <w:bCs/>
                <w:sz w:val="20"/>
                <w:szCs w:val="20"/>
              </w:rPr>
              <w:t>Membro</w:t>
            </w:r>
          </w:p>
        </w:tc>
      </w:tr>
      <w:tr w:rsidR="00470494" w14:paraId="39DB0A69" w14:textId="77777777" w:rsidTr="00DB0524">
        <w:tc>
          <w:tcPr>
            <w:tcW w:w="4605" w:type="dxa"/>
          </w:tcPr>
          <w:p w14:paraId="746FBA80" w14:textId="77777777" w:rsidR="00470494" w:rsidRDefault="00470494" w:rsidP="00DB0524">
            <w:pPr>
              <w:jc w:val="center"/>
              <w:rPr>
                <w:rFonts w:ascii="Arial" w:hAnsi="Arial" w:cs="Arial"/>
                <w:b/>
                <w:bCs/>
                <w:sz w:val="20"/>
                <w:szCs w:val="20"/>
              </w:rPr>
            </w:pPr>
          </w:p>
        </w:tc>
        <w:tc>
          <w:tcPr>
            <w:tcW w:w="4606" w:type="dxa"/>
          </w:tcPr>
          <w:p w14:paraId="7D52B05E" w14:textId="77777777" w:rsidR="00470494" w:rsidRDefault="00470494" w:rsidP="00DB0524">
            <w:pPr>
              <w:jc w:val="center"/>
              <w:rPr>
                <w:rFonts w:ascii="Arial" w:hAnsi="Arial" w:cs="Arial"/>
                <w:b/>
                <w:bCs/>
                <w:sz w:val="20"/>
                <w:szCs w:val="20"/>
              </w:rPr>
            </w:pPr>
            <w:r>
              <w:rPr>
                <w:rFonts w:ascii="Arial" w:hAnsi="Arial" w:cs="Arial"/>
                <w:b/>
                <w:bCs/>
                <w:sz w:val="20"/>
                <w:szCs w:val="20"/>
              </w:rPr>
              <w:t>Márcia Coutinho</w:t>
            </w:r>
          </w:p>
          <w:p w14:paraId="6844FE42" w14:textId="77777777" w:rsidR="00470494" w:rsidRDefault="00470494" w:rsidP="00DB0524">
            <w:pPr>
              <w:jc w:val="center"/>
              <w:rPr>
                <w:rFonts w:ascii="Arial" w:hAnsi="Arial" w:cs="Arial"/>
                <w:b/>
                <w:bCs/>
                <w:sz w:val="20"/>
                <w:szCs w:val="20"/>
              </w:rPr>
            </w:pPr>
            <w:r>
              <w:rPr>
                <w:rFonts w:ascii="Arial" w:hAnsi="Arial" w:cs="Arial"/>
                <w:b/>
                <w:bCs/>
                <w:sz w:val="20"/>
                <w:szCs w:val="20"/>
              </w:rPr>
              <w:t>Membro</w:t>
            </w:r>
          </w:p>
        </w:tc>
      </w:tr>
    </w:tbl>
    <w:p w14:paraId="232B2F38" w14:textId="77777777" w:rsidR="00470494" w:rsidRDefault="00470494" w:rsidP="00E16797">
      <w:pPr>
        <w:spacing w:after="0" w:line="360" w:lineRule="auto"/>
        <w:jc w:val="center"/>
        <w:rPr>
          <w:rFonts w:ascii="Arial" w:hAnsi="Arial" w:cs="Arial"/>
          <w:b/>
          <w:bCs/>
          <w:sz w:val="20"/>
          <w:szCs w:val="20"/>
        </w:rPr>
      </w:pPr>
    </w:p>
    <w:p w14:paraId="4ABF3F59" w14:textId="77777777" w:rsidR="00470494" w:rsidRDefault="00470494" w:rsidP="00E16797">
      <w:pPr>
        <w:spacing w:after="0" w:line="360" w:lineRule="auto"/>
        <w:jc w:val="center"/>
        <w:rPr>
          <w:rFonts w:ascii="Arial" w:hAnsi="Arial" w:cs="Arial"/>
          <w:b/>
          <w:bCs/>
          <w:sz w:val="20"/>
          <w:szCs w:val="20"/>
        </w:rPr>
      </w:pPr>
    </w:p>
    <w:p w14:paraId="25EE2887" w14:textId="77777777" w:rsidR="00470494" w:rsidRDefault="00470494" w:rsidP="00E16797">
      <w:pPr>
        <w:spacing w:after="0" w:line="360" w:lineRule="auto"/>
        <w:jc w:val="center"/>
        <w:rPr>
          <w:rFonts w:ascii="Arial" w:hAnsi="Arial" w:cs="Arial"/>
          <w:b/>
          <w:bCs/>
          <w:sz w:val="20"/>
          <w:szCs w:val="20"/>
        </w:rPr>
      </w:pPr>
    </w:p>
    <w:p w14:paraId="3C958BCD" w14:textId="77777777" w:rsidR="00DB0524" w:rsidRDefault="00DB0524" w:rsidP="00E16797">
      <w:pPr>
        <w:spacing w:after="0" w:line="360" w:lineRule="auto"/>
        <w:jc w:val="center"/>
        <w:rPr>
          <w:rFonts w:ascii="Arial" w:hAnsi="Arial" w:cs="Arial"/>
          <w:b/>
          <w:bCs/>
          <w:sz w:val="20"/>
          <w:szCs w:val="20"/>
        </w:rPr>
      </w:pPr>
    </w:p>
    <w:p w14:paraId="5020F942" w14:textId="77777777" w:rsidR="00EF278F" w:rsidRDefault="00EF278F" w:rsidP="00E16797">
      <w:pPr>
        <w:spacing w:after="0" w:line="360" w:lineRule="auto"/>
        <w:jc w:val="center"/>
        <w:rPr>
          <w:rFonts w:ascii="Arial" w:hAnsi="Arial" w:cs="Arial"/>
          <w:b/>
          <w:bCs/>
          <w:sz w:val="20"/>
          <w:szCs w:val="20"/>
        </w:rPr>
      </w:pPr>
    </w:p>
    <w:p w14:paraId="1C074540" w14:textId="77777777" w:rsidR="00EF278F" w:rsidRDefault="00EF278F" w:rsidP="00E16797">
      <w:pPr>
        <w:spacing w:after="0" w:line="360" w:lineRule="auto"/>
        <w:jc w:val="center"/>
        <w:rPr>
          <w:rFonts w:ascii="Arial" w:hAnsi="Arial" w:cs="Arial"/>
          <w:b/>
          <w:bCs/>
          <w:sz w:val="20"/>
          <w:szCs w:val="20"/>
        </w:rPr>
      </w:pPr>
    </w:p>
    <w:p w14:paraId="5DF86DC8" w14:textId="77777777" w:rsidR="00EF278F" w:rsidRDefault="00EF278F" w:rsidP="00E16797">
      <w:pPr>
        <w:spacing w:after="0" w:line="360" w:lineRule="auto"/>
        <w:jc w:val="center"/>
        <w:rPr>
          <w:rFonts w:ascii="Arial" w:hAnsi="Arial" w:cs="Arial"/>
          <w:b/>
          <w:bCs/>
          <w:sz w:val="20"/>
          <w:szCs w:val="20"/>
        </w:rPr>
      </w:pPr>
    </w:p>
    <w:p w14:paraId="1E988114" w14:textId="77777777" w:rsidR="00EF278F" w:rsidRDefault="00EF278F" w:rsidP="00E16797">
      <w:pPr>
        <w:spacing w:after="0" w:line="360" w:lineRule="auto"/>
        <w:jc w:val="center"/>
        <w:rPr>
          <w:rFonts w:ascii="Arial" w:hAnsi="Arial" w:cs="Arial"/>
          <w:b/>
          <w:bCs/>
          <w:sz w:val="20"/>
          <w:szCs w:val="20"/>
        </w:rPr>
      </w:pPr>
    </w:p>
    <w:p w14:paraId="5B9C9390" w14:textId="77777777" w:rsidR="00EF278F" w:rsidRDefault="00EF278F" w:rsidP="00E16797">
      <w:pPr>
        <w:spacing w:after="0" w:line="360" w:lineRule="auto"/>
        <w:jc w:val="center"/>
        <w:rPr>
          <w:rFonts w:ascii="Arial" w:hAnsi="Arial" w:cs="Arial"/>
          <w:b/>
          <w:bCs/>
          <w:sz w:val="20"/>
          <w:szCs w:val="20"/>
        </w:rPr>
      </w:pPr>
    </w:p>
    <w:p w14:paraId="20D5D71A" w14:textId="77777777" w:rsidR="00EF278F" w:rsidRDefault="00EF278F" w:rsidP="00E16797">
      <w:pPr>
        <w:spacing w:after="0" w:line="360" w:lineRule="auto"/>
        <w:jc w:val="center"/>
        <w:rPr>
          <w:rFonts w:ascii="Arial" w:hAnsi="Arial" w:cs="Arial"/>
          <w:b/>
          <w:bCs/>
          <w:sz w:val="20"/>
          <w:szCs w:val="20"/>
        </w:rPr>
      </w:pPr>
    </w:p>
    <w:p w14:paraId="46A9C77A" w14:textId="77777777" w:rsidR="00EF278F" w:rsidRDefault="00EF278F" w:rsidP="00E16797">
      <w:pPr>
        <w:spacing w:after="0" w:line="360" w:lineRule="auto"/>
        <w:jc w:val="center"/>
        <w:rPr>
          <w:rFonts w:ascii="Arial" w:hAnsi="Arial" w:cs="Arial"/>
          <w:b/>
          <w:bCs/>
          <w:sz w:val="20"/>
          <w:szCs w:val="20"/>
        </w:rPr>
      </w:pPr>
    </w:p>
    <w:p w14:paraId="6DC5796B" w14:textId="77777777" w:rsidR="00E16797" w:rsidRPr="002F6F8A" w:rsidRDefault="00E16797" w:rsidP="00E16797">
      <w:pPr>
        <w:spacing w:after="0" w:line="360" w:lineRule="auto"/>
        <w:jc w:val="center"/>
        <w:rPr>
          <w:rFonts w:ascii="Arial" w:hAnsi="Arial" w:cs="Arial"/>
          <w:b/>
          <w:bCs/>
          <w:sz w:val="20"/>
          <w:szCs w:val="20"/>
        </w:rPr>
      </w:pPr>
      <w:r w:rsidRPr="002F6F8A">
        <w:rPr>
          <w:rFonts w:ascii="Arial" w:hAnsi="Arial" w:cs="Arial"/>
          <w:b/>
          <w:bCs/>
          <w:sz w:val="20"/>
          <w:szCs w:val="20"/>
        </w:rPr>
        <w:lastRenderedPageBreak/>
        <w:t xml:space="preserve">ANEXO II </w:t>
      </w:r>
    </w:p>
    <w:p w14:paraId="4BCFE0DA" w14:textId="77777777" w:rsidR="00E16797" w:rsidRPr="002F6F8A" w:rsidRDefault="00E16797" w:rsidP="00E16797">
      <w:pPr>
        <w:spacing w:after="0" w:line="360" w:lineRule="auto"/>
        <w:jc w:val="center"/>
        <w:rPr>
          <w:rFonts w:ascii="Arial" w:hAnsi="Arial" w:cs="Arial"/>
          <w:b/>
          <w:bCs/>
          <w:sz w:val="20"/>
          <w:szCs w:val="20"/>
        </w:rPr>
      </w:pPr>
      <w:r w:rsidRPr="002F6F8A">
        <w:rPr>
          <w:rFonts w:ascii="Arial" w:hAnsi="Arial" w:cs="Arial"/>
          <w:b/>
          <w:bCs/>
          <w:sz w:val="20"/>
          <w:szCs w:val="20"/>
        </w:rPr>
        <w:t>INDICADORES DE</w:t>
      </w:r>
      <w:r w:rsidR="00A53A72" w:rsidRPr="002F6F8A">
        <w:rPr>
          <w:rFonts w:ascii="Arial" w:hAnsi="Arial" w:cs="Arial"/>
          <w:b/>
          <w:bCs/>
          <w:sz w:val="20"/>
          <w:szCs w:val="20"/>
        </w:rPr>
        <w:t xml:space="preserve"> QUANTIDADE E DE</w:t>
      </w:r>
      <w:r w:rsidRPr="002F6F8A">
        <w:rPr>
          <w:rFonts w:ascii="Arial" w:hAnsi="Arial" w:cs="Arial"/>
          <w:b/>
          <w:bCs/>
          <w:sz w:val="20"/>
          <w:szCs w:val="20"/>
        </w:rPr>
        <w:t xml:space="preserve"> QUALIDADE</w:t>
      </w:r>
    </w:p>
    <w:p w14:paraId="00F1E317" w14:textId="77777777" w:rsidR="00F90CD8" w:rsidRPr="002F6F8A" w:rsidRDefault="00F90CD8" w:rsidP="00F90CD8">
      <w:pPr>
        <w:spacing w:after="0" w:line="360" w:lineRule="auto"/>
        <w:jc w:val="both"/>
        <w:rPr>
          <w:rFonts w:ascii="Arial" w:hAnsi="Arial" w:cs="Arial"/>
          <w:sz w:val="20"/>
          <w:szCs w:val="20"/>
        </w:rPr>
      </w:pPr>
    </w:p>
    <w:p w14:paraId="5AA19F4D" w14:textId="77777777" w:rsidR="00ED4014" w:rsidRPr="002F6F8A" w:rsidRDefault="00ED4014" w:rsidP="00ED4014">
      <w:pPr>
        <w:spacing w:after="0" w:line="360" w:lineRule="auto"/>
        <w:jc w:val="both"/>
        <w:rPr>
          <w:rFonts w:ascii="Arial" w:hAnsi="Arial" w:cs="Arial"/>
          <w:sz w:val="20"/>
          <w:szCs w:val="20"/>
        </w:rPr>
      </w:pPr>
      <w:r w:rsidRPr="002F6F8A">
        <w:rPr>
          <w:rFonts w:ascii="Arial" w:hAnsi="Arial" w:cs="Arial"/>
          <w:sz w:val="20"/>
          <w:szCs w:val="20"/>
        </w:rPr>
        <w:t>As metas quantitativas a serem avaliadas são: PRODUÇÃO, TEMPO DE ESPERA NA URGÊNCIA E EMERGÊNCIA; PERCENTUAL DE PROFISSIONAIS MÉDICOS CADASTRADOS NO CNES</w:t>
      </w:r>
      <w:r w:rsidR="00A53A72" w:rsidRPr="002F6F8A">
        <w:rPr>
          <w:rFonts w:ascii="Arial" w:hAnsi="Arial" w:cs="Arial"/>
          <w:sz w:val="20"/>
          <w:szCs w:val="20"/>
        </w:rPr>
        <w:t>E QUALIDADE DA INFORMÇÃO. As metas qualitativas a serem avaliadas são: SATISFAÇÃO DO USUÁRIO</w:t>
      </w:r>
      <w:r w:rsidRPr="002F6F8A">
        <w:rPr>
          <w:rFonts w:ascii="Arial" w:hAnsi="Arial" w:cs="Arial"/>
          <w:sz w:val="20"/>
          <w:szCs w:val="20"/>
        </w:rPr>
        <w:t>. A avaliação das metas será iniciada a partir do 2º trimestre, por se tratar de uma Unidade nova e em implantação.</w:t>
      </w:r>
    </w:p>
    <w:p w14:paraId="056944CA" w14:textId="77777777" w:rsidR="00ED4014" w:rsidRPr="002F6F8A" w:rsidRDefault="00ED4014" w:rsidP="00ED4014">
      <w:pPr>
        <w:spacing w:after="0" w:line="360" w:lineRule="auto"/>
        <w:jc w:val="both"/>
        <w:rPr>
          <w:rFonts w:ascii="Arial" w:hAnsi="Arial" w:cs="Arial"/>
          <w:sz w:val="20"/>
          <w:szCs w:val="20"/>
        </w:rPr>
      </w:pPr>
    </w:p>
    <w:p w14:paraId="3280A2F8" w14:textId="77777777" w:rsidR="00ED4014" w:rsidRPr="002F6F8A" w:rsidRDefault="00D4400D" w:rsidP="00ED4014">
      <w:pPr>
        <w:spacing w:after="0" w:line="360" w:lineRule="auto"/>
        <w:jc w:val="both"/>
        <w:rPr>
          <w:rFonts w:ascii="Arial" w:hAnsi="Arial" w:cs="Arial"/>
          <w:sz w:val="20"/>
          <w:szCs w:val="20"/>
        </w:rPr>
      </w:pPr>
      <w:r w:rsidRPr="002F6F8A">
        <w:rPr>
          <w:rFonts w:ascii="Arial" w:hAnsi="Arial" w:cs="Arial"/>
          <w:sz w:val="20"/>
          <w:szCs w:val="20"/>
        </w:rPr>
        <w:t>1 -</w:t>
      </w:r>
      <w:r w:rsidR="00ED4014" w:rsidRPr="002F6F8A">
        <w:rPr>
          <w:rFonts w:ascii="Arial" w:hAnsi="Arial" w:cs="Arial"/>
          <w:sz w:val="20"/>
          <w:szCs w:val="20"/>
        </w:rPr>
        <w:t xml:space="preserve"> PRODUÇÃO</w:t>
      </w:r>
    </w:p>
    <w:p w14:paraId="0BF8D6AB" w14:textId="77777777" w:rsidR="00ED4014" w:rsidRPr="002F6F8A" w:rsidRDefault="00D4400D" w:rsidP="00ED4014">
      <w:pPr>
        <w:spacing w:after="0" w:line="360" w:lineRule="auto"/>
        <w:jc w:val="both"/>
        <w:rPr>
          <w:rFonts w:ascii="Arial" w:hAnsi="Arial" w:cs="Arial"/>
          <w:sz w:val="20"/>
          <w:szCs w:val="20"/>
        </w:rPr>
      </w:pPr>
      <w:r w:rsidRPr="002F6F8A">
        <w:rPr>
          <w:rFonts w:ascii="Arial" w:hAnsi="Arial" w:cs="Arial"/>
          <w:sz w:val="20"/>
          <w:szCs w:val="20"/>
        </w:rPr>
        <w:t xml:space="preserve">1.1 - </w:t>
      </w:r>
      <w:r w:rsidR="00ED4014" w:rsidRPr="002F6F8A">
        <w:rPr>
          <w:rFonts w:ascii="Arial" w:hAnsi="Arial" w:cs="Arial"/>
          <w:sz w:val="20"/>
          <w:szCs w:val="20"/>
        </w:rPr>
        <w:t>Para avaliação de cumprimento de meta de produção, foi selecionada uma ação marcadora e realizado cálculo baseado em parâmetros de organização de serviços informados por áreas técnicas da SEMSA Viana. A ação selecionada, o atendimento por especialidade, corresponde à soma da produção dos seguintes procedimentos:</w:t>
      </w:r>
    </w:p>
    <w:p w14:paraId="6450180A" w14:textId="77777777" w:rsidR="00ED4014" w:rsidRPr="002F6F8A" w:rsidRDefault="00D4400D" w:rsidP="00D4400D">
      <w:pPr>
        <w:pStyle w:val="PargrafodaLista"/>
        <w:tabs>
          <w:tab w:val="left" w:pos="284"/>
        </w:tabs>
        <w:suppressAutoHyphens/>
        <w:spacing w:after="0" w:line="360" w:lineRule="auto"/>
        <w:ind w:left="0"/>
        <w:jc w:val="both"/>
        <w:rPr>
          <w:rFonts w:ascii="Arial" w:eastAsiaTheme="minorEastAsia" w:hAnsi="Arial" w:cs="Arial"/>
          <w:sz w:val="20"/>
          <w:szCs w:val="20"/>
        </w:rPr>
      </w:pPr>
      <w:r w:rsidRPr="002F6F8A">
        <w:rPr>
          <w:rFonts w:ascii="Arial" w:hAnsi="Arial" w:cs="Arial"/>
          <w:sz w:val="20"/>
          <w:szCs w:val="20"/>
        </w:rPr>
        <w:t xml:space="preserve">a) </w:t>
      </w:r>
      <w:r w:rsidR="00ED4014" w:rsidRPr="002F6F8A">
        <w:rPr>
          <w:rFonts w:ascii="Arial" w:hAnsi="Arial" w:cs="Arial"/>
          <w:sz w:val="20"/>
          <w:szCs w:val="20"/>
        </w:rPr>
        <w:t>Atendimento de urgência c/ observação até 24 horas em Atenção Especializada;</w:t>
      </w:r>
    </w:p>
    <w:p w14:paraId="6FB72121" w14:textId="77777777" w:rsidR="00D4400D" w:rsidRPr="002F6F8A" w:rsidRDefault="00D4400D" w:rsidP="00D4400D">
      <w:pPr>
        <w:pStyle w:val="PargrafodaLista"/>
        <w:tabs>
          <w:tab w:val="left" w:pos="284"/>
        </w:tabs>
        <w:suppressAutoHyphens/>
        <w:spacing w:after="0" w:line="360" w:lineRule="auto"/>
        <w:ind w:left="0"/>
        <w:jc w:val="both"/>
        <w:rPr>
          <w:rFonts w:ascii="Arial" w:eastAsiaTheme="minorEastAsia" w:hAnsi="Arial" w:cs="Arial"/>
          <w:sz w:val="20"/>
          <w:szCs w:val="20"/>
        </w:rPr>
      </w:pPr>
      <w:r w:rsidRPr="002F6F8A">
        <w:rPr>
          <w:rFonts w:ascii="Arial" w:hAnsi="Arial" w:cs="Arial"/>
          <w:sz w:val="20"/>
          <w:szCs w:val="20"/>
        </w:rPr>
        <w:t xml:space="preserve">b) </w:t>
      </w:r>
      <w:r w:rsidR="00ED4014" w:rsidRPr="002F6F8A">
        <w:rPr>
          <w:rFonts w:ascii="Arial" w:hAnsi="Arial" w:cs="Arial"/>
          <w:sz w:val="20"/>
          <w:szCs w:val="20"/>
        </w:rPr>
        <w:t>Atendimento médico em Unidade de Pronto Atendimento;</w:t>
      </w:r>
    </w:p>
    <w:p w14:paraId="5F7EE599" w14:textId="77777777" w:rsidR="00ED4014" w:rsidRPr="002F6F8A" w:rsidRDefault="00D4400D" w:rsidP="00D4400D">
      <w:pPr>
        <w:pStyle w:val="PargrafodaLista"/>
        <w:tabs>
          <w:tab w:val="left" w:pos="284"/>
        </w:tabs>
        <w:suppressAutoHyphens/>
        <w:spacing w:after="0" w:line="360" w:lineRule="auto"/>
        <w:ind w:left="0"/>
        <w:jc w:val="both"/>
        <w:rPr>
          <w:rFonts w:ascii="Arial" w:eastAsiaTheme="minorEastAsia" w:hAnsi="Arial" w:cs="Arial"/>
          <w:sz w:val="20"/>
          <w:szCs w:val="20"/>
        </w:rPr>
      </w:pPr>
      <w:r w:rsidRPr="002F6F8A">
        <w:rPr>
          <w:rFonts w:ascii="Arial" w:eastAsiaTheme="minorEastAsia" w:hAnsi="Arial" w:cs="Arial"/>
          <w:sz w:val="20"/>
          <w:szCs w:val="20"/>
        </w:rPr>
        <w:t xml:space="preserve">c) </w:t>
      </w:r>
      <w:r w:rsidR="00ED4014" w:rsidRPr="002F6F8A">
        <w:rPr>
          <w:rFonts w:ascii="Arial" w:hAnsi="Arial" w:cs="Arial"/>
          <w:sz w:val="20"/>
          <w:szCs w:val="20"/>
        </w:rPr>
        <w:t>Atendimento de urgência em Atenção Especializada.</w:t>
      </w:r>
    </w:p>
    <w:p w14:paraId="223B0D1A" w14:textId="77777777" w:rsidR="00ED4014" w:rsidRPr="002F6F8A" w:rsidRDefault="00D4400D" w:rsidP="00ED4014">
      <w:pPr>
        <w:spacing w:after="0" w:line="360" w:lineRule="auto"/>
        <w:jc w:val="both"/>
        <w:rPr>
          <w:rFonts w:ascii="Arial" w:hAnsi="Arial" w:cs="Arial"/>
          <w:sz w:val="20"/>
          <w:szCs w:val="20"/>
        </w:rPr>
      </w:pPr>
      <w:r w:rsidRPr="002F6F8A">
        <w:rPr>
          <w:rFonts w:ascii="Arial" w:hAnsi="Arial" w:cs="Arial"/>
          <w:sz w:val="20"/>
          <w:szCs w:val="20"/>
        </w:rPr>
        <w:t xml:space="preserve">1.2 - </w:t>
      </w:r>
      <w:r w:rsidR="00ED4014" w:rsidRPr="002F6F8A">
        <w:rPr>
          <w:rFonts w:ascii="Arial" w:hAnsi="Arial" w:cs="Arial"/>
          <w:sz w:val="20"/>
          <w:szCs w:val="20"/>
        </w:rPr>
        <w:t xml:space="preserve">A meta quantitativa de atendimentos por plantão de 24 horas na Unidade é de 300 (trezentos) pacientes, de acordo com as especialidades, distribuídos nas áreas de pediatria, clínica médica, cirurgia geral. </w:t>
      </w:r>
    </w:p>
    <w:p w14:paraId="4E727536" w14:textId="77777777" w:rsidR="00ED4014" w:rsidRPr="002F6F8A" w:rsidRDefault="00D4400D" w:rsidP="00ED4014">
      <w:pPr>
        <w:spacing w:after="0" w:line="360" w:lineRule="auto"/>
        <w:jc w:val="both"/>
        <w:rPr>
          <w:rFonts w:ascii="Arial" w:hAnsi="Arial" w:cs="Arial"/>
          <w:sz w:val="20"/>
          <w:szCs w:val="20"/>
        </w:rPr>
      </w:pPr>
      <w:r w:rsidRPr="002F6F8A">
        <w:rPr>
          <w:rFonts w:ascii="Arial" w:hAnsi="Arial" w:cs="Arial"/>
          <w:sz w:val="20"/>
          <w:szCs w:val="20"/>
        </w:rPr>
        <w:t xml:space="preserve">1.3 - </w:t>
      </w:r>
      <w:r w:rsidR="00ED4014" w:rsidRPr="002F6F8A">
        <w:rPr>
          <w:rFonts w:ascii="Arial" w:hAnsi="Arial" w:cs="Arial"/>
          <w:sz w:val="20"/>
          <w:szCs w:val="20"/>
        </w:rPr>
        <w:t>Admite-se como tolerância a variação do número de atendimentos em 25% abaixo e 10% acima da meta, correspondendo ao número médio mensal entre 225 (duzentos e vinte e cinco) a 330 (trezentos e trinta) atendimentos médios por dia. Tal variação não ocasionará variação no repasse financeiro.</w:t>
      </w:r>
    </w:p>
    <w:p w14:paraId="18077F7F" w14:textId="77777777" w:rsidR="00ED4014" w:rsidRPr="002F6F8A" w:rsidRDefault="00ED4014" w:rsidP="00ED4014">
      <w:pPr>
        <w:spacing w:after="0" w:line="360" w:lineRule="auto"/>
        <w:jc w:val="both"/>
        <w:rPr>
          <w:rFonts w:ascii="Arial" w:hAnsi="Arial" w:cs="Arial"/>
          <w:sz w:val="20"/>
          <w:szCs w:val="20"/>
        </w:rPr>
      </w:pPr>
    </w:p>
    <w:p w14:paraId="72B2EDAC" w14:textId="77777777" w:rsidR="00ED4014" w:rsidRPr="002F6F8A" w:rsidRDefault="00D4400D" w:rsidP="00ED4014">
      <w:pPr>
        <w:spacing w:after="0" w:line="360" w:lineRule="auto"/>
        <w:jc w:val="both"/>
        <w:rPr>
          <w:rFonts w:ascii="Arial" w:hAnsi="Arial" w:cs="Arial"/>
          <w:sz w:val="20"/>
          <w:szCs w:val="20"/>
        </w:rPr>
      </w:pPr>
      <w:r w:rsidRPr="002F6F8A">
        <w:rPr>
          <w:rFonts w:ascii="Arial" w:hAnsi="Arial" w:cs="Arial"/>
          <w:sz w:val="20"/>
          <w:szCs w:val="20"/>
        </w:rPr>
        <w:t>2 -</w:t>
      </w:r>
      <w:r w:rsidR="00ED4014" w:rsidRPr="002F6F8A">
        <w:rPr>
          <w:rFonts w:ascii="Arial" w:hAnsi="Arial" w:cs="Arial"/>
          <w:sz w:val="20"/>
          <w:szCs w:val="20"/>
        </w:rPr>
        <w:t xml:space="preserve"> TEMPO DE ESPERA NA URGÊNCIA E EMERGÊNCIA</w:t>
      </w:r>
    </w:p>
    <w:p w14:paraId="5554C4B6" w14:textId="77777777" w:rsidR="00ED4014" w:rsidRPr="002F6F8A" w:rsidRDefault="00D4400D" w:rsidP="00ED4014">
      <w:pPr>
        <w:spacing w:after="0" w:line="360" w:lineRule="auto"/>
        <w:jc w:val="both"/>
        <w:rPr>
          <w:rFonts w:ascii="Arial" w:hAnsi="Arial" w:cs="Arial"/>
          <w:sz w:val="20"/>
          <w:szCs w:val="20"/>
        </w:rPr>
      </w:pPr>
      <w:r w:rsidRPr="002F6F8A">
        <w:rPr>
          <w:rFonts w:ascii="Arial" w:hAnsi="Arial" w:cs="Arial"/>
          <w:sz w:val="20"/>
          <w:szCs w:val="20"/>
        </w:rPr>
        <w:t xml:space="preserve">2.1 - </w:t>
      </w:r>
      <w:r w:rsidR="00ED4014" w:rsidRPr="002F6F8A">
        <w:rPr>
          <w:rFonts w:ascii="Arial" w:hAnsi="Arial" w:cs="Arial"/>
          <w:sz w:val="20"/>
          <w:szCs w:val="20"/>
        </w:rPr>
        <w:t>O tempo de espera na Urgência e Emergência é o tempo decorrido entre a chegada do paciente na Unidade de Pronto Atendimento e a avaliação médica inicial, segundo a classificação de risco. É um indicador de desempenho fundamental na urgência e emergência. Como meta quantitativa será avaliado o tempo de espera do usuário classificado com Risco Amarelo, Laranja</w:t>
      </w:r>
      <w:r w:rsidR="00150DCE" w:rsidRPr="002F6F8A">
        <w:rPr>
          <w:rFonts w:ascii="Arial" w:hAnsi="Arial" w:cs="Arial"/>
          <w:sz w:val="20"/>
          <w:szCs w:val="20"/>
        </w:rPr>
        <w:t>,</w:t>
      </w:r>
      <w:r w:rsidR="00ED4014" w:rsidRPr="002F6F8A">
        <w:rPr>
          <w:rFonts w:ascii="Arial" w:hAnsi="Arial" w:cs="Arial"/>
          <w:sz w:val="20"/>
          <w:szCs w:val="20"/>
        </w:rPr>
        <w:t xml:space="preserve"> Verde</w:t>
      </w:r>
      <w:r w:rsidR="00150DCE" w:rsidRPr="002F6F8A">
        <w:rPr>
          <w:rFonts w:ascii="Arial" w:hAnsi="Arial" w:cs="Arial"/>
          <w:sz w:val="20"/>
          <w:szCs w:val="20"/>
        </w:rPr>
        <w:t xml:space="preserve"> e Azul</w:t>
      </w:r>
      <w:r w:rsidR="00ED4014" w:rsidRPr="002F6F8A">
        <w:rPr>
          <w:rFonts w:ascii="Arial" w:hAnsi="Arial" w:cs="Arial"/>
          <w:sz w:val="20"/>
          <w:szCs w:val="20"/>
        </w:rPr>
        <w:t xml:space="preserve"> (medido desde a classificação de risco até o início do atendimento médico), segundo Protocolo de Manchester.</w:t>
      </w:r>
    </w:p>
    <w:p w14:paraId="300B633E" w14:textId="77777777" w:rsidR="00ED4014" w:rsidRPr="002F6F8A" w:rsidRDefault="00ED4014" w:rsidP="00ED4014">
      <w:pPr>
        <w:spacing w:after="0" w:line="360" w:lineRule="auto"/>
        <w:jc w:val="both"/>
        <w:rPr>
          <w:rFonts w:ascii="Arial" w:hAnsi="Arial" w:cs="Arial"/>
          <w:sz w:val="20"/>
          <w:szCs w:val="20"/>
        </w:rPr>
      </w:pPr>
    </w:p>
    <w:p w14:paraId="3FEB154B" w14:textId="77777777" w:rsidR="00ED4014" w:rsidRPr="002F6F8A" w:rsidRDefault="00D4400D" w:rsidP="00ED4014">
      <w:pPr>
        <w:spacing w:after="0" w:line="360" w:lineRule="auto"/>
        <w:jc w:val="both"/>
        <w:rPr>
          <w:rFonts w:ascii="Arial" w:hAnsi="Arial" w:cs="Arial"/>
          <w:sz w:val="20"/>
          <w:szCs w:val="20"/>
        </w:rPr>
      </w:pPr>
      <w:r w:rsidRPr="002F6F8A">
        <w:rPr>
          <w:rFonts w:ascii="Arial" w:hAnsi="Arial" w:cs="Arial"/>
          <w:sz w:val="20"/>
          <w:szCs w:val="20"/>
        </w:rPr>
        <w:t xml:space="preserve">3 - </w:t>
      </w:r>
      <w:r w:rsidR="00ED4014" w:rsidRPr="002F6F8A">
        <w:rPr>
          <w:rFonts w:ascii="Arial" w:hAnsi="Arial" w:cs="Arial"/>
          <w:sz w:val="20"/>
          <w:szCs w:val="20"/>
        </w:rPr>
        <w:t>PERCENTUAL DE PROFISSIONAIS MÉDICOS CADASTRADOS NO CNES</w:t>
      </w:r>
    </w:p>
    <w:p w14:paraId="389CBAEF" w14:textId="77777777" w:rsidR="00ED4014" w:rsidRPr="002F6F8A" w:rsidRDefault="00D4400D" w:rsidP="00ED4014">
      <w:pPr>
        <w:spacing w:after="0" w:line="360" w:lineRule="auto"/>
        <w:jc w:val="both"/>
        <w:rPr>
          <w:rFonts w:ascii="Arial" w:hAnsi="Arial" w:cs="Arial"/>
          <w:sz w:val="20"/>
          <w:szCs w:val="20"/>
        </w:rPr>
      </w:pPr>
      <w:r w:rsidRPr="002F6F8A">
        <w:rPr>
          <w:rFonts w:ascii="Arial" w:hAnsi="Arial" w:cs="Arial"/>
          <w:sz w:val="20"/>
          <w:szCs w:val="20"/>
        </w:rPr>
        <w:t xml:space="preserve">3.1 - </w:t>
      </w:r>
      <w:r w:rsidR="00ED4014" w:rsidRPr="002F6F8A">
        <w:rPr>
          <w:rFonts w:ascii="Arial" w:hAnsi="Arial" w:cs="Arial"/>
          <w:sz w:val="20"/>
          <w:szCs w:val="20"/>
        </w:rPr>
        <w:t xml:space="preserve">O objetivo é propiciar o conhecimento da rede assistencial e a regularidade da entidade junto ao MS. A contratada deverá manter sempre atualizado seu quadro de profissionais cadastrados no CNES, informando mensalmente a relação de profissionais que prestam serviços na instituição com comprovação da solicitação e/ou exclusão de cadastro junto ao CNES. Os indicadores estão </w:t>
      </w:r>
      <w:r w:rsidR="00ED4014" w:rsidRPr="002F6F8A">
        <w:rPr>
          <w:rFonts w:ascii="Arial" w:hAnsi="Arial" w:cs="Arial"/>
          <w:sz w:val="20"/>
          <w:szCs w:val="20"/>
        </w:rPr>
        <w:lastRenderedPageBreak/>
        <w:t>relacionados à qualidade da assistência oferecida aos usuários da unidade gerenciada e medem aspectos relacionados à efetividade da gestão e ao desempenho da unidade</w:t>
      </w:r>
      <w:r w:rsidR="00150DCE" w:rsidRPr="002F6F8A">
        <w:rPr>
          <w:rFonts w:ascii="Arial" w:hAnsi="Arial" w:cs="Arial"/>
          <w:sz w:val="20"/>
          <w:szCs w:val="20"/>
        </w:rPr>
        <w:t>.</w:t>
      </w:r>
    </w:p>
    <w:p w14:paraId="6FBC30BF" w14:textId="77777777" w:rsidR="00150DCE" w:rsidRPr="002F6F8A" w:rsidRDefault="00150DCE" w:rsidP="00ED4014">
      <w:pPr>
        <w:spacing w:after="0" w:line="360" w:lineRule="auto"/>
        <w:jc w:val="both"/>
        <w:rPr>
          <w:rFonts w:ascii="Arial" w:hAnsi="Arial" w:cs="Arial"/>
          <w:sz w:val="20"/>
          <w:szCs w:val="20"/>
        </w:rPr>
      </w:pPr>
      <w:r w:rsidRPr="002F6F8A">
        <w:rPr>
          <w:rFonts w:ascii="Arial" w:hAnsi="Arial" w:cs="Arial"/>
          <w:sz w:val="20"/>
          <w:szCs w:val="20"/>
        </w:rPr>
        <w:t>3.1.1 - Apresentar escala dos profissionais de saúde.</w:t>
      </w:r>
    </w:p>
    <w:p w14:paraId="21A70BFF" w14:textId="77777777" w:rsidR="00ED4014" w:rsidRPr="002F6F8A" w:rsidRDefault="00ED4014" w:rsidP="00ED4014">
      <w:pPr>
        <w:spacing w:after="0" w:line="360" w:lineRule="auto"/>
        <w:jc w:val="both"/>
        <w:rPr>
          <w:rFonts w:ascii="Arial" w:hAnsi="Arial" w:cs="Arial"/>
          <w:sz w:val="20"/>
          <w:szCs w:val="20"/>
        </w:rPr>
      </w:pPr>
    </w:p>
    <w:p w14:paraId="2083EBD0" w14:textId="77777777" w:rsidR="00ED4014" w:rsidRPr="002F6F8A" w:rsidRDefault="00D4400D" w:rsidP="00ED4014">
      <w:pPr>
        <w:spacing w:after="0" w:line="360" w:lineRule="auto"/>
        <w:jc w:val="both"/>
        <w:rPr>
          <w:rFonts w:ascii="Arial" w:hAnsi="Arial" w:cs="Arial"/>
          <w:sz w:val="20"/>
          <w:szCs w:val="20"/>
        </w:rPr>
      </w:pPr>
      <w:r w:rsidRPr="002F6F8A">
        <w:rPr>
          <w:rFonts w:ascii="Arial" w:hAnsi="Arial" w:cs="Arial"/>
          <w:sz w:val="20"/>
          <w:szCs w:val="20"/>
        </w:rPr>
        <w:t xml:space="preserve">4 - </w:t>
      </w:r>
      <w:r w:rsidR="00ED4014" w:rsidRPr="002F6F8A">
        <w:rPr>
          <w:rFonts w:ascii="Arial" w:hAnsi="Arial" w:cs="Arial"/>
          <w:sz w:val="20"/>
          <w:szCs w:val="20"/>
        </w:rPr>
        <w:t>SATISFAÇÃO DO USUÁRIO</w:t>
      </w:r>
    </w:p>
    <w:p w14:paraId="7FFA4A8C" w14:textId="77777777" w:rsidR="00ED4014" w:rsidRPr="002F6F8A" w:rsidRDefault="00D4400D" w:rsidP="00ED4014">
      <w:pPr>
        <w:spacing w:after="0" w:line="360" w:lineRule="auto"/>
        <w:jc w:val="both"/>
        <w:rPr>
          <w:rFonts w:ascii="Arial" w:hAnsi="Arial" w:cs="Arial"/>
          <w:sz w:val="20"/>
          <w:szCs w:val="20"/>
        </w:rPr>
      </w:pPr>
      <w:r w:rsidRPr="002F6F8A">
        <w:rPr>
          <w:rFonts w:ascii="Arial" w:hAnsi="Arial" w:cs="Arial"/>
          <w:sz w:val="20"/>
          <w:szCs w:val="20"/>
        </w:rPr>
        <w:t xml:space="preserve">4.1 - </w:t>
      </w:r>
      <w:r w:rsidR="00ED4014" w:rsidRPr="002F6F8A">
        <w:rPr>
          <w:rFonts w:ascii="Arial" w:hAnsi="Arial" w:cs="Arial"/>
          <w:sz w:val="20"/>
          <w:szCs w:val="20"/>
        </w:rPr>
        <w:t>A contratada deverá utilizar sistema eletrônico de avaliação de satisfação dos usuários. A Pesquisa de Satisfação do Usuário destina-se à avaliação da percepção do usuário sobre a qualidade do serviço prestado ao cliente e a garantia da participação da população no processo de tomada de decisões.</w:t>
      </w:r>
    </w:p>
    <w:p w14:paraId="400AE1B5" w14:textId="77777777" w:rsidR="00ED4014" w:rsidRPr="002F6F8A" w:rsidRDefault="00ED4014" w:rsidP="00ED4014">
      <w:pPr>
        <w:spacing w:after="0" w:line="360" w:lineRule="auto"/>
        <w:jc w:val="both"/>
        <w:rPr>
          <w:rFonts w:ascii="Arial" w:hAnsi="Arial" w:cs="Arial"/>
          <w:sz w:val="20"/>
          <w:szCs w:val="20"/>
        </w:rPr>
      </w:pPr>
    </w:p>
    <w:p w14:paraId="7C81B88A" w14:textId="77777777" w:rsidR="00ED4014" w:rsidRPr="002F6F8A" w:rsidRDefault="00D4400D" w:rsidP="00ED4014">
      <w:pPr>
        <w:spacing w:after="0" w:line="360" w:lineRule="auto"/>
        <w:jc w:val="both"/>
        <w:rPr>
          <w:rFonts w:ascii="Arial" w:hAnsi="Arial" w:cs="Arial"/>
          <w:sz w:val="20"/>
          <w:szCs w:val="20"/>
        </w:rPr>
      </w:pPr>
      <w:r w:rsidRPr="002F6F8A">
        <w:rPr>
          <w:rFonts w:ascii="Arial" w:hAnsi="Arial" w:cs="Arial"/>
          <w:sz w:val="20"/>
          <w:szCs w:val="20"/>
        </w:rPr>
        <w:t xml:space="preserve">5 - </w:t>
      </w:r>
      <w:r w:rsidR="00ED4014" w:rsidRPr="002F6F8A">
        <w:rPr>
          <w:rFonts w:ascii="Arial" w:hAnsi="Arial" w:cs="Arial"/>
          <w:sz w:val="20"/>
          <w:szCs w:val="20"/>
        </w:rPr>
        <w:t>QUALIDADE DA INFORMAÇÃO</w:t>
      </w:r>
    </w:p>
    <w:p w14:paraId="17917388" w14:textId="17EBC2B1" w:rsidR="00ED4014" w:rsidRPr="002F6F8A" w:rsidRDefault="00D4400D" w:rsidP="00ED4014">
      <w:pPr>
        <w:spacing w:after="0" w:line="360" w:lineRule="auto"/>
        <w:jc w:val="both"/>
        <w:rPr>
          <w:rFonts w:ascii="Arial" w:hAnsi="Arial" w:cs="Arial"/>
          <w:sz w:val="20"/>
          <w:szCs w:val="20"/>
        </w:rPr>
      </w:pPr>
      <w:r w:rsidRPr="002F6F8A">
        <w:rPr>
          <w:rFonts w:ascii="Arial" w:hAnsi="Arial" w:cs="Arial"/>
          <w:sz w:val="20"/>
          <w:szCs w:val="20"/>
        </w:rPr>
        <w:t xml:space="preserve">5.1 - </w:t>
      </w:r>
      <w:r w:rsidR="00ED4014" w:rsidRPr="002F6F8A">
        <w:rPr>
          <w:rFonts w:ascii="Arial" w:hAnsi="Arial" w:cs="Arial"/>
          <w:sz w:val="20"/>
          <w:szCs w:val="20"/>
        </w:rPr>
        <w:t>Tem como objetivo melhorar a qualidade da comunicação entre a contratada, contratante e equipe de fiscalização, com adequado fluxo de informações para o desempenho da operação da execução e da gestão do PA. As informações fornecidas deverão ser relacionadas ao atendimento prestado na unidade. Destaca-se que a informação deve ser entregue nos prazos e critérios estabelecidos pela Comissão de Fiscalização, sendo essencial o atendimento de todos os critérios solicitados de forma</w:t>
      </w:r>
      <w:r w:rsidR="00D05D68">
        <w:rPr>
          <w:rFonts w:ascii="Arial" w:hAnsi="Arial" w:cs="Arial"/>
          <w:sz w:val="20"/>
          <w:szCs w:val="20"/>
        </w:rPr>
        <w:t xml:space="preserve"> </w:t>
      </w:r>
      <w:r w:rsidR="00ED4014" w:rsidRPr="002F6F8A">
        <w:rPr>
          <w:rFonts w:ascii="Arial" w:hAnsi="Arial" w:cs="Arial"/>
          <w:sz w:val="20"/>
          <w:szCs w:val="20"/>
        </w:rPr>
        <w:t>inequívoca. Os tópicos a serem considerados dentro da qualidade da informação são:</w:t>
      </w:r>
    </w:p>
    <w:p w14:paraId="4209E360" w14:textId="77777777" w:rsidR="00ED4014" w:rsidRPr="002F6F8A" w:rsidRDefault="00D4400D" w:rsidP="00ED4014">
      <w:pPr>
        <w:spacing w:after="0" w:line="360" w:lineRule="auto"/>
        <w:jc w:val="both"/>
        <w:rPr>
          <w:rFonts w:ascii="Arial" w:hAnsi="Arial" w:cs="Arial"/>
          <w:sz w:val="20"/>
          <w:szCs w:val="20"/>
        </w:rPr>
      </w:pPr>
      <w:r w:rsidRPr="002F6F8A">
        <w:rPr>
          <w:rFonts w:ascii="Arial" w:hAnsi="Arial" w:cs="Arial"/>
          <w:sz w:val="20"/>
          <w:szCs w:val="20"/>
        </w:rPr>
        <w:t xml:space="preserve">a) </w:t>
      </w:r>
      <w:r w:rsidR="00ED4014" w:rsidRPr="002F6F8A">
        <w:rPr>
          <w:rFonts w:ascii="Arial" w:hAnsi="Arial" w:cs="Arial"/>
          <w:sz w:val="20"/>
          <w:szCs w:val="20"/>
        </w:rPr>
        <w:t xml:space="preserve">Nº de pacientes atendidos por classificação de risco com a estratificação dos volumes por risco de atendimento, horários, demonstrando as evasões e desistências, </w:t>
      </w:r>
      <w:r w:rsidR="00150DCE" w:rsidRPr="002F6F8A">
        <w:rPr>
          <w:rFonts w:ascii="Arial" w:hAnsi="Arial" w:cs="Arial"/>
          <w:sz w:val="20"/>
          <w:szCs w:val="20"/>
        </w:rPr>
        <w:t xml:space="preserve">mostrando município e localidade de residência, </w:t>
      </w:r>
      <w:r w:rsidR="00ED4014" w:rsidRPr="002F6F8A">
        <w:rPr>
          <w:rFonts w:ascii="Arial" w:hAnsi="Arial" w:cs="Arial"/>
          <w:sz w:val="20"/>
          <w:szCs w:val="20"/>
        </w:rPr>
        <w:t>com gráfico comparativo dos meses anteriores;</w:t>
      </w:r>
    </w:p>
    <w:p w14:paraId="1064B1D8" w14:textId="77777777" w:rsidR="00ED4014" w:rsidRPr="002F6F8A" w:rsidRDefault="00D4400D" w:rsidP="00ED4014">
      <w:pPr>
        <w:spacing w:after="0" w:line="360" w:lineRule="auto"/>
        <w:jc w:val="both"/>
        <w:rPr>
          <w:rFonts w:ascii="Arial" w:hAnsi="Arial" w:cs="Arial"/>
          <w:sz w:val="20"/>
          <w:szCs w:val="20"/>
        </w:rPr>
      </w:pPr>
      <w:r w:rsidRPr="002F6F8A">
        <w:rPr>
          <w:rFonts w:ascii="Arial" w:hAnsi="Arial" w:cs="Arial"/>
          <w:sz w:val="20"/>
          <w:szCs w:val="20"/>
        </w:rPr>
        <w:t xml:space="preserve">b) </w:t>
      </w:r>
      <w:r w:rsidR="00ED4014" w:rsidRPr="002F6F8A">
        <w:rPr>
          <w:rFonts w:ascii="Arial" w:hAnsi="Arial" w:cs="Arial"/>
          <w:sz w:val="20"/>
          <w:szCs w:val="20"/>
        </w:rPr>
        <w:t>Nº de atendimentos por especialidade e por CID;</w:t>
      </w:r>
    </w:p>
    <w:p w14:paraId="02076864" w14:textId="77777777" w:rsidR="00ED4014" w:rsidRPr="002F6F8A" w:rsidRDefault="00D4400D" w:rsidP="00ED4014">
      <w:pPr>
        <w:spacing w:after="0" w:line="360" w:lineRule="auto"/>
        <w:jc w:val="both"/>
        <w:rPr>
          <w:rFonts w:ascii="Arial" w:hAnsi="Arial" w:cs="Arial"/>
          <w:sz w:val="20"/>
          <w:szCs w:val="20"/>
        </w:rPr>
      </w:pPr>
      <w:r w:rsidRPr="002F6F8A">
        <w:rPr>
          <w:rFonts w:ascii="Arial" w:hAnsi="Arial" w:cs="Arial"/>
          <w:sz w:val="20"/>
          <w:szCs w:val="20"/>
        </w:rPr>
        <w:t xml:space="preserve">c) </w:t>
      </w:r>
      <w:r w:rsidR="00ED4014" w:rsidRPr="002F6F8A">
        <w:rPr>
          <w:rFonts w:ascii="Arial" w:hAnsi="Arial" w:cs="Arial"/>
          <w:sz w:val="20"/>
          <w:szCs w:val="20"/>
        </w:rPr>
        <w:t>Nº de procedimentos com finalidade diagnóstica;</w:t>
      </w:r>
    </w:p>
    <w:p w14:paraId="713C6B4A" w14:textId="77777777" w:rsidR="00ED4014" w:rsidRPr="002F6F8A" w:rsidRDefault="00D4400D" w:rsidP="00ED4014">
      <w:pPr>
        <w:spacing w:after="0" w:line="360" w:lineRule="auto"/>
        <w:jc w:val="both"/>
        <w:rPr>
          <w:rFonts w:ascii="Arial" w:hAnsi="Arial" w:cs="Arial"/>
          <w:sz w:val="20"/>
          <w:szCs w:val="20"/>
        </w:rPr>
      </w:pPr>
      <w:r w:rsidRPr="002F6F8A">
        <w:rPr>
          <w:rFonts w:ascii="Arial" w:hAnsi="Arial" w:cs="Arial"/>
          <w:sz w:val="20"/>
          <w:szCs w:val="20"/>
        </w:rPr>
        <w:t xml:space="preserve">d) </w:t>
      </w:r>
      <w:r w:rsidR="00ED4014" w:rsidRPr="002F6F8A">
        <w:rPr>
          <w:rFonts w:ascii="Arial" w:hAnsi="Arial" w:cs="Arial"/>
          <w:sz w:val="20"/>
          <w:szCs w:val="20"/>
        </w:rPr>
        <w:t xml:space="preserve">Relação nominal </w:t>
      </w:r>
      <w:r w:rsidR="00150DCE" w:rsidRPr="002F6F8A">
        <w:rPr>
          <w:rFonts w:ascii="Arial" w:hAnsi="Arial" w:cs="Arial"/>
          <w:sz w:val="20"/>
          <w:szCs w:val="20"/>
        </w:rPr>
        <w:t>com quantidade de cada</w:t>
      </w:r>
      <w:r w:rsidR="00524E27">
        <w:rPr>
          <w:rFonts w:ascii="Arial" w:hAnsi="Arial" w:cs="Arial"/>
          <w:sz w:val="20"/>
          <w:szCs w:val="20"/>
        </w:rPr>
        <w:t xml:space="preserve"> medicamento dispensado</w:t>
      </w:r>
      <w:r w:rsidR="00ED4014" w:rsidRPr="002F6F8A">
        <w:rPr>
          <w:rFonts w:ascii="Arial" w:hAnsi="Arial" w:cs="Arial"/>
          <w:sz w:val="20"/>
          <w:szCs w:val="20"/>
        </w:rPr>
        <w:t xml:space="preserve"> internamente </w:t>
      </w:r>
      <w:r w:rsidR="00150DCE" w:rsidRPr="002F6F8A">
        <w:rPr>
          <w:rFonts w:ascii="Arial" w:hAnsi="Arial" w:cs="Arial"/>
          <w:sz w:val="20"/>
          <w:szCs w:val="20"/>
        </w:rPr>
        <w:t>no PAM</w:t>
      </w:r>
      <w:r w:rsidR="00ED4014" w:rsidRPr="002F6F8A">
        <w:rPr>
          <w:rFonts w:ascii="Arial" w:hAnsi="Arial" w:cs="Arial"/>
          <w:sz w:val="20"/>
          <w:szCs w:val="20"/>
        </w:rPr>
        <w:t>;</w:t>
      </w:r>
    </w:p>
    <w:p w14:paraId="35ECE11C" w14:textId="77777777" w:rsidR="00ED4014" w:rsidRPr="002F6F8A" w:rsidRDefault="00D4400D" w:rsidP="00ED4014">
      <w:pPr>
        <w:spacing w:after="0" w:line="360" w:lineRule="auto"/>
        <w:jc w:val="both"/>
        <w:rPr>
          <w:rFonts w:ascii="Arial" w:hAnsi="Arial" w:cs="Arial"/>
          <w:sz w:val="20"/>
          <w:szCs w:val="20"/>
        </w:rPr>
      </w:pPr>
      <w:r w:rsidRPr="002F6F8A">
        <w:rPr>
          <w:rFonts w:ascii="Arial" w:hAnsi="Arial" w:cs="Arial"/>
          <w:sz w:val="20"/>
          <w:szCs w:val="20"/>
        </w:rPr>
        <w:t xml:space="preserve">e) </w:t>
      </w:r>
      <w:r w:rsidR="00ED4014" w:rsidRPr="002F6F8A">
        <w:rPr>
          <w:rFonts w:ascii="Arial" w:hAnsi="Arial" w:cs="Arial"/>
          <w:sz w:val="20"/>
          <w:szCs w:val="20"/>
        </w:rPr>
        <w:t>Percentual de perdas no estoque de medicamentos e materiais médico-hospitalares adquiridos pela Contratada;</w:t>
      </w:r>
    </w:p>
    <w:p w14:paraId="5B84B6E0" w14:textId="77777777" w:rsidR="00ED4014" w:rsidRPr="002F6F8A" w:rsidRDefault="0095088D" w:rsidP="00ED4014">
      <w:pPr>
        <w:spacing w:after="0" w:line="360" w:lineRule="auto"/>
        <w:jc w:val="both"/>
        <w:rPr>
          <w:rFonts w:ascii="Arial" w:hAnsi="Arial" w:cs="Arial"/>
          <w:sz w:val="20"/>
          <w:szCs w:val="20"/>
        </w:rPr>
      </w:pPr>
      <w:r>
        <w:rPr>
          <w:rFonts w:ascii="Arial" w:hAnsi="Arial" w:cs="Arial"/>
          <w:sz w:val="20"/>
          <w:szCs w:val="20"/>
        </w:rPr>
        <w:t>f</w:t>
      </w:r>
      <w:r w:rsidR="00D4400D" w:rsidRPr="002F6F8A">
        <w:rPr>
          <w:rFonts w:ascii="Arial" w:hAnsi="Arial" w:cs="Arial"/>
          <w:sz w:val="20"/>
          <w:szCs w:val="20"/>
        </w:rPr>
        <w:t xml:space="preserve">) </w:t>
      </w:r>
      <w:r w:rsidR="00ED4014" w:rsidRPr="002F6F8A">
        <w:rPr>
          <w:rFonts w:ascii="Arial" w:hAnsi="Arial" w:cs="Arial"/>
          <w:sz w:val="20"/>
          <w:szCs w:val="20"/>
        </w:rPr>
        <w:t>Relação dos pacientes cadastrados na central de vagas que permaneceram na UPA por um período maior ou igual a 24 horas;</w:t>
      </w:r>
    </w:p>
    <w:p w14:paraId="0D68A910" w14:textId="77777777" w:rsidR="00ED4014" w:rsidRPr="002F6F8A" w:rsidRDefault="00ED4014" w:rsidP="00ED4014">
      <w:pPr>
        <w:spacing w:after="0" w:line="360" w:lineRule="auto"/>
        <w:jc w:val="both"/>
        <w:rPr>
          <w:rFonts w:ascii="Arial" w:hAnsi="Arial" w:cs="Arial"/>
          <w:sz w:val="20"/>
          <w:szCs w:val="20"/>
        </w:rPr>
      </w:pPr>
    </w:p>
    <w:p w14:paraId="032A7DB1" w14:textId="77777777" w:rsidR="00ED4014" w:rsidRPr="002F6F8A" w:rsidRDefault="00ED4014" w:rsidP="00ED4014">
      <w:pPr>
        <w:spacing w:after="0" w:line="360" w:lineRule="auto"/>
        <w:jc w:val="both"/>
        <w:rPr>
          <w:rFonts w:ascii="Arial" w:hAnsi="Arial" w:cs="Arial"/>
          <w:sz w:val="20"/>
          <w:szCs w:val="20"/>
        </w:rPr>
      </w:pPr>
      <w:r w:rsidRPr="002F6F8A">
        <w:rPr>
          <w:rFonts w:ascii="Arial" w:hAnsi="Arial" w:cs="Arial"/>
          <w:color w:val="000000" w:themeColor="text1"/>
          <w:sz w:val="20"/>
          <w:szCs w:val="20"/>
        </w:rPr>
        <w:t xml:space="preserve">Os Indicadores estão relacionados à qualidade da assistência oferecida aos usuários do </w:t>
      </w:r>
      <w:r w:rsidRPr="002F6F8A">
        <w:rPr>
          <w:rFonts w:ascii="Arial" w:hAnsi="Arial" w:cs="Arial"/>
          <w:sz w:val="20"/>
          <w:szCs w:val="20"/>
        </w:rPr>
        <w:t xml:space="preserve">Pronto Atendimento gerenciado e medem aspectos relacionados à efetividade da gestão e ao desempenho da unidade. A complexidade dos indicadores é crescente e gradual, considerando o tempo de funcionamento do Pronto Atendimento. </w:t>
      </w:r>
    </w:p>
    <w:p w14:paraId="1024AF98" w14:textId="77777777" w:rsidR="00ED4014" w:rsidRPr="002F6F8A" w:rsidRDefault="00ED4014" w:rsidP="00ED4014">
      <w:pPr>
        <w:spacing w:after="0" w:line="360" w:lineRule="auto"/>
        <w:jc w:val="both"/>
        <w:rPr>
          <w:rFonts w:ascii="Arial" w:hAnsi="Arial" w:cs="Arial"/>
          <w:sz w:val="20"/>
          <w:szCs w:val="20"/>
        </w:rPr>
      </w:pPr>
    </w:p>
    <w:p w14:paraId="6A7107DA" w14:textId="77777777" w:rsidR="00ED4014" w:rsidRPr="002F6F8A" w:rsidRDefault="00ED4014" w:rsidP="00ED4014">
      <w:pPr>
        <w:spacing w:after="0" w:line="360" w:lineRule="auto"/>
        <w:jc w:val="both"/>
        <w:rPr>
          <w:rFonts w:ascii="Arial" w:hAnsi="Arial" w:cs="Arial"/>
          <w:sz w:val="20"/>
          <w:szCs w:val="20"/>
        </w:rPr>
      </w:pPr>
      <w:r w:rsidRPr="002F6F8A">
        <w:rPr>
          <w:rFonts w:ascii="Arial" w:hAnsi="Arial" w:cs="Arial"/>
          <w:sz w:val="20"/>
          <w:szCs w:val="20"/>
        </w:rPr>
        <w:t>Com o passar do tempo, a cada ano, novos indicadores são introduzidos e o alcance de um determinado indicador no decorrer de certo período, torna este indicador um pré-requisito para que outros indicadores mais complexos possam ser avaliados. Desta forma, os indicadores que são pré-requisitos para os demais continuam a ser monitorados e avaliados, porém, já não têm efeito financeiro.</w:t>
      </w:r>
    </w:p>
    <w:p w14:paraId="0D47186E" w14:textId="77777777" w:rsidR="00ED4014" w:rsidRPr="002F6F8A" w:rsidRDefault="00ED4014" w:rsidP="00ED4014">
      <w:pPr>
        <w:spacing w:after="0" w:line="360" w:lineRule="auto"/>
        <w:jc w:val="both"/>
        <w:rPr>
          <w:rFonts w:ascii="Arial" w:hAnsi="Arial" w:cs="Arial"/>
          <w:sz w:val="20"/>
          <w:szCs w:val="20"/>
        </w:rPr>
      </w:pPr>
    </w:p>
    <w:tbl>
      <w:tblPr>
        <w:tblStyle w:val="Tabelacomgrade"/>
        <w:tblW w:w="9351" w:type="dxa"/>
        <w:jc w:val="center"/>
        <w:tblLayout w:type="fixed"/>
        <w:tblLook w:val="04A0" w:firstRow="1" w:lastRow="0" w:firstColumn="1" w:lastColumn="0" w:noHBand="0" w:noVBand="1"/>
      </w:tblPr>
      <w:tblGrid>
        <w:gridCol w:w="3114"/>
        <w:gridCol w:w="1559"/>
        <w:gridCol w:w="1557"/>
        <w:gridCol w:w="1562"/>
        <w:gridCol w:w="1559"/>
      </w:tblGrid>
      <w:tr w:rsidR="00ED4014" w:rsidRPr="002F6F8A" w14:paraId="1BFC1CB2" w14:textId="77777777" w:rsidTr="00797512">
        <w:trPr>
          <w:jc w:val="center"/>
        </w:trPr>
        <w:tc>
          <w:tcPr>
            <w:tcW w:w="9351" w:type="dxa"/>
            <w:gridSpan w:val="5"/>
          </w:tcPr>
          <w:p w14:paraId="7B80EC74" w14:textId="77777777" w:rsidR="00ED4014" w:rsidRPr="002F6F8A" w:rsidRDefault="00ED4014" w:rsidP="00ED4014">
            <w:pPr>
              <w:spacing w:line="360" w:lineRule="auto"/>
              <w:jc w:val="both"/>
              <w:rPr>
                <w:rFonts w:ascii="Arial" w:hAnsi="Arial" w:cs="Arial"/>
                <w:b/>
                <w:bCs/>
                <w:sz w:val="20"/>
                <w:szCs w:val="20"/>
              </w:rPr>
            </w:pPr>
            <w:r w:rsidRPr="002F6F8A">
              <w:rPr>
                <w:rFonts w:ascii="Arial" w:hAnsi="Arial" w:cs="Arial"/>
                <w:b/>
                <w:bCs/>
                <w:sz w:val="20"/>
                <w:szCs w:val="20"/>
              </w:rPr>
              <w:t>PESOS PERCENTUAIS DOS INDICADORES PARA O PERÍODO DE 12 (DOZE) MESES</w:t>
            </w:r>
          </w:p>
        </w:tc>
      </w:tr>
      <w:tr w:rsidR="00ED4014" w:rsidRPr="002F6F8A" w14:paraId="586F3E59" w14:textId="77777777" w:rsidTr="00797512">
        <w:trPr>
          <w:jc w:val="center"/>
        </w:trPr>
        <w:tc>
          <w:tcPr>
            <w:tcW w:w="3114" w:type="dxa"/>
          </w:tcPr>
          <w:p w14:paraId="31E5AA90" w14:textId="77777777" w:rsidR="00ED4014" w:rsidRPr="002F6F8A" w:rsidRDefault="00ED4014" w:rsidP="00797512">
            <w:pPr>
              <w:spacing w:line="360" w:lineRule="auto"/>
              <w:jc w:val="center"/>
              <w:rPr>
                <w:rFonts w:ascii="Arial" w:hAnsi="Arial" w:cs="Arial"/>
                <w:b/>
                <w:bCs/>
                <w:sz w:val="20"/>
                <w:szCs w:val="20"/>
              </w:rPr>
            </w:pPr>
            <w:r w:rsidRPr="002F6F8A">
              <w:rPr>
                <w:rFonts w:ascii="Arial" w:hAnsi="Arial" w:cs="Arial"/>
                <w:b/>
                <w:bCs/>
                <w:sz w:val="20"/>
                <w:szCs w:val="20"/>
              </w:rPr>
              <w:t>INDICADORES</w:t>
            </w:r>
          </w:p>
        </w:tc>
        <w:tc>
          <w:tcPr>
            <w:tcW w:w="1559" w:type="dxa"/>
          </w:tcPr>
          <w:p w14:paraId="52CD1E3E" w14:textId="77777777" w:rsidR="00ED4014" w:rsidRPr="002F6F8A" w:rsidRDefault="00ED4014" w:rsidP="00797512">
            <w:pPr>
              <w:spacing w:line="360" w:lineRule="auto"/>
              <w:jc w:val="center"/>
              <w:rPr>
                <w:rFonts w:ascii="Arial" w:hAnsi="Arial" w:cs="Arial"/>
                <w:b/>
                <w:bCs/>
                <w:sz w:val="20"/>
                <w:szCs w:val="20"/>
              </w:rPr>
            </w:pPr>
            <w:r w:rsidRPr="002F6F8A">
              <w:rPr>
                <w:rFonts w:ascii="Arial" w:hAnsi="Arial" w:cs="Arial"/>
                <w:b/>
                <w:bCs/>
                <w:sz w:val="20"/>
                <w:szCs w:val="20"/>
              </w:rPr>
              <w:t>1º Trimestre</w:t>
            </w:r>
          </w:p>
        </w:tc>
        <w:tc>
          <w:tcPr>
            <w:tcW w:w="1557" w:type="dxa"/>
          </w:tcPr>
          <w:p w14:paraId="220E18C0" w14:textId="77777777" w:rsidR="00ED4014" w:rsidRPr="002F6F8A" w:rsidRDefault="00ED4014" w:rsidP="00797512">
            <w:pPr>
              <w:spacing w:line="360" w:lineRule="auto"/>
              <w:jc w:val="center"/>
              <w:rPr>
                <w:rFonts w:ascii="Arial" w:hAnsi="Arial" w:cs="Arial"/>
                <w:b/>
                <w:bCs/>
                <w:sz w:val="20"/>
                <w:szCs w:val="20"/>
              </w:rPr>
            </w:pPr>
            <w:r w:rsidRPr="002F6F8A">
              <w:rPr>
                <w:rFonts w:ascii="Arial" w:hAnsi="Arial" w:cs="Arial"/>
                <w:b/>
                <w:bCs/>
                <w:sz w:val="20"/>
                <w:szCs w:val="20"/>
              </w:rPr>
              <w:t>2º Trimestre</w:t>
            </w:r>
          </w:p>
        </w:tc>
        <w:tc>
          <w:tcPr>
            <w:tcW w:w="1562" w:type="dxa"/>
          </w:tcPr>
          <w:p w14:paraId="11D84AA1" w14:textId="77777777" w:rsidR="00ED4014" w:rsidRPr="002F6F8A" w:rsidRDefault="00ED4014" w:rsidP="00797512">
            <w:pPr>
              <w:spacing w:line="360" w:lineRule="auto"/>
              <w:jc w:val="center"/>
              <w:rPr>
                <w:rFonts w:ascii="Arial" w:hAnsi="Arial" w:cs="Arial"/>
                <w:b/>
                <w:bCs/>
                <w:sz w:val="20"/>
                <w:szCs w:val="20"/>
              </w:rPr>
            </w:pPr>
            <w:r w:rsidRPr="002F6F8A">
              <w:rPr>
                <w:rFonts w:ascii="Arial" w:hAnsi="Arial" w:cs="Arial"/>
                <w:b/>
                <w:bCs/>
                <w:sz w:val="20"/>
                <w:szCs w:val="20"/>
              </w:rPr>
              <w:t>3º Trimestre</w:t>
            </w:r>
          </w:p>
        </w:tc>
        <w:tc>
          <w:tcPr>
            <w:tcW w:w="1559" w:type="dxa"/>
          </w:tcPr>
          <w:p w14:paraId="31B3C3E7" w14:textId="77777777" w:rsidR="00ED4014" w:rsidRPr="002F6F8A" w:rsidRDefault="00ED4014" w:rsidP="00797512">
            <w:pPr>
              <w:spacing w:line="360" w:lineRule="auto"/>
              <w:jc w:val="center"/>
              <w:rPr>
                <w:rFonts w:ascii="Arial" w:hAnsi="Arial" w:cs="Arial"/>
                <w:b/>
                <w:bCs/>
                <w:sz w:val="20"/>
                <w:szCs w:val="20"/>
              </w:rPr>
            </w:pPr>
            <w:r w:rsidRPr="002F6F8A">
              <w:rPr>
                <w:rFonts w:ascii="Arial" w:hAnsi="Arial" w:cs="Arial"/>
                <w:b/>
                <w:bCs/>
                <w:sz w:val="20"/>
                <w:szCs w:val="20"/>
              </w:rPr>
              <w:t>4º Trimestre</w:t>
            </w:r>
          </w:p>
        </w:tc>
      </w:tr>
      <w:tr w:rsidR="00ED4014" w:rsidRPr="002F6F8A" w14:paraId="30F69329" w14:textId="77777777" w:rsidTr="00797512">
        <w:trPr>
          <w:jc w:val="center"/>
        </w:trPr>
        <w:tc>
          <w:tcPr>
            <w:tcW w:w="3114" w:type="dxa"/>
          </w:tcPr>
          <w:p w14:paraId="3EB7B679" w14:textId="77777777" w:rsidR="00ED4014" w:rsidRPr="002F6F8A" w:rsidRDefault="00ED4014" w:rsidP="00ED4014">
            <w:pPr>
              <w:spacing w:line="360" w:lineRule="auto"/>
              <w:jc w:val="both"/>
              <w:rPr>
                <w:rFonts w:ascii="Arial" w:hAnsi="Arial" w:cs="Arial"/>
                <w:sz w:val="20"/>
                <w:szCs w:val="20"/>
              </w:rPr>
            </w:pPr>
            <w:r w:rsidRPr="002F6F8A">
              <w:rPr>
                <w:rFonts w:ascii="Arial" w:hAnsi="Arial" w:cs="Arial"/>
                <w:sz w:val="20"/>
                <w:szCs w:val="20"/>
              </w:rPr>
              <w:t>Número de atendimentos:</w:t>
            </w:r>
          </w:p>
          <w:p w14:paraId="28E00724" w14:textId="77777777" w:rsidR="00ED4014" w:rsidRPr="002F6F8A" w:rsidRDefault="00ED4014" w:rsidP="00ED4014">
            <w:pPr>
              <w:spacing w:line="360" w:lineRule="auto"/>
              <w:jc w:val="both"/>
              <w:rPr>
                <w:rFonts w:ascii="Arial" w:hAnsi="Arial" w:cs="Arial"/>
                <w:sz w:val="20"/>
                <w:szCs w:val="20"/>
              </w:rPr>
            </w:pPr>
            <w:r w:rsidRPr="002F6F8A">
              <w:rPr>
                <w:rFonts w:ascii="Arial" w:hAnsi="Arial" w:cs="Arial"/>
                <w:sz w:val="20"/>
                <w:szCs w:val="20"/>
              </w:rPr>
              <w:t xml:space="preserve">clínicos, </w:t>
            </w:r>
            <w:r w:rsidR="006F2395" w:rsidRPr="002F6F8A">
              <w:rPr>
                <w:rFonts w:ascii="Arial" w:hAnsi="Arial" w:cs="Arial"/>
                <w:sz w:val="20"/>
                <w:szCs w:val="20"/>
              </w:rPr>
              <w:t>pediátricos, cirurgia</w:t>
            </w:r>
            <w:r w:rsidRPr="002F6F8A">
              <w:rPr>
                <w:rFonts w:ascii="Arial" w:hAnsi="Arial" w:cs="Arial"/>
                <w:sz w:val="20"/>
                <w:szCs w:val="20"/>
              </w:rPr>
              <w:t xml:space="preserve"> geral,</w:t>
            </w:r>
          </w:p>
        </w:tc>
        <w:tc>
          <w:tcPr>
            <w:tcW w:w="1559" w:type="dxa"/>
            <w:vAlign w:val="center"/>
          </w:tcPr>
          <w:p w14:paraId="357EB8FC" w14:textId="77777777" w:rsidR="00ED4014" w:rsidRPr="002F6F8A" w:rsidRDefault="00ED4014" w:rsidP="00797512">
            <w:pPr>
              <w:spacing w:line="360" w:lineRule="auto"/>
              <w:jc w:val="center"/>
              <w:rPr>
                <w:rFonts w:ascii="Arial" w:hAnsi="Arial" w:cs="Arial"/>
                <w:sz w:val="20"/>
                <w:szCs w:val="20"/>
              </w:rPr>
            </w:pPr>
            <w:r w:rsidRPr="002F6F8A">
              <w:rPr>
                <w:rFonts w:ascii="Arial" w:hAnsi="Arial" w:cs="Arial"/>
                <w:sz w:val="20"/>
                <w:szCs w:val="20"/>
              </w:rPr>
              <w:t>10%</w:t>
            </w:r>
          </w:p>
        </w:tc>
        <w:tc>
          <w:tcPr>
            <w:tcW w:w="1557" w:type="dxa"/>
            <w:vAlign w:val="center"/>
          </w:tcPr>
          <w:p w14:paraId="598B6B45" w14:textId="77777777" w:rsidR="00ED4014" w:rsidRPr="002F6F8A" w:rsidRDefault="00ED4014" w:rsidP="00797512">
            <w:pPr>
              <w:spacing w:line="360" w:lineRule="auto"/>
              <w:jc w:val="center"/>
              <w:rPr>
                <w:rFonts w:ascii="Arial" w:hAnsi="Arial" w:cs="Arial"/>
                <w:sz w:val="20"/>
                <w:szCs w:val="20"/>
              </w:rPr>
            </w:pPr>
            <w:r w:rsidRPr="002F6F8A">
              <w:rPr>
                <w:rFonts w:ascii="Arial" w:hAnsi="Arial" w:cs="Arial"/>
                <w:sz w:val="20"/>
                <w:szCs w:val="20"/>
              </w:rPr>
              <w:t>10%</w:t>
            </w:r>
          </w:p>
        </w:tc>
        <w:tc>
          <w:tcPr>
            <w:tcW w:w="1562" w:type="dxa"/>
            <w:vAlign w:val="center"/>
          </w:tcPr>
          <w:p w14:paraId="549F1A18" w14:textId="77777777" w:rsidR="00ED4014" w:rsidRPr="002F6F8A" w:rsidRDefault="00ED4014" w:rsidP="00797512">
            <w:pPr>
              <w:spacing w:line="360" w:lineRule="auto"/>
              <w:jc w:val="center"/>
              <w:rPr>
                <w:rFonts w:ascii="Arial" w:hAnsi="Arial" w:cs="Arial"/>
                <w:sz w:val="20"/>
                <w:szCs w:val="20"/>
              </w:rPr>
            </w:pPr>
            <w:r w:rsidRPr="002F6F8A">
              <w:rPr>
                <w:rFonts w:ascii="Arial" w:hAnsi="Arial" w:cs="Arial"/>
                <w:sz w:val="20"/>
                <w:szCs w:val="20"/>
              </w:rPr>
              <w:t>10%</w:t>
            </w:r>
          </w:p>
        </w:tc>
        <w:tc>
          <w:tcPr>
            <w:tcW w:w="1559" w:type="dxa"/>
            <w:vAlign w:val="center"/>
          </w:tcPr>
          <w:p w14:paraId="76B8F75D" w14:textId="77777777" w:rsidR="00ED4014" w:rsidRPr="002F6F8A" w:rsidRDefault="00ED4014" w:rsidP="00797512">
            <w:pPr>
              <w:spacing w:line="360" w:lineRule="auto"/>
              <w:jc w:val="center"/>
              <w:rPr>
                <w:rFonts w:ascii="Arial" w:hAnsi="Arial" w:cs="Arial"/>
                <w:sz w:val="20"/>
                <w:szCs w:val="20"/>
              </w:rPr>
            </w:pPr>
            <w:r w:rsidRPr="002F6F8A">
              <w:rPr>
                <w:rFonts w:ascii="Arial" w:hAnsi="Arial" w:cs="Arial"/>
                <w:sz w:val="20"/>
                <w:szCs w:val="20"/>
              </w:rPr>
              <w:t>10%</w:t>
            </w:r>
          </w:p>
        </w:tc>
      </w:tr>
      <w:tr w:rsidR="00ED4014" w:rsidRPr="002F6F8A" w14:paraId="232E46A2" w14:textId="77777777" w:rsidTr="00797512">
        <w:trPr>
          <w:jc w:val="center"/>
        </w:trPr>
        <w:tc>
          <w:tcPr>
            <w:tcW w:w="3114" w:type="dxa"/>
          </w:tcPr>
          <w:p w14:paraId="7E7866C7" w14:textId="77777777" w:rsidR="00ED4014" w:rsidRPr="002F6F8A" w:rsidRDefault="00ED4014" w:rsidP="00ED4014">
            <w:pPr>
              <w:spacing w:line="360" w:lineRule="auto"/>
              <w:jc w:val="both"/>
              <w:rPr>
                <w:rFonts w:ascii="Arial" w:hAnsi="Arial" w:cs="Arial"/>
                <w:sz w:val="20"/>
                <w:szCs w:val="20"/>
              </w:rPr>
            </w:pPr>
            <w:r w:rsidRPr="002F6F8A">
              <w:rPr>
                <w:rFonts w:ascii="Arial" w:hAnsi="Arial" w:cs="Arial"/>
                <w:sz w:val="20"/>
                <w:szCs w:val="20"/>
              </w:rPr>
              <w:t>Percentual do Tempo máximo de espera de pacientes para Classificação de risco laranja</w:t>
            </w:r>
          </w:p>
        </w:tc>
        <w:tc>
          <w:tcPr>
            <w:tcW w:w="1559" w:type="dxa"/>
            <w:vAlign w:val="center"/>
          </w:tcPr>
          <w:p w14:paraId="6C0BED28" w14:textId="77777777" w:rsidR="00ED4014" w:rsidRPr="002F6F8A" w:rsidRDefault="00ED4014" w:rsidP="00797512">
            <w:pPr>
              <w:spacing w:line="360" w:lineRule="auto"/>
              <w:jc w:val="center"/>
              <w:rPr>
                <w:rFonts w:ascii="Arial" w:hAnsi="Arial" w:cs="Arial"/>
                <w:sz w:val="20"/>
                <w:szCs w:val="20"/>
              </w:rPr>
            </w:pPr>
            <w:r w:rsidRPr="002F6F8A">
              <w:rPr>
                <w:rFonts w:ascii="Arial" w:hAnsi="Arial" w:cs="Arial"/>
                <w:sz w:val="20"/>
                <w:szCs w:val="20"/>
              </w:rPr>
              <w:t>20%</w:t>
            </w:r>
          </w:p>
        </w:tc>
        <w:tc>
          <w:tcPr>
            <w:tcW w:w="1557" w:type="dxa"/>
            <w:vAlign w:val="center"/>
          </w:tcPr>
          <w:p w14:paraId="209603F4" w14:textId="77777777" w:rsidR="00ED4014" w:rsidRPr="002F6F8A" w:rsidRDefault="00ED4014" w:rsidP="00797512">
            <w:pPr>
              <w:spacing w:line="360" w:lineRule="auto"/>
              <w:jc w:val="center"/>
              <w:rPr>
                <w:rFonts w:ascii="Arial" w:hAnsi="Arial" w:cs="Arial"/>
                <w:sz w:val="20"/>
                <w:szCs w:val="20"/>
              </w:rPr>
            </w:pPr>
            <w:r w:rsidRPr="002F6F8A">
              <w:rPr>
                <w:rFonts w:ascii="Arial" w:hAnsi="Arial" w:cs="Arial"/>
                <w:sz w:val="20"/>
                <w:szCs w:val="20"/>
              </w:rPr>
              <w:t>20%</w:t>
            </w:r>
          </w:p>
        </w:tc>
        <w:tc>
          <w:tcPr>
            <w:tcW w:w="1562" w:type="dxa"/>
            <w:vAlign w:val="center"/>
          </w:tcPr>
          <w:p w14:paraId="36227B30" w14:textId="77777777" w:rsidR="00ED4014" w:rsidRPr="002F6F8A" w:rsidRDefault="00ED4014" w:rsidP="00797512">
            <w:pPr>
              <w:spacing w:line="360" w:lineRule="auto"/>
              <w:jc w:val="center"/>
              <w:rPr>
                <w:rFonts w:ascii="Arial" w:hAnsi="Arial" w:cs="Arial"/>
                <w:sz w:val="20"/>
                <w:szCs w:val="20"/>
              </w:rPr>
            </w:pPr>
            <w:r w:rsidRPr="002F6F8A">
              <w:rPr>
                <w:rFonts w:ascii="Arial" w:hAnsi="Arial" w:cs="Arial"/>
                <w:sz w:val="20"/>
                <w:szCs w:val="20"/>
              </w:rPr>
              <w:t>20%</w:t>
            </w:r>
          </w:p>
        </w:tc>
        <w:tc>
          <w:tcPr>
            <w:tcW w:w="1559" w:type="dxa"/>
            <w:vAlign w:val="center"/>
          </w:tcPr>
          <w:p w14:paraId="63DCA838" w14:textId="77777777" w:rsidR="00ED4014" w:rsidRPr="002F6F8A" w:rsidRDefault="00ED4014" w:rsidP="00797512">
            <w:pPr>
              <w:spacing w:line="360" w:lineRule="auto"/>
              <w:jc w:val="center"/>
              <w:rPr>
                <w:rFonts w:ascii="Arial" w:hAnsi="Arial" w:cs="Arial"/>
                <w:sz w:val="20"/>
                <w:szCs w:val="20"/>
              </w:rPr>
            </w:pPr>
            <w:r w:rsidRPr="002F6F8A">
              <w:rPr>
                <w:rFonts w:ascii="Arial" w:hAnsi="Arial" w:cs="Arial"/>
                <w:sz w:val="20"/>
                <w:szCs w:val="20"/>
              </w:rPr>
              <w:t>20%</w:t>
            </w:r>
          </w:p>
        </w:tc>
      </w:tr>
      <w:tr w:rsidR="00ED4014" w:rsidRPr="002F6F8A" w14:paraId="5DD2678B" w14:textId="77777777" w:rsidTr="00797512">
        <w:trPr>
          <w:jc w:val="center"/>
        </w:trPr>
        <w:tc>
          <w:tcPr>
            <w:tcW w:w="3114" w:type="dxa"/>
          </w:tcPr>
          <w:p w14:paraId="415889F8" w14:textId="77777777" w:rsidR="00ED4014" w:rsidRPr="002F6F8A" w:rsidRDefault="00ED4014" w:rsidP="00ED4014">
            <w:pPr>
              <w:spacing w:line="360" w:lineRule="auto"/>
              <w:jc w:val="both"/>
              <w:rPr>
                <w:rFonts w:ascii="Arial" w:hAnsi="Arial" w:cs="Arial"/>
                <w:sz w:val="20"/>
                <w:szCs w:val="20"/>
              </w:rPr>
            </w:pPr>
            <w:r w:rsidRPr="002F6F8A">
              <w:rPr>
                <w:rFonts w:ascii="Arial" w:hAnsi="Arial" w:cs="Arial"/>
                <w:sz w:val="20"/>
                <w:szCs w:val="20"/>
              </w:rPr>
              <w:t>Percentual do Tempo máximo de espera de pacientes para Classificação de risco amarelo</w:t>
            </w:r>
          </w:p>
        </w:tc>
        <w:tc>
          <w:tcPr>
            <w:tcW w:w="1559" w:type="dxa"/>
            <w:vAlign w:val="center"/>
          </w:tcPr>
          <w:p w14:paraId="7CB1D61E" w14:textId="77777777" w:rsidR="00ED4014" w:rsidRPr="002F6F8A" w:rsidRDefault="00ED4014" w:rsidP="00797512">
            <w:pPr>
              <w:spacing w:line="360" w:lineRule="auto"/>
              <w:jc w:val="center"/>
              <w:rPr>
                <w:rFonts w:ascii="Arial" w:hAnsi="Arial" w:cs="Arial"/>
                <w:sz w:val="20"/>
                <w:szCs w:val="20"/>
              </w:rPr>
            </w:pPr>
            <w:r w:rsidRPr="002F6F8A">
              <w:rPr>
                <w:rFonts w:ascii="Arial" w:hAnsi="Arial" w:cs="Arial"/>
                <w:sz w:val="20"/>
                <w:szCs w:val="20"/>
              </w:rPr>
              <w:t>20%</w:t>
            </w:r>
          </w:p>
        </w:tc>
        <w:tc>
          <w:tcPr>
            <w:tcW w:w="1557" w:type="dxa"/>
            <w:vAlign w:val="center"/>
          </w:tcPr>
          <w:p w14:paraId="4D7033BC" w14:textId="77777777" w:rsidR="00ED4014" w:rsidRPr="002F6F8A" w:rsidRDefault="00ED4014" w:rsidP="00797512">
            <w:pPr>
              <w:spacing w:line="360" w:lineRule="auto"/>
              <w:jc w:val="center"/>
              <w:rPr>
                <w:rFonts w:ascii="Arial" w:hAnsi="Arial" w:cs="Arial"/>
                <w:sz w:val="20"/>
                <w:szCs w:val="20"/>
              </w:rPr>
            </w:pPr>
            <w:r w:rsidRPr="002F6F8A">
              <w:rPr>
                <w:rFonts w:ascii="Arial" w:hAnsi="Arial" w:cs="Arial"/>
                <w:sz w:val="20"/>
                <w:szCs w:val="20"/>
              </w:rPr>
              <w:t>20%</w:t>
            </w:r>
          </w:p>
        </w:tc>
        <w:tc>
          <w:tcPr>
            <w:tcW w:w="1562" w:type="dxa"/>
            <w:vAlign w:val="center"/>
          </w:tcPr>
          <w:p w14:paraId="647D906E" w14:textId="77777777" w:rsidR="00ED4014" w:rsidRPr="002F6F8A" w:rsidRDefault="00ED4014" w:rsidP="00797512">
            <w:pPr>
              <w:spacing w:line="360" w:lineRule="auto"/>
              <w:jc w:val="center"/>
              <w:rPr>
                <w:rFonts w:ascii="Arial" w:hAnsi="Arial" w:cs="Arial"/>
                <w:sz w:val="20"/>
                <w:szCs w:val="20"/>
              </w:rPr>
            </w:pPr>
            <w:r w:rsidRPr="002F6F8A">
              <w:rPr>
                <w:rFonts w:ascii="Arial" w:hAnsi="Arial" w:cs="Arial"/>
                <w:sz w:val="20"/>
                <w:szCs w:val="20"/>
              </w:rPr>
              <w:t>20%</w:t>
            </w:r>
          </w:p>
        </w:tc>
        <w:tc>
          <w:tcPr>
            <w:tcW w:w="1559" w:type="dxa"/>
            <w:vAlign w:val="center"/>
          </w:tcPr>
          <w:p w14:paraId="401AC3B2" w14:textId="77777777" w:rsidR="00ED4014" w:rsidRPr="002F6F8A" w:rsidRDefault="00ED4014" w:rsidP="00797512">
            <w:pPr>
              <w:spacing w:line="360" w:lineRule="auto"/>
              <w:jc w:val="center"/>
              <w:rPr>
                <w:rFonts w:ascii="Arial" w:hAnsi="Arial" w:cs="Arial"/>
                <w:sz w:val="20"/>
                <w:szCs w:val="20"/>
              </w:rPr>
            </w:pPr>
            <w:r w:rsidRPr="002F6F8A">
              <w:rPr>
                <w:rFonts w:ascii="Arial" w:hAnsi="Arial" w:cs="Arial"/>
                <w:sz w:val="20"/>
                <w:szCs w:val="20"/>
              </w:rPr>
              <w:t>20%</w:t>
            </w:r>
          </w:p>
        </w:tc>
      </w:tr>
      <w:tr w:rsidR="00ED4014" w:rsidRPr="002F6F8A" w14:paraId="181BF65F" w14:textId="77777777" w:rsidTr="00797512">
        <w:trPr>
          <w:jc w:val="center"/>
        </w:trPr>
        <w:tc>
          <w:tcPr>
            <w:tcW w:w="3114" w:type="dxa"/>
          </w:tcPr>
          <w:p w14:paraId="6BDB1E34" w14:textId="77777777" w:rsidR="00ED4014" w:rsidRPr="002F6F8A" w:rsidRDefault="00ED4014" w:rsidP="00ED4014">
            <w:pPr>
              <w:spacing w:line="360" w:lineRule="auto"/>
              <w:jc w:val="both"/>
              <w:rPr>
                <w:rFonts w:ascii="Arial" w:hAnsi="Arial" w:cs="Arial"/>
                <w:sz w:val="20"/>
                <w:szCs w:val="20"/>
              </w:rPr>
            </w:pPr>
            <w:r w:rsidRPr="002F6F8A">
              <w:rPr>
                <w:rFonts w:ascii="Arial" w:hAnsi="Arial" w:cs="Arial"/>
                <w:sz w:val="20"/>
                <w:szCs w:val="20"/>
              </w:rPr>
              <w:t>Tempo médio de espera de</w:t>
            </w:r>
          </w:p>
          <w:p w14:paraId="5022A182" w14:textId="77777777" w:rsidR="00ED4014" w:rsidRPr="002F6F8A" w:rsidRDefault="00ED4014" w:rsidP="00ED4014">
            <w:pPr>
              <w:spacing w:line="360" w:lineRule="auto"/>
              <w:jc w:val="both"/>
              <w:rPr>
                <w:rFonts w:ascii="Arial" w:hAnsi="Arial" w:cs="Arial"/>
                <w:sz w:val="20"/>
                <w:szCs w:val="20"/>
              </w:rPr>
            </w:pPr>
            <w:r w:rsidRPr="002F6F8A">
              <w:rPr>
                <w:rFonts w:ascii="Arial" w:hAnsi="Arial" w:cs="Arial"/>
                <w:sz w:val="20"/>
                <w:szCs w:val="20"/>
              </w:rPr>
              <w:t>pacientes para classificação</w:t>
            </w:r>
          </w:p>
          <w:p w14:paraId="5B9AD25D" w14:textId="77777777" w:rsidR="00ED4014" w:rsidRPr="002F6F8A" w:rsidRDefault="00ED4014" w:rsidP="00ED4014">
            <w:pPr>
              <w:spacing w:line="360" w:lineRule="auto"/>
              <w:jc w:val="both"/>
              <w:rPr>
                <w:rFonts w:ascii="Arial" w:hAnsi="Arial" w:cs="Arial"/>
                <w:sz w:val="20"/>
                <w:szCs w:val="20"/>
              </w:rPr>
            </w:pPr>
            <w:r w:rsidRPr="002F6F8A">
              <w:rPr>
                <w:rFonts w:ascii="Arial" w:hAnsi="Arial" w:cs="Arial"/>
                <w:sz w:val="20"/>
                <w:szCs w:val="20"/>
              </w:rPr>
              <w:t>de risco verde</w:t>
            </w:r>
          </w:p>
        </w:tc>
        <w:tc>
          <w:tcPr>
            <w:tcW w:w="1559" w:type="dxa"/>
            <w:vAlign w:val="center"/>
          </w:tcPr>
          <w:p w14:paraId="5D852754" w14:textId="77777777" w:rsidR="00ED4014" w:rsidRPr="002F6F8A" w:rsidRDefault="00B62ECD" w:rsidP="00797512">
            <w:pPr>
              <w:spacing w:line="360" w:lineRule="auto"/>
              <w:jc w:val="center"/>
              <w:rPr>
                <w:rFonts w:ascii="Arial" w:hAnsi="Arial" w:cs="Arial"/>
                <w:sz w:val="20"/>
                <w:szCs w:val="20"/>
              </w:rPr>
            </w:pPr>
            <w:r>
              <w:rPr>
                <w:rFonts w:ascii="Arial" w:hAnsi="Arial" w:cs="Arial"/>
                <w:sz w:val="20"/>
                <w:szCs w:val="20"/>
              </w:rPr>
              <w:t>10</w:t>
            </w:r>
            <w:r w:rsidR="00ED4014" w:rsidRPr="002F6F8A">
              <w:rPr>
                <w:rFonts w:ascii="Arial" w:hAnsi="Arial" w:cs="Arial"/>
                <w:sz w:val="20"/>
                <w:szCs w:val="20"/>
              </w:rPr>
              <w:t>%</w:t>
            </w:r>
          </w:p>
        </w:tc>
        <w:tc>
          <w:tcPr>
            <w:tcW w:w="1557" w:type="dxa"/>
            <w:vAlign w:val="center"/>
          </w:tcPr>
          <w:p w14:paraId="5842B0C8" w14:textId="77777777" w:rsidR="00ED4014" w:rsidRPr="002F6F8A" w:rsidRDefault="00ED4014" w:rsidP="00B62ECD">
            <w:pPr>
              <w:spacing w:line="360" w:lineRule="auto"/>
              <w:jc w:val="center"/>
              <w:rPr>
                <w:rFonts w:ascii="Arial" w:hAnsi="Arial" w:cs="Arial"/>
                <w:sz w:val="20"/>
                <w:szCs w:val="20"/>
              </w:rPr>
            </w:pPr>
            <w:r w:rsidRPr="002F6F8A">
              <w:rPr>
                <w:rFonts w:ascii="Arial" w:hAnsi="Arial" w:cs="Arial"/>
                <w:sz w:val="20"/>
                <w:szCs w:val="20"/>
              </w:rPr>
              <w:t>1</w:t>
            </w:r>
            <w:r w:rsidR="00B62ECD">
              <w:rPr>
                <w:rFonts w:ascii="Arial" w:hAnsi="Arial" w:cs="Arial"/>
                <w:sz w:val="20"/>
                <w:szCs w:val="20"/>
              </w:rPr>
              <w:t>0</w:t>
            </w:r>
            <w:r w:rsidRPr="002F6F8A">
              <w:rPr>
                <w:rFonts w:ascii="Arial" w:hAnsi="Arial" w:cs="Arial"/>
                <w:sz w:val="20"/>
                <w:szCs w:val="20"/>
              </w:rPr>
              <w:t>%</w:t>
            </w:r>
          </w:p>
        </w:tc>
        <w:tc>
          <w:tcPr>
            <w:tcW w:w="1562" w:type="dxa"/>
            <w:vAlign w:val="center"/>
          </w:tcPr>
          <w:p w14:paraId="1184DEBF" w14:textId="77777777" w:rsidR="00ED4014" w:rsidRPr="002F6F8A" w:rsidRDefault="00ED4014" w:rsidP="00797512">
            <w:pPr>
              <w:spacing w:line="360" w:lineRule="auto"/>
              <w:jc w:val="center"/>
              <w:rPr>
                <w:rFonts w:ascii="Arial" w:hAnsi="Arial" w:cs="Arial"/>
                <w:sz w:val="20"/>
                <w:szCs w:val="20"/>
              </w:rPr>
            </w:pPr>
            <w:r w:rsidRPr="002F6F8A">
              <w:rPr>
                <w:rFonts w:ascii="Arial" w:hAnsi="Arial" w:cs="Arial"/>
                <w:sz w:val="20"/>
                <w:szCs w:val="20"/>
              </w:rPr>
              <w:t>1</w:t>
            </w:r>
            <w:r w:rsidR="00B62ECD">
              <w:rPr>
                <w:rFonts w:ascii="Arial" w:hAnsi="Arial" w:cs="Arial"/>
                <w:sz w:val="20"/>
                <w:szCs w:val="20"/>
              </w:rPr>
              <w:t>0</w:t>
            </w:r>
            <w:r w:rsidRPr="002F6F8A">
              <w:rPr>
                <w:rFonts w:ascii="Arial" w:hAnsi="Arial" w:cs="Arial"/>
                <w:sz w:val="20"/>
                <w:szCs w:val="20"/>
              </w:rPr>
              <w:t>%</w:t>
            </w:r>
          </w:p>
        </w:tc>
        <w:tc>
          <w:tcPr>
            <w:tcW w:w="1559" w:type="dxa"/>
            <w:vAlign w:val="center"/>
          </w:tcPr>
          <w:p w14:paraId="3162030E" w14:textId="77777777" w:rsidR="00ED4014" w:rsidRPr="002F6F8A" w:rsidRDefault="00B62ECD" w:rsidP="00797512">
            <w:pPr>
              <w:spacing w:line="360" w:lineRule="auto"/>
              <w:jc w:val="center"/>
              <w:rPr>
                <w:rFonts w:ascii="Arial" w:hAnsi="Arial" w:cs="Arial"/>
                <w:sz w:val="20"/>
                <w:szCs w:val="20"/>
              </w:rPr>
            </w:pPr>
            <w:r>
              <w:rPr>
                <w:rFonts w:ascii="Arial" w:hAnsi="Arial" w:cs="Arial"/>
                <w:sz w:val="20"/>
                <w:szCs w:val="20"/>
              </w:rPr>
              <w:t>10</w:t>
            </w:r>
            <w:r w:rsidR="00ED4014" w:rsidRPr="002F6F8A">
              <w:rPr>
                <w:rFonts w:ascii="Arial" w:hAnsi="Arial" w:cs="Arial"/>
                <w:sz w:val="20"/>
                <w:szCs w:val="20"/>
              </w:rPr>
              <w:t>%</w:t>
            </w:r>
          </w:p>
        </w:tc>
      </w:tr>
      <w:tr w:rsidR="00B62ECD" w:rsidRPr="002F6F8A" w14:paraId="0FBBB13F" w14:textId="77777777" w:rsidTr="00797512">
        <w:trPr>
          <w:jc w:val="center"/>
        </w:trPr>
        <w:tc>
          <w:tcPr>
            <w:tcW w:w="3114" w:type="dxa"/>
          </w:tcPr>
          <w:p w14:paraId="03C75C87" w14:textId="77777777" w:rsidR="00B62ECD" w:rsidRPr="002F6F8A" w:rsidRDefault="00B62ECD" w:rsidP="00B62ECD">
            <w:pPr>
              <w:spacing w:line="360" w:lineRule="auto"/>
              <w:jc w:val="both"/>
              <w:rPr>
                <w:rFonts w:ascii="Arial" w:hAnsi="Arial" w:cs="Arial"/>
                <w:sz w:val="20"/>
                <w:szCs w:val="20"/>
              </w:rPr>
            </w:pPr>
            <w:r w:rsidRPr="002F6F8A">
              <w:rPr>
                <w:rFonts w:ascii="Arial" w:hAnsi="Arial" w:cs="Arial"/>
                <w:sz w:val="20"/>
                <w:szCs w:val="20"/>
              </w:rPr>
              <w:t>Tempo médio de espera de</w:t>
            </w:r>
          </w:p>
          <w:p w14:paraId="12355B7F" w14:textId="77777777" w:rsidR="00B62ECD" w:rsidRPr="002F6F8A" w:rsidRDefault="00B62ECD" w:rsidP="00B62ECD">
            <w:pPr>
              <w:spacing w:line="360" w:lineRule="auto"/>
              <w:jc w:val="both"/>
              <w:rPr>
                <w:rFonts w:ascii="Arial" w:hAnsi="Arial" w:cs="Arial"/>
                <w:sz w:val="20"/>
                <w:szCs w:val="20"/>
              </w:rPr>
            </w:pPr>
            <w:r w:rsidRPr="002F6F8A">
              <w:rPr>
                <w:rFonts w:ascii="Arial" w:hAnsi="Arial" w:cs="Arial"/>
                <w:sz w:val="20"/>
                <w:szCs w:val="20"/>
              </w:rPr>
              <w:t>pacientes para classificação</w:t>
            </w:r>
          </w:p>
          <w:p w14:paraId="2403D04F" w14:textId="77777777" w:rsidR="00B62ECD" w:rsidRPr="002F6F8A" w:rsidRDefault="00B62ECD" w:rsidP="00B62ECD">
            <w:pPr>
              <w:spacing w:line="360" w:lineRule="auto"/>
              <w:jc w:val="both"/>
              <w:rPr>
                <w:rFonts w:ascii="Arial" w:hAnsi="Arial" w:cs="Arial"/>
                <w:sz w:val="20"/>
                <w:szCs w:val="20"/>
              </w:rPr>
            </w:pPr>
            <w:r>
              <w:rPr>
                <w:rFonts w:ascii="Arial" w:hAnsi="Arial" w:cs="Arial"/>
                <w:sz w:val="20"/>
                <w:szCs w:val="20"/>
              </w:rPr>
              <w:t>de risco azul</w:t>
            </w:r>
          </w:p>
        </w:tc>
        <w:tc>
          <w:tcPr>
            <w:tcW w:w="1559" w:type="dxa"/>
            <w:vAlign w:val="center"/>
          </w:tcPr>
          <w:p w14:paraId="415B30E1" w14:textId="77777777" w:rsidR="00B62ECD" w:rsidRPr="002F6F8A" w:rsidRDefault="00B62ECD" w:rsidP="00B62ECD">
            <w:pPr>
              <w:spacing w:line="360" w:lineRule="auto"/>
              <w:jc w:val="center"/>
              <w:rPr>
                <w:rFonts w:ascii="Arial" w:hAnsi="Arial" w:cs="Arial"/>
                <w:sz w:val="20"/>
                <w:szCs w:val="20"/>
              </w:rPr>
            </w:pPr>
            <w:r w:rsidRPr="002F6F8A">
              <w:rPr>
                <w:rFonts w:ascii="Arial" w:hAnsi="Arial" w:cs="Arial"/>
                <w:sz w:val="20"/>
                <w:szCs w:val="20"/>
              </w:rPr>
              <w:t>5%</w:t>
            </w:r>
          </w:p>
        </w:tc>
        <w:tc>
          <w:tcPr>
            <w:tcW w:w="1557" w:type="dxa"/>
            <w:vAlign w:val="center"/>
          </w:tcPr>
          <w:p w14:paraId="626EFAD5" w14:textId="77777777" w:rsidR="00B62ECD" w:rsidRPr="002F6F8A" w:rsidRDefault="00B62ECD" w:rsidP="00B62ECD">
            <w:pPr>
              <w:spacing w:line="360" w:lineRule="auto"/>
              <w:jc w:val="center"/>
              <w:rPr>
                <w:rFonts w:ascii="Arial" w:hAnsi="Arial" w:cs="Arial"/>
                <w:sz w:val="20"/>
                <w:szCs w:val="20"/>
              </w:rPr>
            </w:pPr>
            <w:r w:rsidRPr="002F6F8A">
              <w:rPr>
                <w:rFonts w:ascii="Arial" w:hAnsi="Arial" w:cs="Arial"/>
                <w:sz w:val="20"/>
                <w:szCs w:val="20"/>
              </w:rPr>
              <w:t>5%</w:t>
            </w:r>
          </w:p>
        </w:tc>
        <w:tc>
          <w:tcPr>
            <w:tcW w:w="1562" w:type="dxa"/>
            <w:vAlign w:val="center"/>
          </w:tcPr>
          <w:p w14:paraId="5699A813" w14:textId="77777777" w:rsidR="00B62ECD" w:rsidRPr="002F6F8A" w:rsidRDefault="00B62ECD" w:rsidP="00B62ECD">
            <w:pPr>
              <w:spacing w:line="360" w:lineRule="auto"/>
              <w:jc w:val="center"/>
              <w:rPr>
                <w:rFonts w:ascii="Arial" w:hAnsi="Arial" w:cs="Arial"/>
                <w:sz w:val="20"/>
                <w:szCs w:val="20"/>
              </w:rPr>
            </w:pPr>
            <w:r w:rsidRPr="002F6F8A">
              <w:rPr>
                <w:rFonts w:ascii="Arial" w:hAnsi="Arial" w:cs="Arial"/>
                <w:sz w:val="20"/>
                <w:szCs w:val="20"/>
              </w:rPr>
              <w:t>5%</w:t>
            </w:r>
          </w:p>
        </w:tc>
        <w:tc>
          <w:tcPr>
            <w:tcW w:w="1559" w:type="dxa"/>
            <w:vAlign w:val="center"/>
          </w:tcPr>
          <w:p w14:paraId="5FD1D3EA" w14:textId="77777777" w:rsidR="00B62ECD" w:rsidRPr="002F6F8A" w:rsidRDefault="00B62ECD" w:rsidP="00B62ECD">
            <w:pPr>
              <w:spacing w:line="360" w:lineRule="auto"/>
              <w:jc w:val="center"/>
              <w:rPr>
                <w:rFonts w:ascii="Arial" w:hAnsi="Arial" w:cs="Arial"/>
                <w:sz w:val="20"/>
                <w:szCs w:val="20"/>
              </w:rPr>
            </w:pPr>
            <w:r w:rsidRPr="002F6F8A">
              <w:rPr>
                <w:rFonts w:ascii="Arial" w:hAnsi="Arial" w:cs="Arial"/>
                <w:sz w:val="20"/>
                <w:szCs w:val="20"/>
              </w:rPr>
              <w:t>5%</w:t>
            </w:r>
          </w:p>
        </w:tc>
      </w:tr>
      <w:tr w:rsidR="00ED4014" w:rsidRPr="002F6F8A" w14:paraId="6B09F5C4" w14:textId="77777777" w:rsidTr="00797512">
        <w:trPr>
          <w:jc w:val="center"/>
        </w:trPr>
        <w:tc>
          <w:tcPr>
            <w:tcW w:w="3114" w:type="dxa"/>
          </w:tcPr>
          <w:p w14:paraId="2E8B6D51" w14:textId="77777777" w:rsidR="00ED4014" w:rsidRPr="002F6F8A" w:rsidRDefault="00ED4014" w:rsidP="00ED4014">
            <w:pPr>
              <w:spacing w:line="360" w:lineRule="auto"/>
              <w:jc w:val="both"/>
              <w:rPr>
                <w:rFonts w:ascii="Arial" w:hAnsi="Arial" w:cs="Arial"/>
                <w:sz w:val="20"/>
                <w:szCs w:val="20"/>
              </w:rPr>
            </w:pPr>
            <w:r w:rsidRPr="002F6F8A">
              <w:rPr>
                <w:rFonts w:ascii="Arial" w:hAnsi="Arial" w:cs="Arial"/>
                <w:sz w:val="20"/>
                <w:szCs w:val="20"/>
              </w:rPr>
              <w:t>Percentual de Satisfação dos</w:t>
            </w:r>
          </w:p>
          <w:p w14:paraId="35ED9571" w14:textId="77777777" w:rsidR="00ED4014" w:rsidRPr="002F6F8A" w:rsidRDefault="00ED4014" w:rsidP="00ED4014">
            <w:pPr>
              <w:spacing w:line="360" w:lineRule="auto"/>
              <w:jc w:val="both"/>
              <w:rPr>
                <w:rFonts w:ascii="Arial" w:hAnsi="Arial" w:cs="Arial"/>
                <w:sz w:val="20"/>
                <w:szCs w:val="20"/>
              </w:rPr>
            </w:pPr>
            <w:r w:rsidRPr="002F6F8A">
              <w:rPr>
                <w:rFonts w:ascii="Arial" w:hAnsi="Arial" w:cs="Arial"/>
                <w:sz w:val="20"/>
                <w:szCs w:val="20"/>
              </w:rPr>
              <w:t>Usuários</w:t>
            </w:r>
          </w:p>
        </w:tc>
        <w:tc>
          <w:tcPr>
            <w:tcW w:w="1559" w:type="dxa"/>
            <w:vAlign w:val="center"/>
          </w:tcPr>
          <w:p w14:paraId="768AE1CB" w14:textId="77777777" w:rsidR="00ED4014" w:rsidRPr="002F6F8A" w:rsidRDefault="00ED4014" w:rsidP="00797512">
            <w:pPr>
              <w:spacing w:line="360" w:lineRule="auto"/>
              <w:jc w:val="center"/>
              <w:rPr>
                <w:rFonts w:ascii="Arial" w:hAnsi="Arial" w:cs="Arial"/>
                <w:sz w:val="20"/>
                <w:szCs w:val="20"/>
              </w:rPr>
            </w:pPr>
            <w:r w:rsidRPr="002F6F8A">
              <w:rPr>
                <w:rFonts w:ascii="Arial" w:hAnsi="Arial" w:cs="Arial"/>
                <w:sz w:val="20"/>
                <w:szCs w:val="20"/>
              </w:rPr>
              <w:t>20%</w:t>
            </w:r>
          </w:p>
        </w:tc>
        <w:tc>
          <w:tcPr>
            <w:tcW w:w="1557" w:type="dxa"/>
            <w:vAlign w:val="center"/>
          </w:tcPr>
          <w:p w14:paraId="49052F78" w14:textId="77777777" w:rsidR="00ED4014" w:rsidRPr="002F6F8A" w:rsidRDefault="00ED4014" w:rsidP="00797512">
            <w:pPr>
              <w:spacing w:line="360" w:lineRule="auto"/>
              <w:jc w:val="center"/>
              <w:rPr>
                <w:rFonts w:ascii="Arial" w:hAnsi="Arial" w:cs="Arial"/>
                <w:sz w:val="20"/>
                <w:szCs w:val="20"/>
              </w:rPr>
            </w:pPr>
            <w:r w:rsidRPr="002F6F8A">
              <w:rPr>
                <w:rFonts w:ascii="Arial" w:hAnsi="Arial" w:cs="Arial"/>
                <w:sz w:val="20"/>
                <w:szCs w:val="20"/>
              </w:rPr>
              <w:t>20%</w:t>
            </w:r>
          </w:p>
        </w:tc>
        <w:tc>
          <w:tcPr>
            <w:tcW w:w="1562" w:type="dxa"/>
            <w:vAlign w:val="center"/>
          </w:tcPr>
          <w:p w14:paraId="66FAD8D8" w14:textId="77777777" w:rsidR="00ED4014" w:rsidRPr="002F6F8A" w:rsidRDefault="00ED4014" w:rsidP="00797512">
            <w:pPr>
              <w:spacing w:line="360" w:lineRule="auto"/>
              <w:jc w:val="center"/>
              <w:rPr>
                <w:rFonts w:ascii="Arial" w:hAnsi="Arial" w:cs="Arial"/>
                <w:sz w:val="20"/>
                <w:szCs w:val="20"/>
              </w:rPr>
            </w:pPr>
            <w:r w:rsidRPr="002F6F8A">
              <w:rPr>
                <w:rFonts w:ascii="Arial" w:hAnsi="Arial" w:cs="Arial"/>
                <w:sz w:val="20"/>
                <w:szCs w:val="20"/>
              </w:rPr>
              <w:t>20%</w:t>
            </w:r>
          </w:p>
        </w:tc>
        <w:tc>
          <w:tcPr>
            <w:tcW w:w="1559" w:type="dxa"/>
            <w:vAlign w:val="center"/>
          </w:tcPr>
          <w:p w14:paraId="405DD6E5" w14:textId="77777777" w:rsidR="00ED4014" w:rsidRPr="002F6F8A" w:rsidRDefault="00ED4014" w:rsidP="00797512">
            <w:pPr>
              <w:spacing w:line="360" w:lineRule="auto"/>
              <w:jc w:val="center"/>
              <w:rPr>
                <w:rFonts w:ascii="Arial" w:hAnsi="Arial" w:cs="Arial"/>
                <w:sz w:val="20"/>
                <w:szCs w:val="20"/>
              </w:rPr>
            </w:pPr>
            <w:r w:rsidRPr="002F6F8A">
              <w:rPr>
                <w:rFonts w:ascii="Arial" w:hAnsi="Arial" w:cs="Arial"/>
                <w:sz w:val="20"/>
                <w:szCs w:val="20"/>
              </w:rPr>
              <w:t>20%</w:t>
            </w:r>
          </w:p>
        </w:tc>
      </w:tr>
      <w:tr w:rsidR="00ED4014" w:rsidRPr="002F6F8A" w14:paraId="5EFFBF8F" w14:textId="77777777" w:rsidTr="00797512">
        <w:trPr>
          <w:jc w:val="center"/>
        </w:trPr>
        <w:tc>
          <w:tcPr>
            <w:tcW w:w="3114" w:type="dxa"/>
            <w:tcBorders>
              <w:top w:val="nil"/>
            </w:tcBorders>
          </w:tcPr>
          <w:p w14:paraId="78265397" w14:textId="77777777" w:rsidR="00ED4014" w:rsidRPr="002F6F8A" w:rsidRDefault="00ED4014" w:rsidP="00ED4014">
            <w:pPr>
              <w:spacing w:line="360" w:lineRule="auto"/>
              <w:jc w:val="both"/>
              <w:rPr>
                <w:rFonts w:ascii="Arial" w:hAnsi="Arial" w:cs="Arial"/>
                <w:sz w:val="20"/>
                <w:szCs w:val="20"/>
              </w:rPr>
            </w:pPr>
            <w:r w:rsidRPr="002F6F8A">
              <w:rPr>
                <w:rFonts w:ascii="Arial" w:hAnsi="Arial" w:cs="Arial"/>
                <w:sz w:val="20"/>
                <w:szCs w:val="20"/>
              </w:rPr>
              <w:t>Relatórios de Qualidade da</w:t>
            </w:r>
          </w:p>
          <w:p w14:paraId="7161BD91" w14:textId="77777777" w:rsidR="00ED4014" w:rsidRPr="002F6F8A" w:rsidRDefault="00ED4014" w:rsidP="00ED4014">
            <w:pPr>
              <w:spacing w:line="360" w:lineRule="auto"/>
              <w:jc w:val="both"/>
              <w:rPr>
                <w:rFonts w:ascii="Arial" w:hAnsi="Arial" w:cs="Arial"/>
                <w:sz w:val="20"/>
                <w:szCs w:val="20"/>
              </w:rPr>
            </w:pPr>
            <w:r w:rsidRPr="002F6F8A">
              <w:rPr>
                <w:rFonts w:ascii="Arial" w:hAnsi="Arial" w:cs="Arial"/>
                <w:sz w:val="20"/>
                <w:szCs w:val="20"/>
              </w:rPr>
              <w:t>informação</w:t>
            </w:r>
          </w:p>
        </w:tc>
        <w:tc>
          <w:tcPr>
            <w:tcW w:w="1559" w:type="dxa"/>
            <w:tcBorders>
              <w:top w:val="nil"/>
            </w:tcBorders>
            <w:vAlign w:val="center"/>
          </w:tcPr>
          <w:p w14:paraId="4DB24B4D" w14:textId="77777777" w:rsidR="00ED4014" w:rsidRPr="002F6F8A" w:rsidRDefault="00ED4014" w:rsidP="00797512">
            <w:pPr>
              <w:spacing w:line="360" w:lineRule="auto"/>
              <w:jc w:val="center"/>
              <w:rPr>
                <w:rFonts w:ascii="Arial" w:hAnsi="Arial" w:cs="Arial"/>
                <w:sz w:val="20"/>
                <w:szCs w:val="20"/>
              </w:rPr>
            </w:pPr>
            <w:r w:rsidRPr="002F6F8A">
              <w:rPr>
                <w:rFonts w:ascii="Arial" w:hAnsi="Arial" w:cs="Arial"/>
                <w:sz w:val="20"/>
                <w:szCs w:val="20"/>
              </w:rPr>
              <w:t>10%</w:t>
            </w:r>
          </w:p>
        </w:tc>
        <w:tc>
          <w:tcPr>
            <w:tcW w:w="1557" w:type="dxa"/>
            <w:tcBorders>
              <w:top w:val="nil"/>
            </w:tcBorders>
            <w:vAlign w:val="center"/>
          </w:tcPr>
          <w:p w14:paraId="4BFFAAE7" w14:textId="77777777" w:rsidR="00ED4014" w:rsidRPr="002F6F8A" w:rsidRDefault="00ED4014" w:rsidP="00797512">
            <w:pPr>
              <w:spacing w:line="360" w:lineRule="auto"/>
              <w:jc w:val="center"/>
              <w:rPr>
                <w:rFonts w:ascii="Arial" w:hAnsi="Arial" w:cs="Arial"/>
                <w:sz w:val="20"/>
                <w:szCs w:val="20"/>
              </w:rPr>
            </w:pPr>
            <w:r w:rsidRPr="002F6F8A">
              <w:rPr>
                <w:rFonts w:ascii="Arial" w:hAnsi="Arial" w:cs="Arial"/>
                <w:sz w:val="20"/>
                <w:szCs w:val="20"/>
              </w:rPr>
              <w:t>10%</w:t>
            </w:r>
          </w:p>
        </w:tc>
        <w:tc>
          <w:tcPr>
            <w:tcW w:w="1562" w:type="dxa"/>
            <w:tcBorders>
              <w:top w:val="nil"/>
            </w:tcBorders>
            <w:vAlign w:val="center"/>
          </w:tcPr>
          <w:p w14:paraId="2A4C4945" w14:textId="77777777" w:rsidR="00ED4014" w:rsidRPr="002F6F8A" w:rsidRDefault="00ED4014" w:rsidP="00797512">
            <w:pPr>
              <w:spacing w:line="360" w:lineRule="auto"/>
              <w:jc w:val="center"/>
              <w:rPr>
                <w:rFonts w:ascii="Arial" w:hAnsi="Arial" w:cs="Arial"/>
                <w:sz w:val="20"/>
                <w:szCs w:val="20"/>
              </w:rPr>
            </w:pPr>
            <w:r w:rsidRPr="002F6F8A">
              <w:rPr>
                <w:rFonts w:ascii="Arial" w:hAnsi="Arial" w:cs="Arial"/>
                <w:sz w:val="20"/>
                <w:szCs w:val="20"/>
              </w:rPr>
              <w:t>10%</w:t>
            </w:r>
          </w:p>
        </w:tc>
        <w:tc>
          <w:tcPr>
            <w:tcW w:w="1559" w:type="dxa"/>
            <w:tcBorders>
              <w:top w:val="nil"/>
            </w:tcBorders>
            <w:vAlign w:val="center"/>
          </w:tcPr>
          <w:p w14:paraId="4BA39E61" w14:textId="77777777" w:rsidR="00ED4014" w:rsidRPr="002F6F8A" w:rsidRDefault="00ED4014" w:rsidP="00797512">
            <w:pPr>
              <w:spacing w:line="360" w:lineRule="auto"/>
              <w:jc w:val="center"/>
              <w:rPr>
                <w:rFonts w:ascii="Arial" w:hAnsi="Arial" w:cs="Arial"/>
                <w:sz w:val="20"/>
                <w:szCs w:val="20"/>
              </w:rPr>
            </w:pPr>
            <w:r w:rsidRPr="002F6F8A">
              <w:rPr>
                <w:rFonts w:ascii="Arial" w:hAnsi="Arial" w:cs="Arial"/>
                <w:sz w:val="20"/>
                <w:szCs w:val="20"/>
              </w:rPr>
              <w:t>10%</w:t>
            </w:r>
          </w:p>
        </w:tc>
      </w:tr>
      <w:tr w:rsidR="00ED4014" w:rsidRPr="002F6F8A" w14:paraId="0C8D017A" w14:textId="77777777" w:rsidTr="00797512">
        <w:trPr>
          <w:jc w:val="center"/>
        </w:trPr>
        <w:tc>
          <w:tcPr>
            <w:tcW w:w="3114" w:type="dxa"/>
            <w:tcBorders>
              <w:top w:val="nil"/>
            </w:tcBorders>
          </w:tcPr>
          <w:p w14:paraId="1464C65D" w14:textId="77777777" w:rsidR="00ED4014" w:rsidRPr="002F6F8A" w:rsidRDefault="00ED4014" w:rsidP="00ED4014">
            <w:pPr>
              <w:spacing w:line="360" w:lineRule="auto"/>
              <w:jc w:val="both"/>
              <w:rPr>
                <w:rFonts w:ascii="Arial" w:hAnsi="Arial" w:cs="Arial"/>
                <w:sz w:val="20"/>
                <w:szCs w:val="20"/>
              </w:rPr>
            </w:pPr>
            <w:r w:rsidRPr="002F6F8A">
              <w:rPr>
                <w:rFonts w:ascii="Arial" w:hAnsi="Arial" w:cs="Arial"/>
                <w:sz w:val="20"/>
                <w:szCs w:val="20"/>
              </w:rPr>
              <w:t>Percentual de profissionais médicos cadastrados no CNES</w:t>
            </w:r>
          </w:p>
        </w:tc>
        <w:tc>
          <w:tcPr>
            <w:tcW w:w="1559" w:type="dxa"/>
            <w:tcBorders>
              <w:top w:val="nil"/>
            </w:tcBorders>
            <w:vAlign w:val="center"/>
          </w:tcPr>
          <w:p w14:paraId="791AA976" w14:textId="77777777" w:rsidR="00ED4014" w:rsidRPr="002F6F8A" w:rsidRDefault="00ED4014" w:rsidP="00797512">
            <w:pPr>
              <w:spacing w:line="360" w:lineRule="auto"/>
              <w:jc w:val="center"/>
              <w:rPr>
                <w:rFonts w:ascii="Arial" w:hAnsi="Arial" w:cs="Arial"/>
                <w:sz w:val="20"/>
                <w:szCs w:val="20"/>
              </w:rPr>
            </w:pPr>
            <w:r w:rsidRPr="002F6F8A">
              <w:rPr>
                <w:rFonts w:ascii="Arial" w:hAnsi="Arial" w:cs="Arial"/>
                <w:sz w:val="20"/>
                <w:szCs w:val="20"/>
              </w:rPr>
              <w:t>5%</w:t>
            </w:r>
          </w:p>
        </w:tc>
        <w:tc>
          <w:tcPr>
            <w:tcW w:w="1557" w:type="dxa"/>
            <w:tcBorders>
              <w:top w:val="nil"/>
            </w:tcBorders>
            <w:vAlign w:val="center"/>
          </w:tcPr>
          <w:p w14:paraId="0EE3FF3E" w14:textId="77777777" w:rsidR="00ED4014" w:rsidRPr="002F6F8A" w:rsidRDefault="00ED4014" w:rsidP="00797512">
            <w:pPr>
              <w:spacing w:line="360" w:lineRule="auto"/>
              <w:jc w:val="center"/>
              <w:rPr>
                <w:rFonts w:ascii="Arial" w:hAnsi="Arial" w:cs="Arial"/>
                <w:sz w:val="20"/>
                <w:szCs w:val="20"/>
              </w:rPr>
            </w:pPr>
            <w:r w:rsidRPr="002F6F8A">
              <w:rPr>
                <w:rFonts w:ascii="Arial" w:hAnsi="Arial" w:cs="Arial"/>
                <w:sz w:val="20"/>
                <w:szCs w:val="20"/>
              </w:rPr>
              <w:t>5%</w:t>
            </w:r>
          </w:p>
        </w:tc>
        <w:tc>
          <w:tcPr>
            <w:tcW w:w="1562" w:type="dxa"/>
            <w:tcBorders>
              <w:top w:val="nil"/>
            </w:tcBorders>
            <w:vAlign w:val="center"/>
          </w:tcPr>
          <w:p w14:paraId="5BC3AC3D" w14:textId="77777777" w:rsidR="00ED4014" w:rsidRPr="002F6F8A" w:rsidRDefault="00ED4014" w:rsidP="00797512">
            <w:pPr>
              <w:spacing w:line="360" w:lineRule="auto"/>
              <w:jc w:val="center"/>
              <w:rPr>
                <w:rFonts w:ascii="Arial" w:hAnsi="Arial" w:cs="Arial"/>
                <w:sz w:val="20"/>
                <w:szCs w:val="20"/>
              </w:rPr>
            </w:pPr>
            <w:r w:rsidRPr="002F6F8A">
              <w:rPr>
                <w:rFonts w:ascii="Arial" w:hAnsi="Arial" w:cs="Arial"/>
                <w:sz w:val="20"/>
                <w:szCs w:val="20"/>
              </w:rPr>
              <w:t>5%</w:t>
            </w:r>
          </w:p>
        </w:tc>
        <w:tc>
          <w:tcPr>
            <w:tcW w:w="1559" w:type="dxa"/>
            <w:tcBorders>
              <w:top w:val="nil"/>
            </w:tcBorders>
            <w:vAlign w:val="center"/>
          </w:tcPr>
          <w:p w14:paraId="7CB37B45" w14:textId="77777777" w:rsidR="00ED4014" w:rsidRPr="002F6F8A" w:rsidRDefault="00ED4014" w:rsidP="00797512">
            <w:pPr>
              <w:spacing w:line="360" w:lineRule="auto"/>
              <w:jc w:val="center"/>
              <w:rPr>
                <w:rFonts w:ascii="Arial" w:hAnsi="Arial" w:cs="Arial"/>
                <w:sz w:val="20"/>
                <w:szCs w:val="20"/>
              </w:rPr>
            </w:pPr>
            <w:r w:rsidRPr="002F6F8A">
              <w:rPr>
                <w:rFonts w:ascii="Arial" w:hAnsi="Arial" w:cs="Arial"/>
                <w:sz w:val="20"/>
                <w:szCs w:val="20"/>
              </w:rPr>
              <w:t>5%</w:t>
            </w:r>
          </w:p>
        </w:tc>
      </w:tr>
    </w:tbl>
    <w:p w14:paraId="187E5F18" w14:textId="77777777" w:rsidR="00ED4014" w:rsidRPr="002F6F8A" w:rsidRDefault="00ED4014" w:rsidP="00ED4014">
      <w:pPr>
        <w:spacing w:after="0" w:line="360" w:lineRule="auto"/>
        <w:jc w:val="both"/>
        <w:rPr>
          <w:rFonts w:ascii="Arial" w:hAnsi="Arial" w:cs="Arial"/>
          <w:sz w:val="20"/>
          <w:szCs w:val="20"/>
        </w:rPr>
      </w:pPr>
    </w:p>
    <w:p w14:paraId="4312D0EB" w14:textId="77777777" w:rsidR="00ED4014" w:rsidRPr="002F6F8A" w:rsidRDefault="00797512" w:rsidP="00ED4014">
      <w:pPr>
        <w:spacing w:after="0" w:line="360" w:lineRule="auto"/>
        <w:jc w:val="both"/>
        <w:rPr>
          <w:rFonts w:ascii="Arial" w:hAnsi="Arial" w:cs="Arial"/>
          <w:sz w:val="20"/>
          <w:szCs w:val="20"/>
        </w:rPr>
      </w:pPr>
      <w:r w:rsidRPr="002F6F8A">
        <w:rPr>
          <w:rFonts w:ascii="Arial" w:hAnsi="Arial" w:cs="Arial"/>
          <w:sz w:val="20"/>
          <w:szCs w:val="20"/>
        </w:rPr>
        <w:t xml:space="preserve">6 - </w:t>
      </w:r>
      <w:r w:rsidR="00ED4014" w:rsidRPr="002F6F8A">
        <w:rPr>
          <w:rFonts w:ascii="Arial" w:hAnsi="Arial" w:cs="Arial"/>
          <w:sz w:val="20"/>
          <w:szCs w:val="20"/>
        </w:rPr>
        <w:t xml:space="preserve">DEFINIÇÕES DE INDICADORES </w:t>
      </w:r>
    </w:p>
    <w:p w14:paraId="43E59FDD" w14:textId="77777777" w:rsidR="00ED4014" w:rsidRPr="002F6F8A" w:rsidRDefault="00797512" w:rsidP="00ED4014">
      <w:pPr>
        <w:spacing w:after="0" w:line="360" w:lineRule="auto"/>
        <w:jc w:val="both"/>
        <w:rPr>
          <w:rFonts w:ascii="Arial" w:hAnsi="Arial" w:cs="Arial"/>
          <w:sz w:val="20"/>
          <w:szCs w:val="20"/>
        </w:rPr>
      </w:pPr>
      <w:r w:rsidRPr="002F6F8A">
        <w:rPr>
          <w:rFonts w:ascii="Arial" w:hAnsi="Arial" w:cs="Arial"/>
          <w:sz w:val="20"/>
          <w:szCs w:val="20"/>
        </w:rPr>
        <w:t>6.1</w:t>
      </w:r>
      <w:r w:rsidR="00ED4014" w:rsidRPr="002F6F8A">
        <w:rPr>
          <w:rFonts w:ascii="Arial" w:hAnsi="Arial" w:cs="Arial"/>
          <w:sz w:val="20"/>
          <w:szCs w:val="20"/>
        </w:rPr>
        <w:t xml:space="preserve"> - Número de atendimentos: clínicos, </w:t>
      </w:r>
      <w:r w:rsidR="006F2395" w:rsidRPr="002F6F8A">
        <w:rPr>
          <w:rFonts w:ascii="Arial" w:hAnsi="Arial" w:cs="Arial"/>
          <w:sz w:val="20"/>
          <w:szCs w:val="20"/>
        </w:rPr>
        <w:t>pediátricos, cirurgia</w:t>
      </w:r>
      <w:r w:rsidR="00ED4014" w:rsidRPr="002F6F8A">
        <w:rPr>
          <w:rFonts w:ascii="Arial" w:hAnsi="Arial" w:cs="Arial"/>
          <w:sz w:val="20"/>
          <w:szCs w:val="20"/>
        </w:rPr>
        <w:t xml:space="preserve"> geral</w:t>
      </w:r>
      <w:r w:rsidR="00C903FE" w:rsidRPr="002F6F8A">
        <w:rPr>
          <w:rFonts w:ascii="Arial" w:hAnsi="Arial" w:cs="Arial"/>
          <w:sz w:val="20"/>
          <w:szCs w:val="20"/>
        </w:rPr>
        <w:t>.</w:t>
      </w:r>
    </w:p>
    <w:p w14:paraId="5B32A89E" w14:textId="77777777" w:rsidR="00ED4014" w:rsidRPr="002F6F8A" w:rsidRDefault="00797512" w:rsidP="00ED4014">
      <w:pPr>
        <w:spacing w:after="0" w:line="360" w:lineRule="auto"/>
        <w:jc w:val="both"/>
        <w:rPr>
          <w:rFonts w:ascii="Arial" w:hAnsi="Arial" w:cs="Arial"/>
          <w:sz w:val="20"/>
          <w:szCs w:val="20"/>
        </w:rPr>
      </w:pPr>
      <w:r w:rsidRPr="002F6F8A">
        <w:rPr>
          <w:rFonts w:ascii="Arial" w:hAnsi="Arial" w:cs="Arial"/>
          <w:sz w:val="20"/>
          <w:szCs w:val="20"/>
        </w:rPr>
        <w:t>6.</w:t>
      </w:r>
      <w:r w:rsidR="00ED4014" w:rsidRPr="002F6F8A">
        <w:rPr>
          <w:rFonts w:ascii="Arial" w:hAnsi="Arial" w:cs="Arial"/>
          <w:sz w:val="20"/>
          <w:szCs w:val="20"/>
        </w:rPr>
        <w:t xml:space="preserve">1.1 </w:t>
      </w:r>
      <w:r w:rsidRPr="002F6F8A">
        <w:rPr>
          <w:rFonts w:ascii="Arial" w:hAnsi="Arial" w:cs="Arial"/>
          <w:sz w:val="20"/>
          <w:szCs w:val="20"/>
        </w:rPr>
        <w:t>-</w:t>
      </w:r>
      <w:r w:rsidR="00ED4014" w:rsidRPr="002F6F8A">
        <w:rPr>
          <w:rFonts w:ascii="Arial" w:hAnsi="Arial" w:cs="Arial"/>
          <w:sz w:val="20"/>
          <w:szCs w:val="20"/>
        </w:rPr>
        <w:t xml:space="preserve"> Método: </w:t>
      </w:r>
      <w:r w:rsidRPr="002F6F8A">
        <w:rPr>
          <w:rFonts w:ascii="Arial" w:hAnsi="Arial" w:cs="Arial"/>
          <w:sz w:val="20"/>
          <w:szCs w:val="20"/>
        </w:rPr>
        <w:t>n</w:t>
      </w:r>
      <w:r w:rsidR="00ED4014" w:rsidRPr="002F6F8A">
        <w:rPr>
          <w:rFonts w:ascii="Arial" w:hAnsi="Arial" w:cs="Arial"/>
          <w:sz w:val="20"/>
          <w:szCs w:val="20"/>
        </w:rPr>
        <w:t>º total de atendimentos realizados no mês/nº dias do mês</w:t>
      </w:r>
      <w:r w:rsidRPr="002F6F8A">
        <w:rPr>
          <w:rFonts w:ascii="Arial" w:hAnsi="Arial" w:cs="Arial"/>
          <w:sz w:val="20"/>
          <w:szCs w:val="20"/>
        </w:rPr>
        <w:t>.</w:t>
      </w:r>
    </w:p>
    <w:p w14:paraId="417B8C3E" w14:textId="77777777" w:rsidR="00797512" w:rsidRPr="002F6F8A" w:rsidRDefault="00797512" w:rsidP="00ED4014">
      <w:pPr>
        <w:spacing w:after="0" w:line="360" w:lineRule="auto"/>
        <w:jc w:val="both"/>
        <w:rPr>
          <w:rFonts w:ascii="Arial" w:hAnsi="Arial" w:cs="Arial"/>
          <w:sz w:val="20"/>
          <w:szCs w:val="20"/>
        </w:rPr>
      </w:pPr>
    </w:p>
    <w:p w14:paraId="3BBFEE01" w14:textId="77777777" w:rsidR="00ED4014" w:rsidRPr="002F6F8A" w:rsidRDefault="00797512" w:rsidP="00ED4014">
      <w:pPr>
        <w:spacing w:after="0" w:line="360" w:lineRule="auto"/>
        <w:jc w:val="both"/>
        <w:rPr>
          <w:rFonts w:ascii="Arial" w:hAnsi="Arial" w:cs="Arial"/>
          <w:sz w:val="20"/>
          <w:szCs w:val="20"/>
        </w:rPr>
      </w:pPr>
      <w:r w:rsidRPr="002F6F8A">
        <w:rPr>
          <w:rFonts w:ascii="Arial" w:hAnsi="Arial" w:cs="Arial"/>
          <w:sz w:val="20"/>
          <w:szCs w:val="20"/>
        </w:rPr>
        <w:t>6</w:t>
      </w:r>
      <w:r w:rsidR="00ED4014" w:rsidRPr="002F6F8A">
        <w:rPr>
          <w:rFonts w:ascii="Arial" w:hAnsi="Arial" w:cs="Arial"/>
          <w:sz w:val="20"/>
          <w:szCs w:val="20"/>
        </w:rPr>
        <w:t xml:space="preserve">.2 </w:t>
      </w:r>
      <w:r w:rsidRPr="002F6F8A">
        <w:rPr>
          <w:rFonts w:ascii="Arial" w:hAnsi="Arial" w:cs="Arial"/>
          <w:sz w:val="20"/>
          <w:szCs w:val="20"/>
        </w:rPr>
        <w:t>-</w:t>
      </w:r>
      <w:r w:rsidR="00ED4014" w:rsidRPr="002F6F8A">
        <w:rPr>
          <w:rFonts w:ascii="Arial" w:hAnsi="Arial" w:cs="Arial"/>
          <w:sz w:val="20"/>
          <w:szCs w:val="20"/>
        </w:rPr>
        <w:t xml:space="preserve"> Meta: Limite mínimo: 225 x nº de dias no mês</w:t>
      </w:r>
      <w:r w:rsidRPr="002F6F8A">
        <w:rPr>
          <w:rFonts w:ascii="Arial" w:hAnsi="Arial" w:cs="Arial"/>
          <w:sz w:val="20"/>
          <w:szCs w:val="20"/>
        </w:rPr>
        <w:t>.</w:t>
      </w:r>
    </w:p>
    <w:p w14:paraId="4D1A8124" w14:textId="77777777" w:rsidR="00ED4014" w:rsidRPr="002F6F8A" w:rsidRDefault="00797512" w:rsidP="00ED4014">
      <w:pPr>
        <w:spacing w:after="0" w:line="360" w:lineRule="auto"/>
        <w:jc w:val="both"/>
        <w:rPr>
          <w:rFonts w:ascii="Arial" w:hAnsi="Arial" w:cs="Arial"/>
          <w:sz w:val="20"/>
          <w:szCs w:val="20"/>
        </w:rPr>
      </w:pPr>
      <w:r w:rsidRPr="002F6F8A">
        <w:rPr>
          <w:rFonts w:ascii="Arial" w:hAnsi="Arial" w:cs="Arial"/>
          <w:sz w:val="20"/>
          <w:szCs w:val="20"/>
        </w:rPr>
        <w:t>6</w:t>
      </w:r>
      <w:r w:rsidR="00ED4014" w:rsidRPr="002F6F8A">
        <w:rPr>
          <w:rFonts w:ascii="Arial" w:hAnsi="Arial" w:cs="Arial"/>
          <w:sz w:val="20"/>
          <w:szCs w:val="20"/>
        </w:rPr>
        <w:t xml:space="preserve">.3 </w:t>
      </w:r>
      <w:r w:rsidRPr="002F6F8A">
        <w:rPr>
          <w:rFonts w:ascii="Arial" w:hAnsi="Arial" w:cs="Arial"/>
          <w:sz w:val="20"/>
          <w:szCs w:val="20"/>
        </w:rPr>
        <w:t>-</w:t>
      </w:r>
      <w:r w:rsidR="00ED4014" w:rsidRPr="002F6F8A">
        <w:rPr>
          <w:rFonts w:ascii="Arial" w:hAnsi="Arial" w:cs="Arial"/>
          <w:sz w:val="20"/>
          <w:szCs w:val="20"/>
        </w:rPr>
        <w:t xml:space="preserve"> Critério de pontuação: A pontuação será proporcional à meta de atendimentos realizados maior que o limite mínimo mensal: 100% peso ponderal mensal; e atendimentos realizados menor que o limite mínimo mensal: 0% peso ponderal mensal.</w:t>
      </w:r>
    </w:p>
    <w:p w14:paraId="0CD927AF" w14:textId="77777777" w:rsidR="00ED4014" w:rsidRPr="002F6F8A" w:rsidRDefault="00ED4014" w:rsidP="00ED4014">
      <w:pPr>
        <w:spacing w:after="0" w:line="360" w:lineRule="auto"/>
        <w:jc w:val="both"/>
        <w:rPr>
          <w:rFonts w:ascii="Arial" w:hAnsi="Arial" w:cs="Arial"/>
          <w:sz w:val="20"/>
          <w:szCs w:val="20"/>
        </w:rPr>
      </w:pPr>
    </w:p>
    <w:p w14:paraId="01D423BE" w14:textId="77777777" w:rsidR="00ED4014" w:rsidRPr="002F6F8A" w:rsidRDefault="00797512" w:rsidP="00ED4014">
      <w:pPr>
        <w:spacing w:after="0" w:line="360" w:lineRule="auto"/>
        <w:jc w:val="both"/>
        <w:rPr>
          <w:rFonts w:ascii="Arial" w:hAnsi="Arial" w:cs="Arial"/>
          <w:sz w:val="20"/>
          <w:szCs w:val="20"/>
        </w:rPr>
      </w:pPr>
      <w:r w:rsidRPr="002F6F8A">
        <w:rPr>
          <w:rFonts w:ascii="Arial" w:hAnsi="Arial" w:cs="Arial"/>
          <w:sz w:val="20"/>
          <w:szCs w:val="20"/>
        </w:rPr>
        <w:t>6.4</w:t>
      </w:r>
      <w:r w:rsidR="00ED4014" w:rsidRPr="002F6F8A">
        <w:rPr>
          <w:rFonts w:ascii="Arial" w:hAnsi="Arial" w:cs="Arial"/>
          <w:sz w:val="20"/>
          <w:szCs w:val="20"/>
        </w:rPr>
        <w:t xml:space="preserve"> - Percentual do Tempo máximo de espera de pacientes para Classificação de risco laranja</w:t>
      </w:r>
    </w:p>
    <w:p w14:paraId="426BE838" w14:textId="77777777" w:rsidR="00ED4014" w:rsidRPr="002F6F8A" w:rsidRDefault="00797512" w:rsidP="00ED4014">
      <w:pPr>
        <w:spacing w:after="0" w:line="360" w:lineRule="auto"/>
        <w:jc w:val="both"/>
        <w:rPr>
          <w:rFonts w:ascii="Arial" w:hAnsi="Arial" w:cs="Arial"/>
          <w:sz w:val="20"/>
          <w:szCs w:val="20"/>
        </w:rPr>
      </w:pPr>
      <w:r w:rsidRPr="002F6F8A">
        <w:rPr>
          <w:rFonts w:ascii="Arial" w:hAnsi="Arial" w:cs="Arial"/>
          <w:sz w:val="20"/>
          <w:szCs w:val="20"/>
        </w:rPr>
        <w:lastRenderedPageBreak/>
        <w:t>6.4</w:t>
      </w:r>
      <w:r w:rsidR="00ED4014" w:rsidRPr="002F6F8A">
        <w:rPr>
          <w:rFonts w:ascii="Arial" w:hAnsi="Arial" w:cs="Arial"/>
          <w:sz w:val="20"/>
          <w:szCs w:val="20"/>
        </w:rPr>
        <w:t xml:space="preserve">.1 </w:t>
      </w:r>
      <w:r w:rsidRPr="002F6F8A">
        <w:rPr>
          <w:rFonts w:ascii="Arial" w:hAnsi="Arial" w:cs="Arial"/>
          <w:sz w:val="20"/>
          <w:szCs w:val="20"/>
        </w:rPr>
        <w:t>-</w:t>
      </w:r>
      <w:r w:rsidR="00ED4014" w:rsidRPr="002F6F8A">
        <w:rPr>
          <w:rFonts w:ascii="Arial" w:hAnsi="Arial" w:cs="Arial"/>
          <w:sz w:val="20"/>
          <w:szCs w:val="20"/>
        </w:rPr>
        <w:t xml:space="preserve"> Método: Total de usuários classificados com risco laranja e atendidos em tempo ≤ 10 minutos desde a classificação até o início do atendimento médico/Total de usuários classificados como Risco Laranja) X 100</w:t>
      </w:r>
      <w:r w:rsidR="00C903FE" w:rsidRPr="002F6F8A">
        <w:rPr>
          <w:rFonts w:ascii="Arial" w:hAnsi="Arial" w:cs="Arial"/>
          <w:sz w:val="20"/>
          <w:szCs w:val="20"/>
        </w:rPr>
        <w:t>;</w:t>
      </w:r>
    </w:p>
    <w:p w14:paraId="40B88F07" w14:textId="77777777" w:rsidR="00ED4014" w:rsidRPr="002F6F8A" w:rsidRDefault="00CD4453" w:rsidP="00ED4014">
      <w:pPr>
        <w:spacing w:after="0" w:line="360" w:lineRule="auto"/>
        <w:jc w:val="both"/>
        <w:rPr>
          <w:rFonts w:ascii="Arial" w:hAnsi="Arial" w:cs="Arial"/>
          <w:sz w:val="20"/>
          <w:szCs w:val="20"/>
        </w:rPr>
      </w:pPr>
      <w:r w:rsidRPr="002F6F8A">
        <w:rPr>
          <w:rFonts w:ascii="Arial" w:hAnsi="Arial" w:cs="Arial"/>
          <w:sz w:val="20"/>
          <w:szCs w:val="20"/>
        </w:rPr>
        <w:t>6.4.</w:t>
      </w:r>
      <w:r w:rsidR="00ED4014" w:rsidRPr="002F6F8A">
        <w:rPr>
          <w:rFonts w:ascii="Arial" w:hAnsi="Arial" w:cs="Arial"/>
          <w:sz w:val="20"/>
          <w:szCs w:val="20"/>
        </w:rPr>
        <w:t xml:space="preserve">2 </w:t>
      </w:r>
      <w:r w:rsidRPr="002F6F8A">
        <w:rPr>
          <w:rFonts w:ascii="Arial" w:hAnsi="Arial" w:cs="Arial"/>
          <w:sz w:val="20"/>
          <w:szCs w:val="20"/>
        </w:rPr>
        <w:t>-</w:t>
      </w:r>
      <w:r w:rsidR="00ED4014" w:rsidRPr="002F6F8A">
        <w:rPr>
          <w:rFonts w:ascii="Arial" w:hAnsi="Arial" w:cs="Arial"/>
          <w:sz w:val="20"/>
          <w:szCs w:val="20"/>
        </w:rPr>
        <w:t xml:space="preserve"> Meta: ≥ 93% dos usuários classificados neste risco e atendidos no tempo ≤ 10 minutos</w:t>
      </w:r>
      <w:r w:rsidRPr="002F6F8A">
        <w:rPr>
          <w:rFonts w:ascii="Arial" w:hAnsi="Arial" w:cs="Arial"/>
          <w:sz w:val="20"/>
          <w:szCs w:val="20"/>
        </w:rPr>
        <w:t>;</w:t>
      </w:r>
    </w:p>
    <w:p w14:paraId="0353D27E" w14:textId="77777777" w:rsidR="00ED4014" w:rsidRPr="002F6F8A" w:rsidRDefault="00CD4453" w:rsidP="00ED4014">
      <w:pPr>
        <w:spacing w:after="0" w:line="360" w:lineRule="auto"/>
        <w:jc w:val="both"/>
        <w:rPr>
          <w:rFonts w:ascii="Arial" w:hAnsi="Arial" w:cs="Arial"/>
          <w:sz w:val="20"/>
          <w:szCs w:val="20"/>
        </w:rPr>
      </w:pPr>
      <w:r w:rsidRPr="002F6F8A">
        <w:rPr>
          <w:rFonts w:ascii="Arial" w:hAnsi="Arial" w:cs="Arial"/>
          <w:sz w:val="20"/>
          <w:szCs w:val="20"/>
        </w:rPr>
        <w:t>6.4.</w:t>
      </w:r>
      <w:r w:rsidR="00ED4014" w:rsidRPr="002F6F8A">
        <w:rPr>
          <w:rFonts w:ascii="Arial" w:hAnsi="Arial" w:cs="Arial"/>
          <w:sz w:val="20"/>
          <w:szCs w:val="20"/>
        </w:rPr>
        <w:t xml:space="preserve">3 </w:t>
      </w:r>
      <w:r w:rsidRPr="002F6F8A">
        <w:rPr>
          <w:rFonts w:ascii="Arial" w:hAnsi="Arial" w:cs="Arial"/>
          <w:sz w:val="20"/>
          <w:szCs w:val="20"/>
        </w:rPr>
        <w:t>-C</w:t>
      </w:r>
      <w:r w:rsidR="00ED4014" w:rsidRPr="002F6F8A">
        <w:rPr>
          <w:rFonts w:ascii="Arial" w:hAnsi="Arial" w:cs="Arial"/>
          <w:sz w:val="20"/>
          <w:szCs w:val="20"/>
        </w:rPr>
        <w:t>ritério de pontuação: A meta será considerada atingida se minimamente 93% dos usuários classificados como laranja for atendido dentro do prazo estabelecido pelo Protocolo de Manchester, ou seja ≤ 10 minutos</w:t>
      </w:r>
      <w:r w:rsidR="00C903FE" w:rsidRPr="002F6F8A">
        <w:rPr>
          <w:rFonts w:ascii="Arial" w:hAnsi="Arial" w:cs="Arial"/>
          <w:sz w:val="20"/>
          <w:szCs w:val="20"/>
        </w:rPr>
        <w:t>.</w:t>
      </w:r>
    </w:p>
    <w:p w14:paraId="41BEE22C" w14:textId="77777777" w:rsidR="00ED4014" w:rsidRPr="002F6F8A" w:rsidRDefault="00ED4014" w:rsidP="00ED4014">
      <w:pPr>
        <w:spacing w:after="0" w:line="360" w:lineRule="auto"/>
        <w:jc w:val="both"/>
        <w:rPr>
          <w:rFonts w:ascii="Arial" w:hAnsi="Arial" w:cs="Arial"/>
          <w:sz w:val="20"/>
          <w:szCs w:val="20"/>
        </w:rPr>
      </w:pPr>
    </w:p>
    <w:p w14:paraId="52F786E1" w14:textId="77777777" w:rsidR="00ED4014" w:rsidRPr="002F6F8A" w:rsidRDefault="00CD4453" w:rsidP="00ED4014">
      <w:pPr>
        <w:spacing w:after="0" w:line="360" w:lineRule="auto"/>
        <w:jc w:val="both"/>
        <w:rPr>
          <w:rFonts w:ascii="Arial" w:hAnsi="Arial" w:cs="Arial"/>
          <w:sz w:val="20"/>
          <w:szCs w:val="20"/>
        </w:rPr>
      </w:pPr>
      <w:r w:rsidRPr="002F6F8A">
        <w:rPr>
          <w:rFonts w:ascii="Arial" w:hAnsi="Arial" w:cs="Arial"/>
          <w:sz w:val="20"/>
          <w:szCs w:val="20"/>
        </w:rPr>
        <w:t>6.5</w:t>
      </w:r>
      <w:r w:rsidR="00ED4014" w:rsidRPr="002F6F8A">
        <w:rPr>
          <w:rFonts w:ascii="Arial" w:hAnsi="Arial" w:cs="Arial"/>
          <w:sz w:val="20"/>
          <w:szCs w:val="20"/>
        </w:rPr>
        <w:t xml:space="preserve"> - Percentual do Tempo máximo de espera de pacientes para Classificação de risco amarelo</w:t>
      </w:r>
    </w:p>
    <w:p w14:paraId="7CFE4EDC" w14:textId="77777777" w:rsidR="00ED4014" w:rsidRPr="002F6F8A" w:rsidRDefault="00CD4453" w:rsidP="00ED4014">
      <w:pPr>
        <w:spacing w:after="0" w:line="360" w:lineRule="auto"/>
        <w:jc w:val="both"/>
        <w:rPr>
          <w:rFonts w:ascii="Arial" w:hAnsi="Arial" w:cs="Arial"/>
          <w:sz w:val="20"/>
          <w:szCs w:val="20"/>
        </w:rPr>
      </w:pPr>
      <w:r w:rsidRPr="002F6F8A">
        <w:rPr>
          <w:rFonts w:ascii="Arial" w:hAnsi="Arial" w:cs="Arial"/>
          <w:sz w:val="20"/>
          <w:szCs w:val="20"/>
        </w:rPr>
        <w:t>6.5</w:t>
      </w:r>
      <w:r w:rsidR="00ED4014" w:rsidRPr="002F6F8A">
        <w:rPr>
          <w:rFonts w:ascii="Arial" w:hAnsi="Arial" w:cs="Arial"/>
          <w:sz w:val="20"/>
          <w:szCs w:val="20"/>
        </w:rPr>
        <w:t xml:space="preserve">.1 </w:t>
      </w:r>
      <w:r w:rsidRPr="002F6F8A">
        <w:rPr>
          <w:rFonts w:ascii="Arial" w:hAnsi="Arial" w:cs="Arial"/>
          <w:sz w:val="20"/>
          <w:szCs w:val="20"/>
        </w:rPr>
        <w:t>-</w:t>
      </w:r>
      <w:r w:rsidR="00ED4014" w:rsidRPr="002F6F8A">
        <w:rPr>
          <w:rFonts w:ascii="Arial" w:hAnsi="Arial" w:cs="Arial"/>
          <w:sz w:val="20"/>
          <w:szCs w:val="20"/>
        </w:rPr>
        <w:t xml:space="preserve"> Método: Total de usuários classificados com risco amarelo e atendidos em tempo ≤ 60 minutos desde a classificação até o início do atendimento médico/Total de usuários classificados como Risco Amarelo) X 100</w:t>
      </w:r>
      <w:r w:rsidR="00C903FE" w:rsidRPr="002F6F8A">
        <w:rPr>
          <w:rFonts w:ascii="Arial" w:hAnsi="Arial" w:cs="Arial"/>
          <w:sz w:val="20"/>
          <w:szCs w:val="20"/>
        </w:rPr>
        <w:t>;</w:t>
      </w:r>
    </w:p>
    <w:p w14:paraId="4324480E" w14:textId="77777777" w:rsidR="00ED4014" w:rsidRPr="002F6F8A" w:rsidRDefault="00CD4453" w:rsidP="00ED4014">
      <w:pPr>
        <w:spacing w:after="0" w:line="360" w:lineRule="auto"/>
        <w:jc w:val="both"/>
        <w:rPr>
          <w:rFonts w:ascii="Arial" w:hAnsi="Arial" w:cs="Arial"/>
          <w:sz w:val="20"/>
          <w:szCs w:val="20"/>
        </w:rPr>
      </w:pPr>
      <w:r w:rsidRPr="002F6F8A">
        <w:rPr>
          <w:rFonts w:ascii="Arial" w:hAnsi="Arial" w:cs="Arial"/>
          <w:sz w:val="20"/>
          <w:szCs w:val="20"/>
        </w:rPr>
        <w:t>6.5</w:t>
      </w:r>
      <w:r w:rsidR="00ED4014" w:rsidRPr="002F6F8A">
        <w:rPr>
          <w:rFonts w:ascii="Arial" w:hAnsi="Arial" w:cs="Arial"/>
          <w:sz w:val="20"/>
          <w:szCs w:val="20"/>
        </w:rPr>
        <w:t xml:space="preserve">.2 </w:t>
      </w:r>
      <w:r w:rsidRPr="002F6F8A">
        <w:rPr>
          <w:rFonts w:ascii="Arial" w:hAnsi="Arial" w:cs="Arial"/>
          <w:sz w:val="20"/>
          <w:szCs w:val="20"/>
        </w:rPr>
        <w:t>-</w:t>
      </w:r>
      <w:r w:rsidR="00ED4014" w:rsidRPr="002F6F8A">
        <w:rPr>
          <w:rFonts w:ascii="Arial" w:hAnsi="Arial" w:cs="Arial"/>
          <w:sz w:val="20"/>
          <w:szCs w:val="20"/>
        </w:rPr>
        <w:t xml:space="preserve"> Meta: ≥ 91% dos usuários classificados neste risco e atendidos no tempo ≤ 60 minutos</w:t>
      </w:r>
      <w:r w:rsidR="00C903FE" w:rsidRPr="002F6F8A">
        <w:rPr>
          <w:rFonts w:ascii="Arial" w:hAnsi="Arial" w:cs="Arial"/>
          <w:sz w:val="20"/>
          <w:szCs w:val="20"/>
        </w:rPr>
        <w:t>;</w:t>
      </w:r>
    </w:p>
    <w:p w14:paraId="61ED1DEC" w14:textId="77777777" w:rsidR="00ED4014" w:rsidRPr="002F6F8A" w:rsidRDefault="00CD4453" w:rsidP="00ED4014">
      <w:pPr>
        <w:spacing w:after="0" w:line="360" w:lineRule="auto"/>
        <w:jc w:val="both"/>
        <w:rPr>
          <w:rFonts w:ascii="Arial" w:hAnsi="Arial" w:cs="Arial"/>
          <w:sz w:val="20"/>
          <w:szCs w:val="20"/>
        </w:rPr>
      </w:pPr>
      <w:r w:rsidRPr="002F6F8A">
        <w:rPr>
          <w:rFonts w:ascii="Arial" w:hAnsi="Arial" w:cs="Arial"/>
          <w:sz w:val="20"/>
          <w:szCs w:val="20"/>
        </w:rPr>
        <w:t>6.5</w:t>
      </w:r>
      <w:r w:rsidR="00ED4014" w:rsidRPr="002F6F8A">
        <w:rPr>
          <w:rFonts w:ascii="Arial" w:hAnsi="Arial" w:cs="Arial"/>
          <w:sz w:val="20"/>
          <w:szCs w:val="20"/>
        </w:rPr>
        <w:t xml:space="preserve">.3 </w:t>
      </w:r>
      <w:r w:rsidRPr="002F6F8A">
        <w:rPr>
          <w:rFonts w:ascii="Arial" w:hAnsi="Arial" w:cs="Arial"/>
          <w:sz w:val="20"/>
          <w:szCs w:val="20"/>
        </w:rPr>
        <w:t>-C</w:t>
      </w:r>
      <w:r w:rsidR="00ED4014" w:rsidRPr="002F6F8A">
        <w:rPr>
          <w:rFonts w:ascii="Arial" w:hAnsi="Arial" w:cs="Arial"/>
          <w:sz w:val="20"/>
          <w:szCs w:val="20"/>
        </w:rPr>
        <w:t>ritério de pontuação: A meta será considerada atingida se minimamente 91% dos usuários classificados como amarelo for atendido dentro do prazo estabelecido pelo Protocolo de Manchester, ou seja ≤ 60 minutos.</w:t>
      </w:r>
    </w:p>
    <w:p w14:paraId="60A1C298" w14:textId="77777777" w:rsidR="00ED4014" w:rsidRPr="002F6F8A" w:rsidRDefault="00ED4014" w:rsidP="00ED4014">
      <w:pPr>
        <w:spacing w:after="0" w:line="360" w:lineRule="auto"/>
        <w:jc w:val="both"/>
        <w:rPr>
          <w:rFonts w:ascii="Arial" w:hAnsi="Arial" w:cs="Arial"/>
          <w:sz w:val="20"/>
          <w:szCs w:val="20"/>
        </w:rPr>
      </w:pPr>
    </w:p>
    <w:p w14:paraId="38B33595" w14:textId="77777777" w:rsidR="00ED4014" w:rsidRPr="002F6F8A" w:rsidRDefault="00CD4453" w:rsidP="00ED4014">
      <w:pPr>
        <w:spacing w:after="0" w:line="360" w:lineRule="auto"/>
        <w:jc w:val="both"/>
        <w:rPr>
          <w:rFonts w:ascii="Arial" w:hAnsi="Arial" w:cs="Arial"/>
          <w:sz w:val="20"/>
          <w:szCs w:val="20"/>
        </w:rPr>
      </w:pPr>
      <w:r w:rsidRPr="002F6F8A">
        <w:rPr>
          <w:rFonts w:ascii="Arial" w:hAnsi="Arial" w:cs="Arial"/>
          <w:sz w:val="20"/>
          <w:szCs w:val="20"/>
        </w:rPr>
        <w:t>6.6</w:t>
      </w:r>
      <w:r w:rsidR="00ED4014" w:rsidRPr="002F6F8A">
        <w:rPr>
          <w:rFonts w:ascii="Arial" w:hAnsi="Arial" w:cs="Arial"/>
          <w:sz w:val="20"/>
          <w:szCs w:val="20"/>
        </w:rPr>
        <w:t xml:space="preserve"> - Tempo médio de espera de pacientes para classificação de risco verde</w:t>
      </w:r>
    </w:p>
    <w:p w14:paraId="4E1B7257" w14:textId="77777777" w:rsidR="00ED4014" w:rsidRPr="002F6F8A" w:rsidRDefault="00CD4453" w:rsidP="00ED4014">
      <w:pPr>
        <w:spacing w:after="0" w:line="360" w:lineRule="auto"/>
        <w:jc w:val="both"/>
        <w:rPr>
          <w:rFonts w:ascii="Arial" w:hAnsi="Arial" w:cs="Arial"/>
          <w:sz w:val="20"/>
          <w:szCs w:val="20"/>
        </w:rPr>
      </w:pPr>
      <w:r w:rsidRPr="002F6F8A">
        <w:rPr>
          <w:rFonts w:ascii="Arial" w:hAnsi="Arial" w:cs="Arial"/>
          <w:sz w:val="20"/>
          <w:szCs w:val="20"/>
        </w:rPr>
        <w:t>6.6</w:t>
      </w:r>
      <w:r w:rsidR="00ED4014" w:rsidRPr="002F6F8A">
        <w:rPr>
          <w:rFonts w:ascii="Arial" w:hAnsi="Arial" w:cs="Arial"/>
          <w:sz w:val="20"/>
          <w:szCs w:val="20"/>
        </w:rPr>
        <w:t xml:space="preserve">.1 </w:t>
      </w:r>
      <w:r w:rsidRPr="002F6F8A">
        <w:rPr>
          <w:rFonts w:ascii="Arial" w:hAnsi="Arial" w:cs="Arial"/>
          <w:sz w:val="20"/>
          <w:szCs w:val="20"/>
        </w:rPr>
        <w:t>-</w:t>
      </w:r>
      <w:r w:rsidR="00ED4014" w:rsidRPr="002F6F8A">
        <w:rPr>
          <w:rFonts w:ascii="Arial" w:hAnsi="Arial" w:cs="Arial"/>
          <w:sz w:val="20"/>
          <w:szCs w:val="20"/>
        </w:rPr>
        <w:t xml:space="preserve"> Método: Total do tempo desde a classificação até o início do atendimento médico de usuários classificados como Risco Verde/Total de usuários classificados como Risco verde) X 100</w:t>
      </w:r>
      <w:r w:rsidR="00C903FE" w:rsidRPr="002F6F8A">
        <w:rPr>
          <w:rFonts w:ascii="Arial" w:hAnsi="Arial" w:cs="Arial"/>
          <w:sz w:val="20"/>
          <w:szCs w:val="20"/>
        </w:rPr>
        <w:t>;</w:t>
      </w:r>
    </w:p>
    <w:p w14:paraId="0DFE4BF3" w14:textId="77777777" w:rsidR="00ED4014" w:rsidRPr="002F6F8A" w:rsidRDefault="00CD4453" w:rsidP="00ED4014">
      <w:pPr>
        <w:spacing w:after="0" w:line="360" w:lineRule="auto"/>
        <w:jc w:val="both"/>
        <w:rPr>
          <w:rFonts w:ascii="Arial" w:hAnsi="Arial" w:cs="Arial"/>
          <w:sz w:val="20"/>
          <w:szCs w:val="20"/>
        </w:rPr>
      </w:pPr>
      <w:r w:rsidRPr="002F6F8A">
        <w:rPr>
          <w:rFonts w:ascii="Arial" w:hAnsi="Arial" w:cs="Arial"/>
          <w:sz w:val="20"/>
          <w:szCs w:val="20"/>
        </w:rPr>
        <w:t>6.6.</w:t>
      </w:r>
      <w:r w:rsidR="00ED4014" w:rsidRPr="002F6F8A">
        <w:rPr>
          <w:rFonts w:ascii="Arial" w:hAnsi="Arial" w:cs="Arial"/>
          <w:sz w:val="20"/>
          <w:szCs w:val="20"/>
        </w:rPr>
        <w:t xml:space="preserve">2 </w:t>
      </w:r>
      <w:r w:rsidRPr="002F6F8A">
        <w:rPr>
          <w:rFonts w:ascii="Arial" w:hAnsi="Arial" w:cs="Arial"/>
          <w:sz w:val="20"/>
          <w:szCs w:val="20"/>
        </w:rPr>
        <w:t>-</w:t>
      </w:r>
      <w:r w:rsidR="00ED4014" w:rsidRPr="002F6F8A">
        <w:rPr>
          <w:rFonts w:ascii="Arial" w:hAnsi="Arial" w:cs="Arial"/>
          <w:sz w:val="20"/>
          <w:szCs w:val="20"/>
        </w:rPr>
        <w:t xml:space="preserve"> Meta: Usuários classificados neste risco e atendidos no período analisado com tempo médio de espera de no máximo </w:t>
      </w:r>
      <w:r w:rsidR="00586566" w:rsidRPr="002F6F8A">
        <w:rPr>
          <w:rFonts w:ascii="Arial" w:hAnsi="Arial" w:cs="Arial"/>
          <w:sz w:val="20"/>
          <w:szCs w:val="20"/>
        </w:rPr>
        <w:t>120</w:t>
      </w:r>
      <w:r w:rsidR="00ED4014" w:rsidRPr="002F6F8A">
        <w:rPr>
          <w:rFonts w:ascii="Arial" w:hAnsi="Arial" w:cs="Arial"/>
          <w:sz w:val="20"/>
          <w:szCs w:val="20"/>
        </w:rPr>
        <w:t xml:space="preserve"> minutos</w:t>
      </w:r>
      <w:r w:rsidR="00C903FE" w:rsidRPr="002F6F8A">
        <w:rPr>
          <w:rFonts w:ascii="Arial" w:hAnsi="Arial" w:cs="Arial"/>
          <w:sz w:val="20"/>
          <w:szCs w:val="20"/>
        </w:rPr>
        <w:t>;</w:t>
      </w:r>
    </w:p>
    <w:p w14:paraId="6FB462AB" w14:textId="77777777" w:rsidR="00ED4014" w:rsidRPr="002F6F8A" w:rsidRDefault="00CD4453" w:rsidP="00ED4014">
      <w:pPr>
        <w:spacing w:after="0" w:line="360" w:lineRule="auto"/>
        <w:jc w:val="both"/>
        <w:rPr>
          <w:rFonts w:ascii="Arial" w:hAnsi="Arial" w:cs="Arial"/>
          <w:sz w:val="20"/>
          <w:szCs w:val="20"/>
        </w:rPr>
      </w:pPr>
      <w:r w:rsidRPr="002F6F8A">
        <w:rPr>
          <w:rFonts w:ascii="Arial" w:hAnsi="Arial" w:cs="Arial"/>
          <w:sz w:val="20"/>
          <w:szCs w:val="20"/>
        </w:rPr>
        <w:t>6.6</w:t>
      </w:r>
      <w:r w:rsidR="00ED4014" w:rsidRPr="002F6F8A">
        <w:rPr>
          <w:rFonts w:ascii="Arial" w:hAnsi="Arial" w:cs="Arial"/>
          <w:sz w:val="20"/>
          <w:szCs w:val="20"/>
        </w:rPr>
        <w:t xml:space="preserve">.3 </w:t>
      </w:r>
      <w:r w:rsidRPr="002F6F8A">
        <w:rPr>
          <w:rFonts w:ascii="Arial" w:hAnsi="Arial" w:cs="Arial"/>
          <w:sz w:val="20"/>
          <w:szCs w:val="20"/>
        </w:rPr>
        <w:t>- C</w:t>
      </w:r>
      <w:r w:rsidR="00ED4014" w:rsidRPr="002F6F8A">
        <w:rPr>
          <w:rFonts w:ascii="Arial" w:hAnsi="Arial" w:cs="Arial"/>
          <w:sz w:val="20"/>
          <w:szCs w:val="20"/>
        </w:rPr>
        <w:t xml:space="preserve">ritério de pontuação: A meta será considerada atingida </w:t>
      </w:r>
      <w:r w:rsidR="00586566" w:rsidRPr="002F6F8A">
        <w:rPr>
          <w:rFonts w:ascii="Arial" w:hAnsi="Arial" w:cs="Arial"/>
          <w:sz w:val="20"/>
          <w:szCs w:val="20"/>
        </w:rPr>
        <w:t>se minimamente 89% dos usuários classificados como verde for atendido dentro do prazo estabelecido pelo Protocolo de Manchester, ou seja ≤ 120 minutos</w:t>
      </w:r>
      <w:r w:rsidR="00ED4014" w:rsidRPr="002F6F8A">
        <w:rPr>
          <w:rFonts w:ascii="Arial" w:hAnsi="Arial" w:cs="Arial"/>
          <w:sz w:val="20"/>
          <w:szCs w:val="20"/>
        </w:rPr>
        <w:t>.</w:t>
      </w:r>
    </w:p>
    <w:p w14:paraId="763A3F91" w14:textId="77777777" w:rsidR="00CD4E06" w:rsidRPr="002F6F8A" w:rsidRDefault="00CD4E06" w:rsidP="00ED4014">
      <w:pPr>
        <w:spacing w:after="0" w:line="360" w:lineRule="auto"/>
        <w:jc w:val="both"/>
        <w:rPr>
          <w:rFonts w:ascii="Arial" w:hAnsi="Arial" w:cs="Arial"/>
          <w:sz w:val="20"/>
          <w:szCs w:val="20"/>
        </w:rPr>
      </w:pPr>
    </w:p>
    <w:p w14:paraId="33A58AD9" w14:textId="77777777" w:rsidR="00CD4E06" w:rsidRPr="002F6F8A" w:rsidRDefault="00CD4E06" w:rsidP="00CD4E06">
      <w:pPr>
        <w:spacing w:after="0" w:line="360" w:lineRule="auto"/>
        <w:jc w:val="both"/>
        <w:rPr>
          <w:rFonts w:ascii="Arial" w:hAnsi="Arial" w:cs="Arial"/>
          <w:sz w:val="20"/>
          <w:szCs w:val="20"/>
        </w:rPr>
      </w:pPr>
      <w:r w:rsidRPr="002F6F8A">
        <w:rPr>
          <w:rFonts w:ascii="Arial" w:hAnsi="Arial" w:cs="Arial"/>
          <w:sz w:val="20"/>
          <w:szCs w:val="20"/>
        </w:rPr>
        <w:t>6.7 - Tempo médio de espera de pacientes para classificação de risco azul</w:t>
      </w:r>
    </w:p>
    <w:p w14:paraId="70CC7355" w14:textId="77777777" w:rsidR="00CD4E06" w:rsidRPr="002F6F8A" w:rsidRDefault="00CD4E06" w:rsidP="00CD4E06">
      <w:pPr>
        <w:spacing w:after="0" w:line="360" w:lineRule="auto"/>
        <w:jc w:val="both"/>
        <w:rPr>
          <w:rFonts w:ascii="Arial" w:hAnsi="Arial" w:cs="Arial"/>
          <w:sz w:val="20"/>
          <w:szCs w:val="20"/>
        </w:rPr>
      </w:pPr>
      <w:r w:rsidRPr="002F6F8A">
        <w:rPr>
          <w:rFonts w:ascii="Arial" w:hAnsi="Arial" w:cs="Arial"/>
          <w:sz w:val="20"/>
          <w:szCs w:val="20"/>
        </w:rPr>
        <w:t>6.7.1 - Método: Total do tempo desde a classificação até o início do atendimento médico de usuários classificados como Risco Azul /Total de usuários classificados como Risco azul X 100;</w:t>
      </w:r>
    </w:p>
    <w:p w14:paraId="6E716F2C" w14:textId="77777777" w:rsidR="00CD4E06" w:rsidRPr="002F6F8A" w:rsidRDefault="00CD4E06" w:rsidP="00CD4E06">
      <w:pPr>
        <w:spacing w:after="0" w:line="360" w:lineRule="auto"/>
        <w:jc w:val="both"/>
        <w:rPr>
          <w:rFonts w:ascii="Arial" w:hAnsi="Arial" w:cs="Arial"/>
          <w:sz w:val="20"/>
          <w:szCs w:val="20"/>
        </w:rPr>
      </w:pPr>
      <w:r w:rsidRPr="002F6F8A">
        <w:rPr>
          <w:rFonts w:ascii="Arial" w:hAnsi="Arial" w:cs="Arial"/>
          <w:sz w:val="20"/>
          <w:szCs w:val="20"/>
        </w:rPr>
        <w:t>6.7.2 - Meta: Usuários classificados neste risco e atendidos no período analisado com tempo médio de espera de no máximo 240 minutos;</w:t>
      </w:r>
    </w:p>
    <w:p w14:paraId="10C2EF63" w14:textId="77777777" w:rsidR="00CD4E06" w:rsidRPr="002F6F8A" w:rsidRDefault="00CD4E06" w:rsidP="00CD4E06">
      <w:pPr>
        <w:spacing w:after="0" w:line="360" w:lineRule="auto"/>
        <w:jc w:val="both"/>
        <w:rPr>
          <w:rFonts w:ascii="Arial" w:hAnsi="Arial" w:cs="Arial"/>
          <w:sz w:val="20"/>
          <w:szCs w:val="20"/>
        </w:rPr>
      </w:pPr>
      <w:r w:rsidRPr="002F6F8A">
        <w:rPr>
          <w:rFonts w:ascii="Arial" w:hAnsi="Arial" w:cs="Arial"/>
          <w:sz w:val="20"/>
          <w:szCs w:val="20"/>
        </w:rPr>
        <w:t>6.7.3 - Critério de pontuação: A meta será considerada atingida se minimamente 87% dos usuários classificados como azul for atendido dentro do prazo estabelecido pelo Protocolo de Manchester, ou seja ≤ 240 minutos.</w:t>
      </w:r>
    </w:p>
    <w:p w14:paraId="21665AF2" w14:textId="77777777" w:rsidR="00CD4E06" w:rsidRPr="002F6F8A" w:rsidRDefault="00CD4E06" w:rsidP="00ED4014">
      <w:pPr>
        <w:spacing w:after="0" w:line="360" w:lineRule="auto"/>
        <w:jc w:val="both"/>
        <w:rPr>
          <w:rFonts w:ascii="Arial" w:hAnsi="Arial" w:cs="Arial"/>
          <w:sz w:val="20"/>
          <w:szCs w:val="20"/>
        </w:rPr>
      </w:pPr>
    </w:p>
    <w:p w14:paraId="6EBBAF4E" w14:textId="77777777" w:rsidR="00ED4014" w:rsidRPr="002F6F8A" w:rsidRDefault="00CD4453" w:rsidP="00ED4014">
      <w:pPr>
        <w:spacing w:after="0" w:line="360" w:lineRule="auto"/>
        <w:jc w:val="both"/>
        <w:rPr>
          <w:rFonts w:ascii="Arial" w:hAnsi="Arial" w:cs="Arial"/>
          <w:sz w:val="20"/>
          <w:szCs w:val="20"/>
        </w:rPr>
      </w:pPr>
      <w:r w:rsidRPr="002F6F8A">
        <w:rPr>
          <w:rFonts w:ascii="Arial" w:hAnsi="Arial" w:cs="Arial"/>
          <w:sz w:val="20"/>
          <w:szCs w:val="20"/>
        </w:rPr>
        <w:t>6.</w:t>
      </w:r>
      <w:r w:rsidR="00CD4E06" w:rsidRPr="002F6F8A">
        <w:rPr>
          <w:rFonts w:ascii="Arial" w:hAnsi="Arial" w:cs="Arial"/>
          <w:sz w:val="20"/>
          <w:szCs w:val="20"/>
        </w:rPr>
        <w:t>8</w:t>
      </w:r>
      <w:r w:rsidR="00ED4014" w:rsidRPr="002F6F8A">
        <w:rPr>
          <w:rFonts w:ascii="Arial" w:hAnsi="Arial" w:cs="Arial"/>
          <w:sz w:val="20"/>
          <w:szCs w:val="20"/>
        </w:rPr>
        <w:t xml:space="preserve"> - Percentual de Satisfação dos Usuários</w:t>
      </w:r>
    </w:p>
    <w:p w14:paraId="314148C9" w14:textId="77777777" w:rsidR="00ED4014" w:rsidRPr="002F6F8A" w:rsidRDefault="00CD4453" w:rsidP="00ED4014">
      <w:pPr>
        <w:spacing w:after="0" w:line="360" w:lineRule="auto"/>
        <w:jc w:val="both"/>
        <w:rPr>
          <w:rFonts w:ascii="Arial" w:hAnsi="Arial" w:cs="Arial"/>
          <w:sz w:val="20"/>
          <w:szCs w:val="20"/>
        </w:rPr>
      </w:pPr>
      <w:r w:rsidRPr="002F6F8A">
        <w:rPr>
          <w:rFonts w:ascii="Arial" w:hAnsi="Arial" w:cs="Arial"/>
          <w:sz w:val="20"/>
          <w:szCs w:val="20"/>
        </w:rPr>
        <w:t>6.</w:t>
      </w:r>
      <w:r w:rsidR="00CD4E06" w:rsidRPr="002F6F8A">
        <w:rPr>
          <w:rFonts w:ascii="Arial" w:hAnsi="Arial" w:cs="Arial"/>
          <w:sz w:val="20"/>
          <w:szCs w:val="20"/>
        </w:rPr>
        <w:t>8</w:t>
      </w:r>
      <w:r w:rsidR="00ED4014" w:rsidRPr="002F6F8A">
        <w:rPr>
          <w:rFonts w:ascii="Arial" w:hAnsi="Arial" w:cs="Arial"/>
          <w:sz w:val="20"/>
          <w:szCs w:val="20"/>
        </w:rPr>
        <w:t xml:space="preserve">.1 </w:t>
      </w:r>
      <w:r w:rsidRPr="002F6F8A">
        <w:rPr>
          <w:rFonts w:ascii="Arial" w:hAnsi="Arial" w:cs="Arial"/>
          <w:sz w:val="20"/>
          <w:szCs w:val="20"/>
        </w:rPr>
        <w:t>-</w:t>
      </w:r>
      <w:r w:rsidR="00ED4014" w:rsidRPr="002F6F8A">
        <w:rPr>
          <w:rFonts w:ascii="Arial" w:hAnsi="Arial" w:cs="Arial"/>
          <w:sz w:val="20"/>
          <w:szCs w:val="20"/>
        </w:rPr>
        <w:t xml:space="preserve"> Método: Número de respostas classificadas como “ótimo e bom” /Total de respostas X 100</w:t>
      </w:r>
      <w:r w:rsidR="00C903FE" w:rsidRPr="002F6F8A">
        <w:rPr>
          <w:rFonts w:ascii="Arial" w:hAnsi="Arial" w:cs="Arial"/>
          <w:sz w:val="20"/>
          <w:szCs w:val="20"/>
        </w:rPr>
        <w:t>;</w:t>
      </w:r>
    </w:p>
    <w:p w14:paraId="30920DD4" w14:textId="77777777" w:rsidR="00ED4014" w:rsidRPr="002F6F8A" w:rsidRDefault="00CD4453" w:rsidP="00ED4014">
      <w:pPr>
        <w:spacing w:after="0" w:line="360" w:lineRule="auto"/>
        <w:jc w:val="both"/>
        <w:rPr>
          <w:rFonts w:ascii="Arial" w:hAnsi="Arial" w:cs="Arial"/>
          <w:sz w:val="20"/>
          <w:szCs w:val="20"/>
        </w:rPr>
      </w:pPr>
      <w:r w:rsidRPr="002F6F8A">
        <w:rPr>
          <w:rFonts w:ascii="Arial" w:hAnsi="Arial" w:cs="Arial"/>
          <w:sz w:val="20"/>
          <w:szCs w:val="20"/>
        </w:rPr>
        <w:lastRenderedPageBreak/>
        <w:t>6.</w:t>
      </w:r>
      <w:r w:rsidR="00CD4E06" w:rsidRPr="002F6F8A">
        <w:rPr>
          <w:rFonts w:ascii="Arial" w:hAnsi="Arial" w:cs="Arial"/>
          <w:sz w:val="20"/>
          <w:szCs w:val="20"/>
        </w:rPr>
        <w:t>8</w:t>
      </w:r>
      <w:r w:rsidRPr="002F6F8A">
        <w:rPr>
          <w:rFonts w:ascii="Arial" w:hAnsi="Arial" w:cs="Arial"/>
          <w:sz w:val="20"/>
          <w:szCs w:val="20"/>
        </w:rPr>
        <w:t>.</w:t>
      </w:r>
      <w:r w:rsidR="00ED4014" w:rsidRPr="002F6F8A">
        <w:rPr>
          <w:rFonts w:ascii="Arial" w:hAnsi="Arial" w:cs="Arial"/>
          <w:sz w:val="20"/>
          <w:szCs w:val="20"/>
        </w:rPr>
        <w:t xml:space="preserve">2 </w:t>
      </w:r>
      <w:r w:rsidRPr="002F6F8A">
        <w:rPr>
          <w:rFonts w:ascii="Arial" w:hAnsi="Arial" w:cs="Arial"/>
          <w:sz w:val="20"/>
          <w:szCs w:val="20"/>
        </w:rPr>
        <w:t>-</w:t>
      </w:r>
      <w:r w:rsidR="00ED4014" w:rsidRPr="002F6F8A">
        <w:rPr>
          <w:rFonts w:ascii="Arial" w:hAnsi="Arial" w:cs="Arial"/>
          <w:sz w:val="20"/>
          <w:szCs w:val="20"/>
        </w:rPr>
        <w:t xml:space="preserve"> Meta: ≥ 78% das respostas de satisfação dos usuários de classificadas como “ótimo” e “bom”</w:t>
      </w:r>
      <w:r w:rsidR="00C903FE" w:rsidRPr="002F6F8A">
        <w:rPr>
          <w:rFonts w:ascii="Arial" w:hAnsi="Arial" w:cs="Arial"/>
          <w:sz w:val="20"/>
          <w:szCs w:val="20"/>
        </w:rPr>
        <w:t>;</w:t>
      </w:r>
    </w:p>
    <w:p w14:paraId="6E294A71" w14:textId="77777777" w:rsidR="00ED4014" w:rsidRPr="002F6F8A" w:rsidRDefault="00CD4453" w:rsidP="00ED4014">
      <w:pPr>
        <w:spacing w:after="0" w:line="360" w:lineRule="auto"/>
        <w:jc w:val="both"/>
        <w:rPr>
          <w:rFonts w:ascii="Arial" w:hAnsi="Arial" w:cs="Arial"/>
          <w:sz w:val="20"/>
          <w:szCs w:val="20"/>
        </w:rPr>
      </w:pPr>
      <w:r w:rsidRPr="002F6F8A">
        <w:rPr>
          <w:rFonts w:ascii="Arial" w:hAnsi="Arial" w:cs="Arial"/>
          <w:sz w:val="20"/>
          <w:szCs w:val="20"/>
        </w:rPr>
        <w:t>6.</w:t>
      </w:r>
      <w:r w:rsidR="00CD4E06" w:rsidRPr="002F6F8A">
        <w:rPr>
          <w:rFonts w:ascii="Arial" w:hAnsi="Arial" w:cs="Arial"/>
          <w:sz w:val="20"/>
          <w:szCs w:val="20"/>
        </w:rPr>
        <w:t>8</w:t>
      </w:r>
      <w:r w:rsidRPr="002F6F8A">
        <w:rPr>
          <w:rFonts w:ascii="Arial" w:hAnsi="Arial" w:cs="Arial"/>
          <w:sz w:val="20"/>
          <w:szCs w:val="20"/>
        </w:rPr>
        <w:t>.</w:t>
      </w:r>
      <w:r w:rsidR="00ED4014" w:rsidRPr="002F6F8A">
        <w:rPr>
          <w:rFonts w:ascii="Arial" w:hAnsi="Arial" w:cs="Arial"/>
          <w:sz w:val="20"/>
          <w:szCs w:val="20"/>
        </w:rPr>
        <w:t xml:space="preserve">3 </w:t>
      </w:r>
      <w:r w:rsidRPr="002F6F8A">
        <w:rPr>
          <w:rFonts w:ascii="Arial" w:hAnsi="Arial" w:cs="Arial"/>
          <w:sz w:val="20"/>
          <w:szCs w:val="20"/>
        </w:rPr>
        <w:t>- C</w:t>
      </w:r>
      <w:r w:rsidR="00ED4014" w:rsidRPr="002F6F8A">
        <w:rPr>
          <w:rFonts w:ascii="Arial" w:hAnsi="Arial" w:cs="Arial"/>
          <w:sz w:val="20"/>
          <w:szCs w:val="20"/>
        </w:rPr>
        <w:t>ritério de pontuação: A meta será considerada atingida se o somatório das respostas classificadas como “ótimo” e “bom” corresponder a minimamente 78% do total de respostas</w:t>
      </w:r>
      <w:r w:rsidR="00C903FE" w:rsidRPr="002F6F8A">
        <w:rPr>
          <w:rFonts w:ascii="Arial" w:hAnsi="Arial" w:cs="Arial"/>
          <w:sz w:val="20"/>
          <w:szCs w:val="20"/>
        </w:rPr>
        <w:t>.</w:t>
      </w:r>
    </w:p>
    <w:p w14:paraId="4119B561" w14:textId="77777777" w:rsidR="00ED4014" w:rsidRPr="002F6F8A" w:rsidRDefault="00ED4014" w:rsidP="00ED4014">
      <w:pPr>
        <w:spacing w:after="0" w:line="360" w:lineRule="auto"/>
        <w:jc w:val="both"/>
        <w:rPr>
          <w:rFonts w:ascii="Arial" w:hAnsi="Arial" w:cs="Arial"/>
          <w:sz w:val="20"/>
          <w:szCs w:val="20"/>
        </w:rPr>
      </w:pPr>
    </w:p>
    <w:p w14:paraId="12502C79" w14:textId="77777777" w:rsidR="00ED4014" w:rsidRPr="002F6F8A" w:rsidRDefault="00CD4453" w:rsidP="00ED4014">
      <w:pPr>
        <w:spacing w:after="0" w:line="360" w:lineRule="auto"/>
        <w:jc w:val="both"/>
        <w:rPr>
          <w:rFonts w:ascii="Arial" w:hAnsi="Arial" w:cs="Arial"/>
          <w:sz w:val="20"/>
          <w:szCs w:val="20"/>
        </w:rPr>
      </w:pPr>
      <w:r w:rsidRPr="002F6F8A">
        <w:rPr>
          <w:rFonts w:ascii="Arial" w:hAnsi="Arial" w:cs="Arial"/>
          <w:sz w:val="20"/>
          <w:szCs w:val="20"/>
        </w:rPr>
        <w:t>7</w:t>
      </w:r>
      <w:r w:rsidR="00ED4014" w:rsidRPr="002F6F8A">
        <w:rPr>
          <w:rFonts w:ascii="Arial" w:hAnsi="Arial" w:cs="Arial"/>
          <w:sz w:val="20"/>
          <w:szCs w:val="20"/>
        </w:rPr>
        <w:t xml:space="preserve"> - Relatórios de Qualidade da informação</w:t>
      </w:r>
    </w:p>
    <w:p w14:paraId="28C6D674" w14:textId="77777777" w:rsidR="00ED4014" w:rsidRPr="002F6F8A" w:rsidRDefault="00CD4453" w:rsidP="00ED4014">
      <w:pPr>
        <w:spacing w:after="0" w:line="360" w:lineRule="auto"/>
        <w:jc w:val="both"/>
        <w:rPr>
          <w:rFonts w:ascii="Arial" w:hAnsi="Arial" w:cs="Arial"/>
          <w:sz w:val="20"/>
          <w:szCs w:val="20"/>
        </w:rPr>
      </w:pPr>
      <w:r w:rsidRPr="002F6F8A">
        <w:rPr>
          <w:rFonts w:ascii="Arial" w:hAnsi="Arial" w:cs="Arial"/>
          <w:sz w:val="20"/>
          <w:szCs w:val="20"/>
        </w:rPr>
        <w:t>7</w:t>
      </w:r>
      <w:r w:rsidR="00ED4014" w:rsidRPr="002F6F8A">
        <w:rPr>
          <w:rFonts w:ascii="Arial" w:hAnsi="Arial" w:cs="Arial"/>
          <w:sz w:val="20"/>
          <w:szCs w:val="20"/>
        </w:rPr>
        <w:t xml:space="preserve">.1 </w:t>
      </w:r>
      <w:r w:rsidRPr="002F6F8A">
        <w:rPr>
          <w:rFonts w:ascii="Arial" w:hAnsi="Arial" w:cs="Arial"/>
          <w:sz w:val="20"/>
          <w:szCs w:val="20"/>
        </w:rPr>
        <w:t>-</w:t>
      </w:r>
      <w:r w:rsidR="00ED4014" w:rsidRPr="002F6F8A">
        <w:rPr>
          <w:rFonts w:ascii="Arial" w:hAnsi="Arial" w:cs="Arial"/>
          <w:sz w:val="20"/>
          <w:szCs w:val="20"/>
        </w:rPr>
        <w:t xml:space="preserve"> Método: Nº de relatórios entregues/nº de relatórios definidos x100</w:t>
      </w:r>
      <w:r w:rsidR="00C903FE" w:rsidRPr="002F6F8A">
        <w:rPr>
          <w:rFonts w:ascii="Arial" w:hAnsi="Arial" w:cs="Arial"/>
          <w:sz w:val="20"/>
          <w:szCs w:val="20"/>
        </w:rPr>
        <w:t>;</w:t>
      </w:r>
    </w:p>
    <w:p w14:paraId="6F1DF854" w14:textId="77777777" w:rsidR="00ED4014" w:rsidRPr="002F6F8A" w:rsidRDefault="00CD4453" w:rsidP="00ED4014">
      <w:pPr>
        <w:spacing w:after="0" w:line="360" w:lineRule="auto"/>
        <w:jc w:val="both"/>
        <w:rPr>
          <w:rFonts w:ascii="Arial" w:hAnsi="Arial" w:cs="Arial"/>
          <w:sz w:val="20"/>
          <w:szCs w:val="20"/>
        </w:rPr>
      </w:pPr>
      <w:r w:rsidRPr="002F6F8A">
        <w:rPr>
          <w:rFonts w:ascii="Arial" w:hAnsi="Arial" w:cs="Arial"/>
          <w:sz w:val="20"/>
          <w:szCs w:val="20"/>
        </w:rPr>
        <w:t>7</w:t>
      </w:r>
      <w:r w:rsidR="00ED4014" w:rsidRPr="002F6F8A">
        <w:rPr>
          <w:rFonts w:ascii="Arial" w:hAnsi="Arial" w:cs="Arial"/>
          <w:sz w:val="20"/>
          <w:szCs w:val="20"/>
        </w:rPr>
        <w:t xml:space="preserve">.2 </w:t>
      </w:r>
      <w:r w:rsidRPr="002F6F8A">
        <w:rPr>
          <w:rFonts w:ascii="Arial" w:hAnsi="Arial" w:cs="Arial"/>
          <w:sz w:val="20"/>
          <w:szCs w:val="20"/>
        </w:rPr>
        <w:t>-</w:t>
      </w:r>
      <w:r w:rsidR="00ED4014" w:rsidRPr="002F6F8A">
        <w:rPr>
          <w:rFonts w:ascii="Arial" w:hAnsi="Arial" w:cs="Arial"/>
          <w:sz w:val="20"/>
          <w:szCs w:val="20"/>
        </w:rPr>
        <w:t xml:space="preserve"> Meta: 100% dos relatórios entregues</w:t>
      </w:r>
      <w:r w:rsidR="00C903FE" w:rsidRPr="002F6F8A">
        <w:rPr>
          <w:rFonts w:ascii="Arial" w:hAnsi="Arial" w:cs="Arial"/>
          <w:sz w:val="20"/>
          <w:szCs w:val="20"/>
        </w:rPr>
        <w:t>;</w:t>
      </w:r>
    </w:p>
    <w:p w14:paraId="6BCCA6B3" w14:textId="77777777" w:rsidR="00ED4014" w:rsidRPr="002F6F8A" w:rsidRDefault="00CD4453" w:rsidP="00ED4014">
      <w:pPr>
        <w:spacing w:after="0" w:line="360" w:lineRule="auto"/>
        <w:jc w:val="both"/>
        <w:rPr>
          <w:rFonts w:ascii="Arial" w:hAnsi="Arial" w:cs="Arial"/>
          <w:sz w:val="20"/>
          <w:szCs w:val="20"/>
        </w:rPr>
      </w:pPr>
      <w:r w:rsidRPr="002F6F8A">
        <w:rPr>
          <w:rFonts w:ascii="Arial" w:hAnsi="Arial" w:cs="Arial"/>
          <w:sz w:val="20"/>
          <w:szCs w:val="20"/>
        </w:rPr>
        <w:t>7</w:t>
      </w:r>
      <w:r w:rsidR="00ED4014" w:rsidRPr="002F6F8A">
        <w:rPr>
          <w:rFonts w:ascii="Arial" w:hAnsi="Arial" w:cs="Arial"/>
          <w:sz w:val="20"/>
          <w:szCs w:val="20"/>
        </w:rPr>
        <w:t xml:space="preserve">.3 </w:t>
      </w:r>
      <w:r w:rsidRPr="002F6F8A">
        <w:rPr>
          <w:rFonts w:ascii="Arial" w:hAnsi="Arial" w:cs="Arial"/>
          <w:sz w:val="20"/>
          <w:szCs w:val="20"/>
        </w:rPr>
        <w:t>- C</w:t>
      </w:r>
      <w:r w:rsidR="00ED4014" w:rsidRPr="002F6F8A">
        <w:rPr>
          <w:rFonts w:ascii="Arial" w:hAnsi="Arial" w:cs="Arial"/>
          <w:sz w:val="20"/>
          <w:szCs w:val="20"/>
        </w:rPr>
        <w:t>ritério de pontuação: Para cumprimento da meta deverão ser apresentados 100% dos relatórios definidos</w:t>
      </w:r>
      <w:r w:rsidRPr="002F6F8A">
        <w:rPr>
          <w:rFonts w:ascii="Arial" w:hAnsi="Arial" w:cs="Arial"/>
          <w:sz w:val="20"/>
          <w:szCs w:val="20"/>
        </w:rPr>
        <w:t>.</w:t>
      </w:r>
    </w:p>
    <w:p w14:paraId="2524085B" w14:textId="77777777" w:rsidR="00ED4014" w:rsidRPr="002F6F8A" w:rsidRDefault="00ED4014" w:rsidP="00ED4014">
      <w:pPr>
        <w:spacing w:after="0" w:line="360" w:lineRule="auto"/>
        <w:jc w:val="both"/>
        <w:rPr>
          <w:rFonts w:ascii="Arial" w:hAnsi="Arial" w:cs="Arial"/>
          <w:sz w:val="20"/>
          <w:szCs w:val="20"/>
        </w:rPr>
      </w:pPr>
    </w:p>
    <w:p w14:paraId="7261511D" w14:textId="77777777" w:rsidR="00ED4014" w:rsidRPr="002F6F8A" w:rsidRDefault="00CD4453" w:rsidP="00ED4014">
      <w:pPr>
        <w:spacing w:after="0" w:line="360" w:lineRule="auto"/>
        <w:jc w:val="both"/>
        <w:rPr>
          <w:rFonts w:ascii="Arial" w:hAnsi="Arial" w:cs="Arial"/>
          <w:sz w:val="20"/>
          <w:szCs w:val="20"/>
        </w:rPr>
      </w:pPr>
      <w:r w:rsidRPr="002F6F8A">
        <w:rPr>
          <w:rFonts w:ascii="Arial" w:hAnsi="Arial" w:cs="Arial"/>
          <w:sz w:val="20"/>
          <w:szCs w:val="20"/>
        </w:rPr>
        <w:t xml:space="preserve">7.3.1 - </w:t>
      </w:r>
      <w:r w:rsidR="00ED4014" w:rsidRPr="002F6F8A">
        <w:rPr>
          <w:rFonts w:ascii="Arial" w:hAnsi="Arial" w:cs="Arial"/>
          <w:sz w:val="20"/>
          <w:szCs w:val="20"/>
        </w:rPr>
        <w:t>Relatórios definidos no indicador “Qualidade da Informação”</w:t>
      </w:r>
    </w:p>
    <w:p w14:paraId="1A71BF5F" w14:textId="77777777" w:rsidR="00ED4014" w:rsidRPr="002F6F8A" w:rsidRDefault="00CD4453" w:rsidP="00ED4014">
      <w:pPr>
        <w:spacing w:after="0" w:line="360" w:lineRule="auto"/>
        <w:jc w:val="both"/>
        <w:rPr>
          <w:rFonts w:ascii="Arial" w:hAnsi="Arial" w:cs="Arial"/>
          <w:sz w:val="20"/>
          <w:szCs w:val="20"/>
        </w:rPr>
      </w:pPr>
      <w:r w:rsidRPr="002F6F8A">
        <w:rPr>
          <w:rFonts w:ascii="Arial" w:hAnsi="Arial" w:cs="Arial"/>
          <w:sz w:val="20"/>
          <w:szCs w:val="20"/>
        </w:rPr>
        <w:t xml:space="preserve">7.3.1.1 - </w:t>
      </w:r>
      <w:r w:rsidR="00ED4014" w:rsidRPr="002F6F8A">
        <w:rPr>
          <w:rFonts w:ascii="Arial" w:hAnsi="Arial" w:cs="Arial"/>
          <w:sz w:val="20"/>
          <w:szCs w:val="20"/>
        </w:rPr>
        <w:t xml:space="preserve">Nº de pacientes atendidos por classificação de risco com a estratificação dos volumes por risco de atendimento, horários, demonstrando as evasões e desistências, </w:t>
      </w:r>
      <w:r w:rsidR="00CD4E06" w:rsidRPr="002F6F8A">
        <w:rPr>
          <w:rFonts w:ascii="Arial" w:hAnsi="Arial" w:cs="Arial"/>
          <w:sz w:val="20"/>
          <w:szCs w:val="20"/>
        </w:rPr>
        <w:t xml:space="preserve">mostrando município e localidade de residência, </w:t>
      </w:r>
      <w:r w:rsidR="00ED4014" w:rsidRPr="002F6F8A">
        <w:rPr>
          <w:rFonts w:ascii="Arial" w:hAnsi="Arial" w:cs="Arial"/>
          <w:sz w:val="20"/>
          <w:szCs w:val="20"/>
        </w:rPr>
        <w:t>com gráfico comparativo dos meses anteriores;</w:t>
      </w:r>
    </w:p>
    <w:p w14:paraId="18C7607A" w14:textId="77777777" w:rsidR="00ED4014" w:rsidRPr="002F6F8A" w:rsidRDefault="00CD4453" w:rsidP="00ED4014">
      <w:pPr>
        <w:spacing w:after="0" w:line="360" w:lineRule="auto"/>
        <w:jc w:val="both"/>
        <w:rPr>
          <w:rFonts w:ascii="Arial" w:hAnsi="Arial" w:cs="Arial"/>
          <w:sz w:val="20"/>
          <w:szCs w:val="20"/>
        </w:rPr>
      </w:pPr>
      <w:r w:rsidRPr="002F6F8A">
        <w:rPr>
          <w:rFonts w:ascii="Arial" w:hAnsi="Arial" w:cs="Arial"/>
          <w:sz w:val="20"/>
          <w:szCs w:val="20"/>
        </w:rPr>
        <w:t xml:space="preserve">7.3.1.2 - </w:t>
      </w:r>
      <w:r w:rsidR="00ED4014" w:rsidRPr="002F6F8A">
        <w:rPr>
          <w:rFonts w:ascii="Arial" w:hAnsi="Arial" w:cs="Arial"/>
          <w:sz w:val="20"/>
          <w:szCs w:val="20"/>
        </w:rPr>
        <w:t>Nº de atendimentos por especialidade e por CID;</w:t>
      </w:r>
    </w:p>
    <w:p w14:paraId="33CCEE4E" w14:textId="77777777" w:rsidR="00ED4014" w:rsidRPr="002F6F8A" w:rsidRDefault="00CD4453" w:rsidP="00ED4014">
      <w:pPr>
        <w:spacing w:after="0" w:line="360" w:lineRule="auto"/>
        <w:jc w:val="both"/>
        <w:rPr>
          <w:rFonts w:ascii="Arial" w:hAnsi="Arial" w:cs="Arial"/>
          <w:sz w:val="20"/>
          <w:szCs w:val="20"/>
        </w:rPr>
      </w:pPr>
      <w:r w:rsidRPr="002F6F8A">
        <w:rPr>
          <w:rFonts w:ascii="Arial" w:hAnsi="Arial" w:cs="Arial"/>
          <w:sz w:val="20"/>
          <w:szCs w:val="20"/>
        </w:rPr>
        <w:t xml:space="preserve">7.3.1.3 - </w:t>
      </w:r>
      <w:r w:rsidR="00ED4014" w:rsidRPr="002F6F8A">
        <w:rPr>
          <w:rFonts w:ascii="Arial" w:hAnsi="Arial" w:cs="Arial"/>
          <w:sz w:val="20"/>
          <w:szCs w:val="20"/>
        </w:rPr>
        <w:t>Nº de procedimentos com finalidade diagnóstica;</w:t>
      </w:r>
    </w:p>
    <w:p w14:paraId="57DEF2D6" w14:textId="77777777" w:rsidR="00ED4014" w:rsidRPr="002F6F8A" w:rsidRDefault="00CD4453" w:rsidP="00ED4014">
      <w:pPr>
        <w:spacing w:after="0" w:line="360" w:lineRule="auto"/>
        <w:jc w:val="both"/>
        <w:rPr>
          <w:rFonts w:ascii="Arial" w:hAnsi="Arial" w:cs="Arial"/>
          <w:sz w:val="20"/>
          <w:szCs w:val="20"/>
        </w:rPr>
      </w:pPr>
      <w:r w:rsidRPr="002F6F8A">
        <w:rPr>
          <w:rFonts w:ascii="Arial" w:hAnsi="Arial" w:cs="Arial"/>
          <w:sz w:val="20"/>
          <w:szCs w:val="20"/>
        </w:rPr>
        <w:t xml:space="preserve">7.3.1.4 - </w:t>
      </w:r>
      <w:r w:rsidR="00ED4014" w:rsidRPr="002F6F8A">
        <w:rPr>
          <w:rFonts w:ascii="Arial" w:hAnsi="Arial" w:cs="Arial"/>
          <w:sz w:val="20"/>
          <w:szCs w:val="20"/>
        </w:rPr>
        <w:t xml:space="preserve">Relação nominal </w:t>
      </w:r>
      <w:r w:rsidR="00CD4E06" w:rsidRPr="002F6F8A">
        <w:rPr>
          <w:rFonts w:ascii="Arial" w:hAnsi="Arial" w:cs="Arial"/>
          <w:sz w:val="20"/>
          <w:szCs w:val="20"/>
        </w:rPr>
        <w:t>com quantidade de cada</w:t>
      </w:r>
      <w:r w:rsidR="00ED4014" w:rsidRPr="002F6F8A">
        <w:rPr>
          <w:rFonts w:ascii="Arial" w:hAnsi="Arial" w:cs="Arial"/>
          <w:sz w:val="20"/>
          <w:szCs w:val="20"/>
        </w:rPr>
        <w:t xml:space="preserve"> medicamento dispensado internamente </w:t>
      </w:r>
      <w:proofErr w:type="spellStart"/>
      <w:r w:rsidR="00ED4014" w:rsidRPr="002F6F8A">
        <w:rPr>
          <w:rFonts w:ascii="Arial" w:hAnsi="Arial" w:cs="Arial"/>
          <w:sz w:val="20"/>
          <w:szCs w:val="20"/>
        </w:rPr>
        <w:t>n</w:t>
      </w:r>
      <w:r w:rsidR="00147764" w:rsidRPr="002F6F8A">
        <w:rPr>
          <w:rFonts w:ascii="Arial" w:hAnsi="Arial" w:cs="Arial"/>
          <w:sz w:val="20"/>
          <w:szCs w:val="20"/>
        </w:rPr>
        <w:t>o</w:t>
      </w:r>
      <w:r w:rsidR="00CD4E06" w:rsidRPr="002F6F8A">
        <w:rPr>
          <w:rFonts w:ascii="Arial" w:hAnsi="Arial" w:cs="Arial"/>
          <w:sz w:val="20"/>
          <w:szCs w:val="20"/>
        </w:rPr>
        <w:t>PAM</w:t>
      </w:r>
      <w:proofErr w:type="spellEnd"/>
      <w:r w:rsidR="00ED4014" w:rsidRPr="002F6F8A">
        <w:rPr>
          <w:rFonts w:ascii="Arial" w:hAnsi="Arial" w:cs="Arial"/>
          <w:sz w:val="20"/>
          <w:szCs w:val="20"/>
        </w:rPr>
        <w:t>;</w:t>
      </w:r>
    </w:p>
    <w:p w14:paraId="1F16E70B" w14:textId="77777777" w:rsidR="00ED4014" w:rsidRPr="002F6F8A" w:rsidRDefault="00CD4453" w:rsidP="00ED4014">
      <w:pPr>
        <w:spacing w:after="0" w:line="360" w:lineRule="auto"/>
        <w:jc w:val="both"/>
        <w:rPr>
          <w:rFonts w:ascii="Arial" w:hAnsi="Arial" w:cs="Arial"/>
          <w:sz w:val="20"/>
          <w:szCs w:val="20"/>
        </w:rPr>
      </w:pPr>
      <w:r w:rsidRPr="002F6F8A">
        <w:rPr>
          <w:rFonts w:ascii="Arial" w:hAnsi="Arial" w:cs="Arial"/>
          <w:sz w:val="20"/>
          <w:szCs w:val="20"/>
        </w:rPr>
        <w:t xml:space="preserve">7.3.1.5 - </w:t>
      </w:r>
      <w:r w:rsidR="00ED4014" w:rsidRPr="002F6F8A">
        <w:rPr>
          <w:rFonts w:ascii="Arial" w:hAnsi="Arial" w:cs="Arial"/>
          <w:sz w:val="20"/>
          <w:szCs w:val="20"/>
        </w:rPr>
        <w:t>Percentual de perdas no estoque de medicamentos e materiais médico-hospitalares adquiridos pela Contratada;</w:t>
      </w:r>
    </w:p>
    <w:p w14:paraId="4CAA48AB" w14:textId="77777777" w:rsidR="00ED4014" w:rsidRPr="002F6F8A" w:rsidRDefault="00CD4453" w:rsidP="00ED4014">
      <w:pPr>
        <w:spacing w:after="0" w:line="360" w:lineRule="auto"/>
        <w:jc w:val="both"/>
        <w:rPr>
          <w:rFonts w:ascii="Arial" w:hAnsi="Arial" w:cs="Arial"/>
          <w:sz w:val="20"/>
          <w:szCs w:val="20"/>
        </w:rPr>
      </w:pPr>
      <w:r w:rsidRPr="002F6F8A">
        <w:rPr>
          <w:rFonts w:ascii="Arial" w:hAnsi="Arial" w:cs="Arial"/>
          <w:sz w:val="20"/>
          <w:szCs w:val="20"/>
        </w:rPr>
        <w:t xml:space="preserve">7.3.1.6 - </w:t>
      </w:r>
      <w:r w:rsidR="00ED4014" w:rsidRPr="002F6F8A">
        <w:rPr>
          <w:rFonts w:ascii="Arial" w:hAnsi="Arial" w:cs="Arial"/>
          <w:sz w:val="20"/>
          <w:szCs w:val="20"/>
        </w:rPr>
        <w:t>Escala dos profissionais de saúde;</w:t>
      </w:r>
    </w:p>
    <w:p w14:paraId="3BB2A063" w14:textId="77777777" w:rsidR="00ED4014" w:rsidRPr="002F6F8A" w:rsidRDefault="00CD4453" w:rsidP="00ED4014">
      <w:pPr>
        <w:spacing w:after="0" w:line="360" w:lineRule="auto"/>
        <w:jc w:val="both"/>
        <w:rPr>
          <w:rFonts w:ascii="Arial" w:hAnsi="Arial" w:cs="Arial"/>
          <w:sz w:val="20"/>
          <w:szCs w:val="20"/>
        </w:rPr>
      </w:pPr>
      <w:r w:rsidRPr="002F6F8A">
        <w:rPr>
          <w:rFonts w:ascii="Arial" w:hAnsi="Arial" w:cs="Arial"/>
          <w:sz w:val="20"/>
          <w:szCs w:val="20"/>
        </w:rPr>
        <w:t xml:space="preserve">7.3.1.7 - </w:t>
      </w:r>
      <w:r w:rsidR="00ED4014" w:rsidRPr="002F6F8A">
        <w:rPr>
          <w:rFonts w:ascii="Arial" w:hAnsi="Arial" w:cs="Arial"/>
          <w:sz w:val="20"/>
          <w:szCs w:val="20"/>
        </w:rPr>
        <w:t>Nº de pacientes classificados e atendidos, agrupados por Unidade de Saúde;</w:t>
      </w:r>
    </w:p>
    <w:p w14:paraId="4EBFCEC1" w14:textId="77777777" w:rsidR="00ED4014" w:rsidRPr="002F6F8A" w:rsidRDefault="001A3FA9" w:rsidP="00ED4014">
      <w:pPr>
        <w:spacing w:after="0" w:line="360" w:lineRule="auto"/>
        <w:jc w:val="both"/>
        <w:rPr>
          <w:rFonts w:ascii="Arial" w:hAnsi="Arial" w:cs="Arial"/>
          <w:sz w:val="20"/>
          <w:szCs w:val="20"/>
        </w:rPr>
      </w:pPr>
      <w:r>
        <w:rPr>
          <w:rFonts w:ascii="Arial" w:hAnsi="Arial" w:cs="Arial"/>
          <w:sz w:val="20"/>
          <w:szCs w:val="20"/>
        </w:rPr>
        <w:t>7.3.1.8</w:t>
      </w:r>
      <w:r w:rsidR="00CD4453" w:rsidRPr="002F6F8A">
        <w:rPr>
          <w:rFonts w:ascii="Arial" w:hAnsi="Arial" w:cs="Arial"/>
          <w:sz w:val="20"/>
          <w:szCs w:val="20"/>
        </w:rPr>
        <w:t xml:space="preserve"> - </w:t>
      </w:r>
      <w:r w:rsidR="00ED4014" w:rsidRPr="002F6F8A">
        <w:rPr>
          <w:rFonts w:ascii="Arial" w:hAnsi="Arial" w:cs="Arial"/>
          <w:sz w:val="20"/>
          <w:szCs w:val="20"/>
        </w:rPr>
        <w:t>Relação dos pacientes cadastrados na central de vagas que permaneceram na UPA por um período maior ou igual a 24 horas;</w:t>
      </w:r>
    </w:p>
    <w:p w14:paraId="2F6BA552" w14:textId="77777777" w:rsidR="00ED4014" w:rsidRPr="002F6F8A" w:rsidRDefault="001A3FA9" w:rsidP="00ED4014">
      <w:pPr>
        <w:spacing w:after="0" w:line="360" w:lineRule="auto"/>
        <w:jc w:val="both"/>
        <w:rPr>
          <w:rFonts w:ascii="Arial" w:hAnsi="Arial" w:cs="Arial"/>
          <w:sz w:val="20"/>
          <w:szCs w:val="20"/>
        </w:rPr>
      </w:pPr>
      <w:r>
        <w:rPr>
          <w:rFonts w:ascii="Arial" w:hAnsi="Arial" w:cs="Arial"/>
          <w:sz w:val="20"/>
          <w:szCs w:val="20"/>
        </w:rPr>
        <w:t>7.3.1.9</w:t>
      </w:r>
      <w:r w:rsidR="00C903FE" w:rsidRPr="002F6F8A">
        <w:rPr>
          <w:rFonts w:ascii="Arial" w:hAnsi="Arial" w:cs="Arial"/>
          <w:sz w:val="20"/>
          <w:szCs w:val="20"/>
        </w:rPr>
        <w:t xml:space="preserve"> - </w:t>
      </w:r>
      <w:r w:rsidR="00ED4014" w:rsidRPr="002F6F8A">
        <w:rPr>
          <w:rFonts w:ascii="Arial" w:hAnsi="Arial" w:cs="Arial"/>
          <w:sz w:val="20"/>
          <w:szCs w:val="20"/>
        </w:rPr>
        <w:t xml:space="preserve">Relação nominal dos pacientes que procuraram os serviços do PA por mais de 2 vezes durante o intervalo de 30 dias, agrupados por </w:t>
      </w:r>
      <w:r w:rsidR="00B77F2F" w:rsidRPr="002F6F8A">
        <w:rPr>
          <w:rFonts w:ascii="Arial" w:hAnsi="Arial" w:cs="Arial"/>
          <w:sz w:val="20"/>
          <w:szCs w:val="20"/>
        </w:rPr>
        <w:t>município e localidade de residência</w:t>
      </w:r>
      <w:r w:rsidR="00ED4014" w:rsidRPr="002F6F8A">
        <w:rPr>
          <w:rFonts w:ascii="Arial" w:hAnsi="Arial" w:cs="Arial"/>
          <w:sz w:val="20"/>
          <w:szCs w:val="20"/>
        </w:rPr>
        <w:t>.</w:t>
      </w:r>
    </w:p>
    <w:p w14:paraId="4FB20125" w14:textId="77777777" w:rsidR="00ED4014" w:rsidRPr="002F6F8A" w:rsidRDefault="00ED4014" w:rsidP="00ED4014">
      <w:pPr>
        <w:spacing w:after="0" w:line="360" w:lineRule="auto"/>
        <w:jc w:val="both"/>
        <w:rPr>
          <w:rFonts w:ascii="Arial" w:hAnsi="Arial" w:cs="Arial"/>
          <w:sz w:val="20"/>
          <w:szCs w:val="20"/>
        </w:rPr>
      </w:pPr>
    </w:p>
    <w:p w14:paraId="7AE2D7C8" w14:textId="77777777" w:rsidR="00ED4014" w:rsidRPr="002F6F8A" w:rsidRDefault="00C903FE" w:rsidP="00ED4014">
      <w:pPr>
        <w:spacing w:after="0" w:line="360" w:lineRule="auto"/>
        <w:jc w:val="both"/>
        <w:rPr>
          <w:rFonts w:ascii="Arial" w:hAnsi="Arial" w:cs="Arial"/>
          <w:sz w:val="20"/>
          <w:szCs w:val="20"/>
        </w:rPr>
      </w:pPr>
      <w:r w:rsidRPr="002F6F8A">
        <w:rPr>
          <w:rFonts w:ascii="Arial" w:hAnsi="Arial" w:cs="Arial"/>
          <w:sz w:val="20"/>
          <w:szCs w:val="20"/>
        </w:rPr>
        <w:t>8</w:t>
      </w:r>
      <w:r w:rsidR="00ED4014" w:rsidRPr="002F6F8A">
        <w:rPr>
          <w:rFonts w:ascii="Arial" w:hAnsi="Arial" w:cs="Arial"/>
          <w:sz w:val="20"/>
          <w:szCs w:val="20"/>
        </w:rPr>
        <w:t xml:space="preserve"> - Percentual de profissionais médicos cadastrados no CNES</w:t>
      </w:r>
      <w:r w:rsidR="00B77F2F" w:rsidRPr="002F6F8A">
        <w:rPr>
          <w:rFonts w:ascii="Arial" w:hAnsi="Arial" w:cs="Arial"/>
          <w:sz w:val="20"/>
          <w:szCs w:val="20"/>
        </w:rPr>
        <w:t xml:space="preserve"> ou com solicitação formal à Secretaria Municipal em tempo real</w:t>
      </w:r>
    </w:p>
    <w:p w14:paraId="6B7D10B6" w14:textId="77777777" w:rsidR="00ED4014" w:rsidRPr="002F6F8A" w:rsidRDefault="00C903FE" w:rsidP="00ED4014">
      <w:pPr>
        <w:spacing w:after="0" w:line="360" w:lineRule="auto"/>
        <w:jc w:val="both"/>
        <w:rPr>
          <w:rFonts w:ascii="Arial" w:hAnsi="Arial" w:cs="Arial"/>
          <w:sz w:val="20"/>
          <w:szCs w:val="20"/>
        </w:rPr>
      </w:pPr>
      <w:r w:rsidRPr="002F6F8A">
        <w:rPr>
          <w:rFonts w:ascii="Arial" w:hAnsi="Arial" w:cs="Arial"/>
          <w:sz w:val="20"/>
          <w:szCs w:val="20"/>
        </w:rPr>
        <w:t>8</w:t>
      </w:r>
      <w:r w:rsidR="00ED4014" w:rsidRPr="002F6F8A">
        <w:rPr>
          <w:rFonts w:ascii="Arial" w:hAnsi="Arial" w:cs="Arial"/>
          <w:sz w:val="20"/>
          <w:szCs w:val="20"/>
        </w:rPr>
        <w:t xml:space="preserve">.1 </w:t>
      </w:r>
      <w:r w:rsidRPr="002F6F8A">
        <w:rPr>
          <w:rFonts w:ascii="Arial" w:hAnsi="Arial" w:cs="Arial"/>
          <w:sz w:val="20"/>
          <w:szCs w:val="20"/>
        </w:rPr>
        <w:t>-</w:t>
      </w:r>
      <w:r w:rsidR="00ED4014" w:rsidRPr="002F6F8A">
        <w:rPr>
          <w:rFonts w:ascii="Arial" w:hAnsi="Arial" w:cs="Arial"/>
          <w:sz w:val="20"/>
          <w:szCs w:val="20"/>
        </w:rPr>
        <w:t xml:space="preserve"> Método: Profissionais do PA com registro no CNESx100/Total de profissionais do PA</w:t>
      </w:r>
      <w:r w:rsidRPr="002F6F8A">
        <w:rPr>
          <w:rFonts w:ascii="Arial" w:hAnsi="Arial" w:cs="Arial"/>
          <w:sz w:val="20"/>
          <w:szCs w:val="20"/>
        </w:rPr>
        <w:t>.</w:t>
      </w:r>
    </w:p>
    <w:p w14:paraId="37F6F61A" w14:textId="77777777" w:rsidR="00ED4014" w:rsidRPr="002F6F8A" w:rsidRDefault="00C903FE" w:rsidP="00ED4014">
      <w:pPr>
        <w:spacing w:after="0" w:line="360" w:lineRule="auto"/>
        <w:jc w:val="both"/>
        <w:rPr>
          <w:rFonts w:ascii="Arial" w:hAnsi="Arial" w:cs="Arial"/>
          <w:sz w:val="20"/>
          <w:szCs w:val="20"/>
        </w:rPr>
      </w:pPr>
      <w:r w:rsidRPr="002F6F8A">
        <w:rPr>
          <w:rFonts w:ascii="Arial" w:hAnsi="Arial" w:cs="Arial"/>
          <w:sz w:val="20"/>
          <w:szCs w:val="20"/>
        </w:rPr>
        <w:t>8</w:t>
      </w:r>
      <w:r w:rsidR="00ED4014" w:rsidRPr="002F6F8A">
        <w:rPr>
          <w:rFonts w:ascii="Arial" w:hAnsi="Arial" w:cs="Arial"/>
          <w:sz w:val="20"/>
          <w:szCs w:val="20"/>
        </w:rPr>
        <w:t xml:space="preserve">.2 </w:t>
      </w:r>
      <w:r w:rsidRPr="002F6F8A">
        <w:rPr>
          <w:rFonts w:ascii="Arial" w:hAnsi="Arial" w:cs="Arial"/>
          <w:sz w:val="20"/>
          <w:szCs w:val="20"/>
        </w:rPr>
        <w:t xml:space="preserve">- </w:t>
      </w:r>
      <w:r w:rsidR="00ED4014" w:rsidRPr="002F6F8A">
        <w:rPr>
          <w:rFonts w:ascii="Arial" w:hAnsi="Arial" w:cs="Arial"/>
          <w:sz w:val="20"/>
          <w:szCs w:val="20"/>
        </w:rPr>
        <w:t>Meta: 100% dos profissionais que constam da listagem fornecida pela OS, referente ao período de análise registrados no CNES</w:t>
      </w:r>
      <w:r w:rsidRPr="002F6F8A">
        <w:rPr>
          <w:rFonts w:ascii="Arial" w:hAnsi="Arial" w:cs="Arial"/>
          <w:sz w:val="20"/>
          <w:szCs w:val="20"/>
        </w:rPr>
        <w:t>.</w:t>
      </w:r>
    </w:p>
    <w:p w14:paraId="184C1126" w14:textId="77777777" w:rsidR="00F90CD8" w:rsidRDefault="00C903FE" w:rsidP="00ED4014">
      <w:pPr>
        <w:spacing w:after="0" w:line="360" w:lineRule="auto"/>
        <w:jc w:val="both"/>
        <w:rPr>
          <w:rFonts w:ascii="Arial" w:hAnsi="Arial" w:cs="Arial"/>
          <w:sz w:val="20"/>
          <w:szCs w:val="20"/>
        </w:rPr>
      </w:pPr>
      <w:r w:rsidRPr="002F6F8A">
        <w:rPr>
          <w:rFonts w:ascii="Arial" w:hAnsi="Arial" w:cs="Arial"/>
          <w:sz w:val="20"/>
          <w:szCs w:val="20"/>
        </w:rPr>
        <w:t>8</w:t>
      </w:r>
      <w:r w:rsidR="00ED4014" w:rsidRPr="002F6F8A">
        <w:rPr>
          <w:rFonts w:ascii="Arial" w:hAnsi="Arial" w:cs="Arial"/>
          <w:sz w:val="20"/>
          <w:szCs w:val="20"/>
        </w:rPr>
        <w:t xml:space="preserve">.3 </w:t>
      </w:r>
      <w:r w:rsidRPr="002F6F8A">
        <w:rPr>
          <w:rFonts w:ascii="Arial" w:hAnsi="Arial" w:cs="Arial"/>
          <w:sz w:val="20"/>
          <w:szCs w:val="20"/>
        </w:rPr>
        <w:t>- C</w:t>
      </w:r>
      <w:r w:rsidR="00ED4014" w:rsidRPr="002F6F8A">
        <w:rPr>
          <w:rFonts w:ascii="Arial" w:hAnsi="Arial" w:cs="Arial"/>
          <w:sz w:val="20"/>
          <w:szCs w:val="20"/>
        </w:rPr>
        <w:t xml:space="preserve">ritério de pontuação: 100% dos profissionais da listagem fornecida pela OS </w:t>
      </w:r>
      <w:proofErr w:type="spellStart"/>
      <w:r w:rsidR="00ED4014" w:rsidRPr="002F6F8A">
        <w:rPr>
          <w:rFonts w:ascii="Arial" w:hAnsi="Arial" w:cs="Arial"/>
          <w:sz w:val="20"/>
          <w:szCs w:val="20"/>
        </w:rPr>
        <w:t>registradosno</w:t>
      </w:r>
      <w:proofErr w:type="spellEnd"/>
      <w:r w:rsidR="00ED4014" w:rsidRPr="002F6F8A">
        <w:rPr>
          <w:rFonts w:ascii="Arial" w:hAnsi="Arial" w:cs="Arial"/>
          <w:sz w:val="20"/>
          <w:szCs w:val="20"/>
        </w:rPr>
        <w:t xml:space="preserve"> CNES – 100% peso ponderal mensal. Menor que 100%: sem pontuação</w:t>
      </w:r>
      <w:r w:rsidRPr="002F6F8A">
        <w:rPr>
          <w:rFonts w:ascii="Arial" w:hAnsi="Arial" w:cs="Arial"/>
          <w:sz w:val="20"/>
          <w:szCs w:val="20"/>
        </w:rPr>
        <w:t>.</w:t>
      </w:r>
    </w:p>
    <w:p w14:paraId="393AA025" w14:textId="77777777" w:rsidR="006F6F9A" w:rsidRDefault="006F6F9A" w:rsidP="00ED4014">
      <w:pPr>
        <w:spacing w:after="0" w:line="360" w:lineRule="auto"/>
        <w:jc w:val="both"/>
        <w:rPr>
          <w:rFonts w:ascii="Arial" w:hAnsi="Arial" w:cs="Arial"/>
          <w:sz w:val="20"/>
          <w:szCs w:val="20"/>
        </w:rPr>
      </w:pPr>
    </w:p>
    <w:p w14:paraId="191E6DE8" w14:textId="77777777" w:rsidR="006F6F9A" w:rsidRPr="002F6F8A" w:rsidRDefault="006F6F9A" w:rsidP="00ED4014">
      <w:pPr>
        <w:spacing w:after="0" w:line="360" w:lineRule="auto"/>
        <w:jc w:val="both"/>
        <w:rPr>
          <w:rFonts w:ascii="Arial" w:hAnsi="Arial" w:cs="Arial"/>
          <w:sz w:val="20"/>
          <w:szCs w:val="20"/>
        </w:rPr>
      </w:pPr>
    </w:p>
    <w:p w14:paraId="3F6B152E" w14:textId="77777777" w:rsidR="00F90CD8" w:rsidRDefault="00F90CD8" w:rsidP="00E16797">
      <w:pPr>
        <w:spacing w:after="0" w:line="360" w:lineRule="auto"/>
        <w:jc w:val="center"/>
        <w:rPr>
          <w:rFonts w:ascii="Arial" w:hAnsi="Arial" w:cs="Arial"/>
          <w:b/>
          <w:bCs/>
          <w:sz w:val="20"/>
          <w:szCs w:val="20"/>
        </w:rPr>
      </w:pPr>
    </w:p>
    <w:p w14:paraId="0A184C86" w14:textId="77777777" w:rsidR="00DD3EE3" w:rsidRPr="002F6F8A" w:rsidRDefault="00DD3EE3" w:rsidP="00E16797">
      <w:pPr>
        <w:spacing w:after="0" w:line="360" w:lineRule="auto"/>
        <w:jc w:val="center"/>
        <w:rPr>
          <w:rFonts w:ascii="Arial" w:hAnsi="Arial" w:cs="Arial"/>
          <w:b/>
          <w:bCs/>
          <w:sz w:val="20"/>
          <w:szCs w:val="20"/>
        </w:rPr>
      </w:pPr>
    </w:p>
    <w:p w14:paraId="613C56BE" w14:textId="77777777" w:rsidR="00E16797" w:rsidRPr="002F6F8A" w:rsidRDefault="00EF278F" w:rsidP="00E16797">
      <w:pPr>
        <w:spacing w:after="0" w:line="360" w:lineRule="auto"/>
        <w:jc w:val="center"/>
        <w:rPr>
          <w:rFonts w:ascii="Arial" w:hAnsi="Arial" w:cs="Arial"/>
          <w:b/>
          <w:bCs/>
          <w:sz w:val="20"/>
          <w:szCs w:val="20"/>
        </w:rPr>
      </w:pPr>
      <w:r>
        <w:rPr>
          <w:rFonts w:ascii="Arial" w:hAnsi="Arial" w:cs="Arial"/>
          <w:b/>
          <w:bCs/>
          <w:sz w:val="20"/>
          <w:szCs w:val="20"/>
        </w:rPr>
        <w:lastRenderedPageBreak/>
        <w:t>A</w:t>
      </w:r>
      <w:r w:rsidR="00E16797" w:rsidRPr="002F6F8A">
        <w:rPr>
          <w:rFonts w:ascii="Arial" w:hAnsi="Arial" w:cs="Arial"/>
          <w:b/>
          <w:bCs/>
          <w:sz w:val="20"/>
          <w:szCs w:val="20"/>
        </w:rPr>
        <w:t xml:space="preserve">NEXO III </w:t>
      </w:r>
    </w:p>
    <w:p w14:paraId="62D89B5A" w14:textId="77777777" w:rsidR="00E16797" w:rsidRPr="002F6F8A" w:rsidRDefault="00E16797" w:rsidP="00E16797">
      <w:pPr>
        <w:spacing w:after="0" w:line="360" w:lineRule="auto"/>
        <w:jc w:val="center"/>
        <w:rPr>
          <w:rFonts w:ascii="Arial" w:hAnsi="Arial" w:cs="Arial"/>
          <w:b/>
          <w:bCs/>
          <w:sz w:val="20"/>
          <w:szCs w:val="20"/>
        </w:rPr>
      </w:pPr>
      <w:r w:rsidRPr="002F6F8A">
        <w:rPr>
          <w:rFonts w:ascii="Arial" w:hAnsi="Arial" w:cs="Arial"/>
          <w:b/>
          <w:bCs/>
          <w:sz w:val="20"/>
          <w:szCs w:val="20"/>
        </w:rPr>
        <w:t>SISTEMA DE REPASSE</w:t>
      </w:r>
    </w:p>
    <w:p w14:paraId="2ACCADDA" w14:textId="77777777" w:rsidR="00E16797" w:rsidRPr="002F6F8A" w:rsidRDefault="00E16797" w:rsidP="006B4A48">
      <w:pPr>
        <w:spacing w:after="0" w:line="360" w:lineRule="auto"/>
        <w:rPr>
          <w:rFonts w:ascii="Arial" w:hAnsi="Arial" w:cs="Arial"/>
          <w:b/>
          <w:bCs/>
          <w:sz w:val="20"/>
          <w:szCs w:val="20"/>
        </w:rPr>
      </w:pPr>
    </w:p>
    <w:p w14:paraId="09365C17" w14:textId="77777777" w:rsidR="00EC6A3A" w:rsidRPr="002F6F8A" w:rsidRDefault="006B4A48" w:rsidP="006B4A48">
      <w:pPr>
        <w:spacing w:after="0" w:line="360" w:lineRule="auto"/>
        <w:jc w:val="both"/>
        <w:rPr>
          <w:rFonts w:ascii="Arial" w:hAnsi="Arial" w:cs="Arial"/>
          <w:b/>
          <w:bCs/>
          <w:sz w:val="20"/>
          <w:szCs w:val="20"/>
        </w:rPr>
      </w:pPr>
      <w:r w:rsidRPr="002F6F8A">
        <w:rPr>
          <w:rFonts w:ascii="Arial" w:hAnsi="Arial" w:cs="Arial"/>
          <w:b/>
          <w:bCs/>
          <w:sz w:val="20"/>
          <w:szCs w:val="20"/>
        </w:rPr>
        <w:t>1</w:t>
      </w:r>
      <w:r w:rsidR="00EC6A3A" w:rsidRPr="002F6F8A">
        <w:rPr>
          <w:rFonts w:ascii="Arial" w:hAnsi="Arial" w:cs="Arial"/>
          <w:b/>
          <w:bCs/>
          <w:sz w:val="20"/>
          <w:szCs w:val="20"/>
        </w:rPr>
        <w:t xml:space="preserve"> -</w:t>
      </w:r>
      <w:r w:rsidRPr="002F6F8A">
        <w:rPr>
          <w:rFonts w:ascii="Arial" w:hAnsi="Arial" w:cs="Arial"/>
          <w:b/>
          <w:bCs/>
          <w:sz w:val="20"/>
          <w:szCs w:val="20"/>
        </w:rPr>
        <w:t xml:space="preserve"> SISTEMA DE REPASSE </w:t>
      </w:r>
    </w:p>
    <w:p w14:paraId="0577944F" w14:textId="77777777" w:rsidR="00EC6A3A" w:rsidRPr="002F6F8A" w:rsidRDefault="006B4A48" w:rsidP="006B4A48">
      <w:pPr>
        <w:spacing w:after="0" w:line="360" w:lineRule="auto"/>
        <w:jc w:val="both"/>
        <w:rPr>
          <w:rFonts w:ascii="Arial" w:hAnsi="Arial" w:cs="Arial"/>
          <w:sz w:val="20"/>
          <w:szCs w:val="20"/>
        </w:rPr>
      </w:pPr>
      <w:r w:rsidRPr="002F6F8A">
        <w:rPr>
          <w:rFonts w:ascii="Arial" w:hAnsi="Arial" w:cs="Arial"/>
          <w:sz w:val="20"/>
          <w:szCs w:val="20"/>
        </w:rPr>
        <w:t>1</w:t>
      </w:r>
      <w:r w:rsidR="00EC6A3A" w:rsidRPr="002F6F8A">
        <w:rPr>
          <w:rFonts w:ascii="Arial" w:hAnsi="Arial" w:cs="Arial"/>
          <w:sz w:val="20"/>
          <w:szCs w:val="20"/>
        </w:rPr>
        <w:t>.1 -</w:t>
      </w:r>
      <w:r w:rsidRPr="002F6F8A">
        <w:rPr>
          <w:rFonts w:ascii="Arial" w:hAnsi="Arial" w:cs="Arial"/>
          <w:sz w:val="20"/>
          <w:szCs w:val="20"/>
        </w:rPr>
        <w:t xml:space="preserve"> Com a finalidade de estabelecer as regras e o cronograma do Sistema de Repasse, ficam estabelecidos os seguintes princípios e procedimentos: </w:t>
      </w:r>
    </w:p>
    <w:p w14:paraId="578145C8" w14:textId="77777777" w:rsidR="00EC6A3A" w:rsidRPr="002F6F8A" w:rsidRDefault="00EC6A3A" w:rsidP="006B4A48">
      <w:pPr>
        <w:spacing w:after="0" w:line="360" w:lineRule="auto"/>
        <w:jc w:val="both"/>
        <w:rPr>
          <w:rFonts w:ascii="Arial" w:hAnsi="Arial" w:cs="Arial"/>
          <w:sz w:val="20"/>
          <w:szCs w:val="20"/>
        </w:rPr>
      </w:pPr>
    </w:p>
    <w:p w14:paraId="155EF482" w14:textId="77777777" w:rsidR="00EC6A3A" w:rsidRPr="002F6F8A" w:rsidRDefault="006B4A48" w:rsidP="006B4A48">
      <w:pPr>
        <w:spacing w:after="0" w:line="360" w:lineRule="auto"/>
        <w:jc w:val="both"/>
        <w:rPr>
          <w:rFonts w:ascii="Arial" w:hAnsi="Arial" w:cs="Arial"/>
          <w:sz w:val="20"/>
          <w:szCs w:val="20"/>
        </w:rPr>
      </w:pPr>
      <w:r w:rsidRPr="002F6F8A">
        <w:rPr>
          <w:rFonts w:ascii="Arial" w:hAnsi="Arial" w:cs="Arial"/>
          <w:sz w:val="20"/>
          <w:szCs w:val="20"/>
        </w:rPr>
        <w:t>1.1</w:t>
      </w:r>
      <w:r w:rsidR="00EC6A3A" w:rsidRPr="002F6F8A">
        <w:rPr>
          <w:rFonts w:ascii="Arial" w:hAnsi="Arial" w:cs="Arial"/>
          <w:sz w:val="20"/>
          <w:szCs w:val="20"/>
        </w:rPr>
        <w:t>.1 -</w:t>
      </w:r>
      <w:r w:rsidRPr="002F6F8A">
        <w:rPr>
          <w:rFonts w:ascii="Arial" w:hAnsi="Arial" w:cs="Arial"/>
          <w:sz w:val="20"/>
          <w:szCs w:val="20"/>
        </w:rPr>
        <w:t xml:space="preserve"> A atividade assistencial da ENTIDADE subdivide-se em 02 (duas) modalidades conforme abaixo discriminadas: </w:t>
      </w:r>
    </w:p>
    <w:p w14:paraId="76D6D373" w14:textId="77777777" w:rsidR="00EC6A3A" w:rsidRPr="002F6F8A" w:rsidRDefault="006B4A48" w:rsidP="006B4A48">
      <w:pPr>
        <w:spacing w:after="0" w:line="360" w:lineRule="auto"/>
        <w:jc w:val="both"/>
        <w:rPr>
          <w:rFonts w:ascii="Arial" w:hAnsi="Arial" w:cs="Arial"/>
          <w:sz w:val="20"/>
          <w:szCs w:val="20"/>
        </w:rPr>
      </w:pPr>
      <w:r w:rsidRPr="002F6F8A">
        <w:rPr>
          <w:rFonts w:ascii="Arial" w:hAnsi="Arial" w:cs="Arial"/>
          <w:sz w:val="20"/>
          <w:szCs w:val="20"/>
        </w:rPr>
        <w:t>a</w:t>
      </w:r>
      <w:r w:rsidR="00EC6A3A" w:rsidRPr="002F6F8A">
        <w:rPr>
          <w:rFonts w:ascii="Arial" w:hAnsi="Arial" w:cs="Arial"/>
          <w:sz w:val="20"/>
          <w:szCs w:val="20"/>
        </w:rPr>
        <w:t>)</w:t>
      </w:r>
      <w:r w:rsidRPr="002F6F8A">
        <w:rPr>
          <w:rFonts w:ascii="Arial" w:hAnsi="Arial" w:cs="Arial"/>
          <w:sz w:val="20"/>
          <w:szCs w:val="20"/>
        </w:rPr>
        <w:t xml:space="preserve"> Modalidade 1: Atendimento em Pronto </w:t>
      </w:r>
      <w:r w:rsidR="006F2395" w:rsidRPr="002F6F8A">
        <w:rPr>
          <w:rFonts w:ascii="Arial" w:hAnsi="Arial" w:cs="Arial"/>
          <w:sz w:val="20"/>
          <w:szCs w:val="20"/>
        </w:rPr>
        <w:t>Atendimento Adulto</w:t>
      </w:r>
    </w:p>
    <w:p w14:paraId="2A7AD3C5" w14:textId="77777777" w:rsidR="00EC6A3A" w:rsidRPr="002F6F8A" w:rsidRDefault="006B4A48" w:rsidP="006B4A48">
      <w:pPr>
        <w:spacing w:after="0" w:line="360" w:lineRule="auto"/>
        <w:jc w:val="both"/>
        <w:rPr>
          <w:rFonts w:ascii="Arial" w:hAnsi="Arial" w:cs="Arial"/>
          <w:sz w:val="20"/>
          <w:szCs w:val="20"/>
        </w:rPr>
      </w:pPr>
      <w:r w:rsidRPr="002F6F8A">
        <w:rPr>
          <w:rFonts w:ascii="Arial" w:hAnsi="Arial" w:cs="Arial"/>
          <w:sz w:val="20"/>
          <w:szCs w:val="20"/>
        </w:rPr>
        <w:t>b</w:t>
      </w:r>
      <w:r w:rsidR="00EC6A3A" w:rsidRPr="002F6F8A">
        <w:rPr>
          <w:rFonts w:ascii="Arial" w:hAnsi="Arial" w:cs="Arial"/>
          <w:sz w:val="20"/>
          <w:szCs w:val="20"/>
        </w:rPr>
        <w:t>)</w:t>
      </w:r>
      <w:r w:rsidRPr="002F6F8A">
        <w:rPr>
          <w:rFonts w:ascii="Arial" w:hAnsi="Arial" w:cs="Arial"/>
          <w:sz w:val="20"/>
          <w:szCs w:val="20"/>
        </w:rPr>
        <w:t xml:space="preserve"> Modalidade 2: Atendimento em Pronto Atendimento Infantil </w:t>
      </w:r>
    </w:p>
    <w:p w14:paraId="451B031C" w14:textId="77777777" w:rsidR="00EC6A3A" w:rsidRPr="002F6F8A" w:rsidRDefault="00EC6A3A" w:rsidP="006B4A48">
      <w:pPr>
        <w:spacing w:after="0" w:line="360" w:lineRule="auto"/>
        <w:jc w:val="both"/>
        <w:rPr>
          <w:rFonts w:ascii="Arial" w:hAnsi="Arial" w:cs="Arial"/>
          <w:sz w:val="20"/>
          <w:szCs w:val="20"/>
        </w:rPr>
      </w:pPr>
    </w:p>
    <w:p w14:paraId="38531B25" w14:textId="77777777" w:rsidR="00EC6A3A" w:rsidRPr="002F6F8A" w:rsidRDefault="006B4A48" w:rsidP="006B4A48">
      <w:pPr>
        <w:spacing w:after="0" w:line="360" w:lineRule="auto"/>
        <w:jc w:val="both"/>
        <w:rPr>
          <w:rFonts w:ascii="Arial" w:hAnsi="Arial" w:cs="Arial"/>
          <w:sz w:val="20"/>
          <w:szCs w:val="20"/>
        </w:rPr>
      </w:pPr>
      <w:r w:rsidRPr="002F6F8A">
        <w:rPr>
          <w:rFonts w:ascii="Arial" w:hAnsi="Arial" w:cs="Arial"/>
          <w:sz w:val="20"/>
          <w:szCs w:val="20"/>
        </w:rPr>
        <w:t>1.1.1</w:t>
      </w:r>
      <w:r w:rsidR="00EC6A3A" w:rsidRPr="002F6F8A">
        <w:rPr>
          <w:rFonts w:ascii="Arial" w:hAnsi="Arial" w:cs="Arial"/>
          <w:sz w:val="20"/>
          <w:szCs w:val="20"/>
        </w:rPr>
        <w:t>.1 -</w:t>
      </w:r>
      <w:r w:rsidRPr="002F6F8A">
        <w:rPr>
          <w:rFonts w:ascii="Arial" w:hAnsi="Arial" w:cs="Arial"/>
          <w:sz w:val="20"/>
          <w:szCs w:val="20"/>
        </w:rPr>
        <w:t xml:space="preserve"> As modalidades de atividades assistenciais acima assinaladas referem-se à rotina do atendimento a ser oferecido aos usuários d</w:t>
      </w:r>
      <w:r w:rsidR="00EC6A3A" w:rsidRPr="002F6F8A">
        <w:rPr>
          <w:rFonts w:ascii="Arial" w:hAnsi="Arial" w:cs="Arial"/>
          <w:sz w:val="20"/>
          <w:szCs w:val="20"/>
        </w:rPr>
        <w:t>o Pronto Atendimento</w:t>
      </w:r>
      <w:r w:rsidRPr="002F6F8A">
        <w:rPr>
          <w:rFonts w:ascii="Arial" w:hAnsi="Arial" w:cs="Arial"/>
          <w:sz w:val="20"/>
          <w:szCs w:val="20"/>
        </w:rPr>
        <w:t xml:space="preserve"> sob gestão da ENTIDADE. </w:t>
      </w:r>
    </w:p>
    <w:p w14:paraId="67452957" w14:textId="77777777" w:rsidR="00EC6A3A" w:rsidRPr="002F6F8A" w:rsidRDefault="00EC6A3A" w:rsidP="006B4A48">
      <w:pPr>
        <w:spacing w:after="0" w:line="360" w:lineRule="auto"/>
        <w:jc w:val="both"/>
        <w:rPr>
          <w:rFonts w:ascii="Arial" w:hAnsi="Arial" w:cs="Arial"/>
          <w:sz w:val="20"/>
          <w:szCs w:val="20"/>
        </w:rPr>
      </w:pPr>
    </w:p>
    <w:p w14:paraId="634FD2B5" w14:textId="4A98C1F0" w:rsidR="006B4A48" w:rsidRPr="00FC6114" w:rsidRDefault="006B4A48" w:rsidP="006B4A48">
      <w:pPr>
        <w:spacing w:after="0" w:line="360" w:lineRule="auto"/>
        <w:jc w:val="both"/>
        <w:rPr>
          <w:rFonts w:ascii="Arial" w:hAnsi="Arial" w:cs="Arial"/>
          <w:sz w:val="20"/>
          <w:szCs w:val="20"/>
        </w:rPr>
      </w:pPr>
      <w:r w:rsidRPr="002F6F8A">
        <w:rPr>
          <w:rFonts w:ascii="Arial" w:hAnsi="Arial" w:cs="Arial"/>
          <w:sz w:val="20"/>
          <w:szCs w:val="20"/>
        </w:rPr>
        <w:t>1.2</w:t>
      </w:r>
      <w:r w:rsidR="00EC6A3A" w:rsidRPr="002F6F8A">
        <w:rPr>
          <w:rFonts w:ascii="Arial" w:hAnsi="Arial" w:cs="Arial"/>
          <w:sz w:val="20"/>
          <w:szCs w:val="20"/>
        </w:rPr>
        <w:t xml:space="preserve"> -</w:t>
      </w:r>
      <w:r w:rsidRPr="002F6F8A">
        <w:rPr>
          <w:rFonts w:ascii="Arial" w:hAnsi="Arial" w:cs="Arial"/>
          <w:sz w:val="20"/>
          <w:szCs w:val="20"/>
        </w:rPr>
        <w:t xml:space="preserve"> O montante do </w:t>
      </w:r>
      <w:r w:rsidRPr="00FC6114">
        <w:rPr>
          <w:rFonts w:ascii="Arial" w:hAnsi="Arial" w:cs="Arial"/>
          <w:sz w:val="20"/>
          <w:szCs w:val="20"/>
        </w:rPr>
        <w:t>orçamento econômico-financeiro d</w:t>
      </w:r>
      <w:r w:rsidR="00EC6A3A" w:rsidRPr="00FC6114">
        <w:rPr>
          <w:rFonts w:ascii="Arial" w:hAnsi="Arial" w:cs="Arial"/>
          <w:sz w:val="20"/>
          <w:szCs w:val="20"/>
        </w:rPr>
        <w:t>o</w:t>
      </w:r>
      <w:r w:rsidR="00D05D68">
        <w:rPr>
          <w:rFonts w:ascii="Arial" w:hAnsi="Arial" w:cs="Arial"/>
          <w:sz w:val="20"/>
          <w:szCs w:val="20"/>
        </w:rPr>
        <w:t xml:space="preserve"> </w:t>
      </w:r>
      <w:r w:rsidR="00EC6A3A" w:rsidRPr="00FC6114">
        <w:rPr>
          <w:rFonts w:ascii="Arial" w:hAnsi="Arial" w:cs="Arial"/>
          <w:sz w:val="20"/>
          <w:szCs w:val="20"/>
        </w:rPr>
        <w:t>Pronto Atendimento Municipal Vitório Sias</w:t>
      </w:r>
      <w:r w:rsidRPr="00FC6114">
        <w:rPr>
          <w:rFonts w:ascii="Arial" w:hAnsi="Arial" w:cs="Arial"/>
          <w:sz w:val="20"/>
          <w:szCs w:val="20"/>
        </w:rPr>
        <w:t xml:space="preserve">, para o cálculo das metas quantitativas da assistência nos primeiros 12 (doze) meses de contrato, </w:t>
      </w:r>
      <w:r w:rsidR="00C903FE" w:rsidRPr="00FC6114">
        <w:rPr>
          <w:rFonts w:ascii="Arial" w:hAnsi="Arial" w:cs="Arial"/>
          <w:sz w:val="20"/>
          <w:szCs w:val="20"/>
        </w:rPr>
        <w:t>fica estimado em R$</w:t>
      </w:r>
      <w:r w:rsidR="00A77790" w:rsidRPr="00FC6114">
        <w:rPr>
          <w:rFonts w:ascii="Arial" w:hAnsi="Arial" w:cs="Arial"/>
          <w:sz w:val="20"/>
          <w:szCs w:val="20"/>
        </w:rPr>
        <w:t>16.945.478,62</w:t>
      </w:r>
      <w:r w:rsidR="00C903FE" w:rsidRPr="00FC6114">
        <w:rPr>
          <w:rFonts w:ascii="Arial" w:hAnsi="Arial" w:cs="Arial"/>
          <w:sz w:val="20"/>
          <w:szCs w:val="20"/>
        </w:rPr>
        <w:t xml:space="preserve"> (</w:t>
      </w:r>
      <w:r w:rsidR="00A77790" w:rsidRPr="00FC6114">
        <w:rPr>
          <w:rFonts w:ascii="Arial" w:hAnsi="Arial" w:cs="Arial"/>
          <w:sz w:val="20"/>
          <w:szCs w:val="20"/>
        </w:rPr>
        <w:t>dezesseis milhões</w:t>
      </w:r>
      <w:r w:rsidR="00655D95" w:rsidRPr="00FC6114">
        <w:rPr>
          <w:rFonts w:ascii="Arial" w:hAnsi="Arial" w:cs="Arial"/>
          <w:sz w:val="20"/>
          <w:szCs w:val="20"/>
        </w:rPr>
        <w:t>,</w:t>
      </w:r>
      <w:r w:rsidR="00A77790" w:rsidRPr="00FC6114">
        <w:rPr>
          <w:rFonts w:ascii="Arial" w:hAnsi="Arial" w:cs="Arial"/>
          <w:sz w:val="20"/>
          <w:szCs w:val="20"/>
        </w:rPr>
        <w:t xml:space="preserve"> novecentos e quarenta e cinco mil quatrocentos e setenta e oito reais e sessenta e dois centavos</w:t>
      </w:r>
      <w:r w:rsidR="00C903FE" w:rsidRPr="00FC6114">
        <w:rPr>
          <w:rFonts w:ascii="Arial" w:hAnsi="Arial" w:cs="Arial"/>
          <w:sz w:val="20"/>
          <w:szCs w:val="20"/>
        </w:rPr>
        <w:t>)</w:t>
      </w:r>
      <w:r w:rsidRPr="00FC6114">
        <w:rPr>
          <w:rFonts w:ascii="Arial" w:hAnsi="Arial" w:cs="Arial"/>
          <w:sz w:val="20"/>
          <w:szCs w:val="20"/>
        </w:rPr>
        <w:t>.</w:t>
      </w:r>
    </w:p>
    <w:p w14:paraId="08535D5F" w14:textId="77777777" w:rsidR="00EC6A3A" w:rsidRPr="00FC6114" w:rsidRDefault="00EC6A3A" w:rsidP="006B4A48">
      <w:pPr>
        <w:spacing w:after="0" w:line="360" w:lineRule="auto"/>
        <w:jc w:val="both"/>
        <w:rPr>
          <w:rFonts w:ascii="Arial" w:hAnsi="Arial" w:cs="Arial"/>
          <w:sz w:val="20"/>
          <w:szCs w:val="20"/>
        </w:rPr>
      </w:pPr>
    </w:p>
    <w:p w14:paraId="0131C368" w14:textId="085081EE" w:rsidR="00EC6A3A" w:rsidRPr="00FC6114" w:rsidRDefault="00E65012" w:rsidP="006B4A48">
      <w:pPr>
        <w:spacing w:after="0" w:line="360" w:lineRule="auto"/>
        <w:jc w:val="both"/>
        <w:rPr>
          <w:rFonts w:ascii="Arial" w:hAnsi="Arial" w:cs="Arial"/>
          <w:sz w:val="20"/>
          <w:szCs w:val="20"/>
        </w:rPr>
      </w:pPr>
      <w:r w:rsidRPr="00FC6114">
        <w:rPr>
          <w:rFonts w:ascii="Arial" w:hAnsi="Arial" w:cs="Arial"/>
          <w:sz w:val="20"/>
          <w:szCs w:val="20"/>
        </w:rPr>
        <w:t>1.3 - CRONOGRAMA DE DESEMBOLSO</w:t>
      </w:r>
      <w:r w:rsidR="00FC6114">
        <w:rPr>
          <w:rFonts w:ascii="Arial" w:hAnsi="Arial" w:cs="Arial"/>
          <w:sz w:val="20"/>
          <w:szCs w:val="20"/>
        </w:rPr>
        <w:t xml:space="preserve"> </w:t>
      </w:r>
      <w:r w:rsidR="00655D95" w:rsidRPr="00FC6114">
        <w:rPr>
          <w:rFonts w:ascii="Arial" w:hAnsi="Arial" w:cs="Arial"/>
          <w:sz w:val="20"/>
          <w:szCs w:val="20"/>
        </w:rPr>
        <w:t>ESTIMADO</w:t>
      </w:r>
    </w:p>
    <w:p w14:paraId="6D22219A" w14:textId="77777777" w:rsidR="008E65AA" w:rsidRPr="00FC6114" w:rsidRDefault="008E65AA" w:rsidP="006B4A48">
      <w:pPr>
        <w:spacing w:after="0" w:line="360" w:lineRule="auto"/>
        <w:jc w:val="both"/>
        <w:rPr>
          <w:rFonts w:ascii="Arial" w:hAnsi="Arial" w:cs="Arial"/>
          <w:sz w:val="20"/>
          <w:szCs w:val="20"/>
        </w:rPr>
      </w:pPr>
    </w:p>
    <w:tbl>
      <w:tblPr>
        <w:tblStyle w:val="Tabelacomgrade"/>
        <w:tblW w:w="9209" w:type="dxa"/>
        <w:jc w:val="center"/>
        <w:tblLayout w:type="fixed"/>
        <w:tblLook w:val="04A0" w:firstRow="1" w:lastRow="0" w:firstColumn="1" w:lastColumn="0" w:noHBand="0" w:noVBand="1"/>
      </w:tblPr>
      <w:tblGrid>
        <w:gridCol w:w="1271"/>
        <w:gridCol w:w="2693"/>
        <w:gridCol w:w="2410"/>
        <w:gridCol w:w="2835"/>
      </w:tblGrid>
      <w:tr w:rsidR="00FC6114" w:rsidRPr="00FC6114" w14:paraId="53A21844" w14:textId="77777777" w:rsidTr="00266549">
        <w:trPr>
          <w:jc w:val="center"/>
        </w:trPr>
        <w:tc>
          <w:tcPr>
            <w:tcW w:w="9209" w:type="dxa"/>
            <w:gridSpan w:val="4"/>
          </w:tcPr>
          <w:p w14:paraId="51701352" w14:textId="13954162" w:rsidR="0000127B" w:rsidRPr="00FC6114" w:rsidRDefault="0000127B" w:rsidP="007511C1">
            <w:pPr>
              <w:widowControl w:val="0"/>
              <w:spacing w:line="360" w:lineRule="auto"/>
              <w:jc w:val="center"/>
              <w:rPr>
                <w:rFonts w:ascii="Arial" w:hAnsi="Arial" w:cs="Arial"/>
                <w:b/>
                <w:bCs/>
                <w:sz w:val="20"/>
                <w:szCs w:val="20"/>
              </w:rPr>
            </w:pPr>
            <w:bookmarkStart w:id="17" w:name="_Hlk94184946"/>
            <w:r w:rsidRPr="00FC6114">
              <w:rPr>
                <w:rFonts w:ascii="Arial" w:eastAsia="Calibri" w:hAnsi="Arial" w:cs="Arial"/>
                <w:b/>
                <w:bCs/>
                <w:sz w:val="20"/>
                <w:szCs w:val="20"/>
              </w:rPr>
              <w:t>CRONOGRAMA DE DESEMBOLSO</w:t>
            </w:r>
            <w:r w:rsidR="00FC6114">
              <w:rPr>
                <w:rFonts w:ascii="Arial" w:eastAsia="Calibri" w:hAnsi="Arial" w:cs="Arial"/>
                <w:b/>
                <w:bCs/>
                <w:sz w:val="20"/>
                <w:szCs w:val="20"/>
              </w:rPr>
              <w:t xml:space="preserve"> </w:t>
            </w:r>
            <w:r w:rsidR="00655D95" w:rsidRPr="00FC6114">
              <w:rPr>
                <w:rFonts w:ascii="Arial" w:eastAsia="Calibri" w:hAnsi="Arial" w:cs="Arial"/>
                <w:b/>
                <w:bCs/>
                <w:sz w:val="20"/>
                <w:szCs w:val="20"/>
              </w:rPr>
              <w:t>ESTIMADO</w:t>
            </w:r>
          </w:p>
        </w:tc>
      </w:tr>
      <w:tr w:rsidR="00FC6114" w:rsidRPr="00FC6114" w14:paraId="42EFAAE2" w14:textId="77777777" w:rsidTr="00266549">
        <w:trPr>
          <w:jc w:val="center"/>
        </w:trPr>
        <w:tc>
          <w:tcPr>
            <w:tcW w:w="1271" w:type="dxa"/>
            <w:vAlign w:val="center"/>
          </w:tcPr>
          <w:p w14:paraId="0C89BCA0" w14:textId="77777777" w:rsidR="0000127B" w:rsidRPr="00FC6114" w:rsidRDefault="0000127B" w:rsidP="007511C1">
            <w:pPr>
              <w:widowControl w:val="0"/>
              <w:spacing w:line="360" w:lineRule="auto"/>
              <w:jc w:val="center"/>
              <w:rPr>
                <w:rFonts w:ascii="Arial" w:hAnsi="Arial" w:cs="Arial"/>
                <w:b/>
                <w:bCs/>
                <w:sz w:val="20"/>
                <w:szCs w:val="20"/>
              </w:rPr>
            </w:pPr>
            <w:r w:rsidRPr="00FC6114">
              <w:rPr>
                <w:rFonts w:ascii="Arial" w:eastAsia="Calibri" w:hAnsi="Arial" w:cs="Arial"/>
                <w:b/>
                <w:bCs/>
                <w:sz w:val="20"/>
                <w:szCs w:val="20"/>
              </w:rPr>
              <w:t>Período</w:t>
            </w:r>
          </w:p>
        </w:tc>
        <w:tc>
          <w:tcPr>
            <w:tcW w:w="2693" w:type="dxa"/>
            <w:vAlign w:val="center"/>
          </w:tcPr>
          <w:p w14:paraId="1B160A63" w14:textId="77777777" w:rsidR="0000127B" w:rsidRPr="00FC6114" w:rsidRDefault="0000127B" w:rsidP="007511C1">
            <w:pPr>
              <w:widowControl w:val="0"/>
              <w:spacing w:line="360" w:lineRule="auto"/>
              <w:jc w:val="center"/>
              <w:rPr>
                <w:rFonts w:ascii="Arial" w:hAnsi="Arial" w:cs="Arial"/>
                <w:b/>
                <w:bCs/>
                <w:sz w:val="20"/>
                <w:szCs w:val="20"/>
              </w:rPr>
            </w:pPr>
            <w:r w:rsidRPr="00FC6114">
              <w:rPr>
                <w:rFonts w:ascii="Arial" w:eastAsia="Calibri" w:hAnsi="Arial" w:cs="Arial"/>
                <w:b/>
                <w:bCs/>
                <w:sz w:val="20"/>
                <w:szCs w:val="20"/>
              </w:rPr>
              <w:t>Parcela Variável Anual</w:t>
            </w:r>
          </w:p>
          <w:p w14:paraId="37993DA6" w14:textId="77777777" w:rsidR="0000127B" w:rsidRPr="00FC6114" w:rsidRDefault="0000127B" w:rsidP="007511C1">
            <w:pPr>
              <w:widowControl w:val="0"/>
              <w:spacing w:line="360" w:lineRule="auto"/>
              <w:jc w:val="center"/>
              <w:rPr>
                <w:rFonts w:ascii="Arial" w:hAnsi="Arial" w:cs="Arial"/>
                <w:b/>
                <w:bCs/>
                <w:sz w:val="20"/>
                <w:szCs w:val="20"/>
              </w:rPr>
            </w:pPr>
            <w:r w:rsidRPr="00FC6114">
              <w:rPr>
                <w:rFonts w:ascii="Arial" w:eastAsia="Calibri" w:hAnsi="Arial" w:cs="Arial"/>
                <w:b/>
                <w:bCs/>
                <w:sz w:val="20"/>
                <w:szCs w:val="20"/>
              </w:rPr>
              <w:t>(R$)</w:t>
            </w:r>
          </w:p>
        </w:tc>
        <w:tc>
          <w:tcPr>
            <w:tcW w:w="2410" w:type="dxa"/>
            <w:vAlign w:val="center"/>
          </w:tcPr>
          <w:p w14:paraId="0CDEE04D" w14:textId="77777777" w:rsidR="0000127B" w:rsidRPr="00FC6114" w:rsidRDefault="0000127B" w:rsidP="007511C1">
            <w:pPr>
              <w:widowControl w:val="0"/>
              <w:spacing w:line="360" w:lineRule="auto"/>
              <w:jc w:val="center"/>
              <w:rPr>
                <w:rFonts w:ascii="Arial" w:hAnsi="Arial" w:cs="Arial"/>
                <w:b/>
                <w:bCs/>
                <w:sz w:val="20"/>
                <w:szCs w:val="20"/>
              </w:rPr>
            </w:pPr>
            <w:r w:rsidRPr="00FC6114">
              <w:rPr>
                <w:rFonts w:ascii="Arial" w:eastAsia="Calibri" w:hAnsi="Arial" w:cs="Arial"/>
                <w:b/>
                <w:bCs/>
                <w:sz w:val="20"/>
                <w:szCs w:val="20"/>
              </w:rPr>
              <w:t>Parcela Fixa Anual</w:t>
            </w:r>
          </w:p>
          <w:p w14:paraId="5D4F9907" w14:textId="77777777" w:rsidR="0000127B" w:rsidRPr="00FC6114" w:rsidRDefault="0000127B" w:rsidP="007511C1">
            <w:pPr>
              <w:widowControl w:val="0"/>
              <w:spacing w:line="360" w:lineRule="auto"/>
              <w:jc w:val="center"/>
              <w:rPr>
                <w:rFonts w:ascii="Arial" w:hAnsi="Arial" w:cs="Arial"/>
                <w:b/>
                <w:bCs/>
                <w:sz w:val="20"/>
                <w:szCs w:val="20"/>
              </w:rPr>
            </w:pPr>
            <w:r w:rsidRPr="00FC6114">
              <w:rPr>
                <w:rFonts w:ascii="Arial" w:eastAsia="Calibri" w:hAnsi="Arial" w:cs="Arial"/>
                <w:b/>
                <w:bCs/>
                <w:sz w:val="20"/>
                <w:szCs w:val="20"/>
              </w:rPr>
              <w:t>(R$)</w:t>
            </w:r>
          </w:p>
        </w:tc>
        <w:tc>
          <w:tcPr>
            <w:tcW w:w="2835" w:type="dxa"/>
            <w:vAlign w:val="center"/>
          </w:tcPr>
          <w:p w14:paraId="51AE7E14" w14:textId="77777777" w:rsidR="0000127B" w:rsidRPr="00FC6114" w:rsidRDefault="0000127B" w:rsidP="007511C1">
            <w:pPr>
              <w:widowControl w:val="0"/>
              <w:spacing w:line="360" w:lineRule="auto"/>
              <w:jc w:val="center"/>
              <w:rPr>
                <w:rFonts w:ascii="Arial" w:hAnsi="Arial" w:cs="Arial"/>
                <w:b/>
                <w:bCs/>
                <w:sz w:val="20"/>
                <w:szCs w:val="20"/>
              </w:rPr>
            </w:pPr>
            <w:r w:rsidRPr="00FC6114">
              <w:rPr>
                <w:rFonts w:ascii="Arial" w:eastAsia="Calibri" w:hAnsi="Arial" w:cs="Arial"/>
                <w:b/>
                <w:bCs/>
                <w:sz w:val="20"/>
                <w:szCs w:val="20"/>
              </w:rPr>
              <w:t>Total do Repasse Anual</w:t>
            </w:r>
          </w:p>
          <w:p w14:paraId="2E27AB9E" w14:textId="77777777" w:rsidR="0000127B" w:rsidRPr="00FC6114" w:rsidRDefault="0000127B" w:rsidP="007511C1">
            <w:pPr>
              <w:widowControl w:val="0"/>
              <w:spacing w:line="360" w:lineRule="auto"/>
              <w:jc w:val="center"/>
              <w:rPr>
                <w:rFonts w:ascii="Arial" w:hAnsi="Arial" w:cs="Arial"/>
                <w:b/>
                <w:bCs/>
                <w:sz w:val="20"/>
                <w:szCs w:val="20"/>
              </w:rPr>
            </w:pPr>
            <w:r w:rsidRPr="00FC6114">
              <w:rPr>
                <w:rFonts w:ascii="Arial" w:eastAsia="Calibri" w:hAnsi="Arial" w:cs="Arial"/>
                <w:b/>
                <w:bCs/>
                <w:sz w:val="20"/>
                <w:szCs w:val="20"/>
              </w:rPr>
              <w:t>(R$)</w:t>
            </w:r>
          </w:p>
        </w:tc>
      </w:tr>
      <w:tr w:rsidR="00397862" w:rsidRPr="002F6F8A" w14:paraId="44CE4591" w14:textId="77777777" w:rsidTr="00266549">
        <w:trPr>
          <w:jc w:val="center"/>
        </w:trPr>
        <w:tc>
          <w:tcPr>
            <w:tcW w:w="1271" w:type="dxa"/>
          </w:tcPr>
          <w:p w14:paraId="7F7B7BCF" w14:textId="77777777" w:rsidR="00397862" w:rsidRPr="002F6F8A" w:rsidRDefault="00397862" w:rsidP="00397862">
            <w:pPr>
              <w:widowControl w:val="0"/>
              <w:spacing w:line="360" w:lineRule="auto"/>
              <w:jc w:val="center"/>
              <w:rPr>
                <w:rFonts w:ascii="Arial" w:hAnsi="Arial" w:cs="Arial"/>
                <w:sz w:val="20"/>
                <w:szCs w:val="20"/>
              </w:rPr>
            </w:pPr>
            <w:r w:rsidRPr="002F6F8A">
              <w:rPr>
                <w:rFonts w:ascii="Arial" w:eastAsia="Calibri" w:hAnsi="Arial" w:cs="Arial"/>
                <w:sz w:val="20"/>
                <w:szCs w:val="20"/>
              </w:rPr>
              <w:t>1º Ano</w:t>
            </w:r>
          </w:p>
        </w:tc>
        <w:tc>
          <w:tcPr>
            <w:tcW w:w="2693" w:type="dxa"/>
          </w:tcPr>
          <w:p w14:paraId="3F49C0FD" w14:textId="77777777" w:rsidR="00397862" w:rsidRPr="002F6F8A" w:rsidRDefault="00397862" w:rsidP="00397862">
            <w:pPr>
              <w:widowControl w:val="0"/>
              <w:spacing w:line="360" w:lineRule="auto"/>
              <w:jc w:val="center"/>
              <w:rPr>
                <w:rFonts w:ascii="Arial" w:hAnsi="Arial" w:cs="Arial"/>
                <w:sz w:val="20"/>
                <w:szCs w:val="20"/>
              </w:rPr>
            </w:pPr>
            <w:r w:rsidRPr="002F6F8A">
              <w:rPr>
                <w:rFonts w:ascii="Arial" w:eastAsia="Calibri" w:hAnsi="Arial" w:cs="Arial"/>
                <w:sz w:val="20"/>
                <w:szCs w:val="20"/>
              </w:rPr>
              <w:t>1.694.547,86</w:t>
            </w:r>
          </w:p>
        </w:tc>
        <w:tc>
          <w:tcPr>
            <w:tcW w:w="2410" w:type="dxa"/>
          </w:tcPr>
          <w:p w14:paraId="0B7D8F71" w14:textId="77777777" w:rsidR="00397862" w:rsidRPr="002F6F8A" w:rsidRDefault="00397862" w:rsidP="00397862">
            <w:pPr>
              <w:widowControl w:val="0"/>
              <w:spacing w:line="360" w:lineRule="auto"/>
              <w:jc w:val="center"/>
              <w:rPr>
                <w:rFonts w:ascii="Arial" w:hAnsi="Arial" w:cs="Arial"/>
                <w:sz w:val="20"/>
                <w:szCs w:val="20"/>
              </w:rPr>
            </w:pPr>
            <w:r w:rsidRPr="002F6F8A">
              <w:rPr>
                <w:rFonts w:ascii="Arial" w:hAnsi="Arial" w:cs="Arial"/>
                <w:sz w:val="20"/>
                <w:szCs w:val="20"/>
              </w:rPr>
              <w:t>15.250.930,76</w:t>
            </w:r>
          </w:p>
        </w:tc>
        <w:tc>
          <w:tcPr>
            <w:tcW w:w="2835" w:type="dxa"/>
          </w:tcPr>
          <w:p w14:paraId="6AF49A3F" w14:textId="77777777" w:rsidR="00397862" w:rsidRPr="002F6F8A" w:rsidRDefault="00397862" w:rsidP="00397862">
            <w:pPr>
              <w:widowControl w:val="0"/>
              <w:spacing w:line="360" w:lineRule="auto"/>
              <w:jc w:val="center"/>
              <w:rPr>
                <w:rFonts w:ascii="Arial" w:hAnsi="Arial" w:cs="Arial"/>
                <w:sz w:val="20"/>
                <w:szCs w:val="20"/>
              </w:rPr>
            </w:pPr>
            <w:r w:rsidRPr="002F6F8A">
              <w:rPr>
                <w:rFonts w:ascii="Arial" w:eastAsia="Times New Roman" w:hAnsi="Arial" w:cs="Arial"/>
                <w:color w:val="000000"/>
                <w:sz w:val="20"/>
                <w:szCs w:val="20"/>
                <w:lang w:eastAsia="pt-BR"/>
              </w:rPr>
              <w:t>16.945.478,62</w:t>
            </w:r>
          </w:p>
        </w:tc>
      </w:tr>
      <w:tr w:rsidR="00397862" w:rsidRPr="002F6F8A" w14:paraId="6B127387" w14:textId="77777777" w:rsidTr="00266549">
        <w:trPr>
          <w:jc w:val="center"/>
        </w:trPr>
        <w:tc>
          <w:tcPr>
            <w:tcW w:w="1271" w:type="dxa"/>
          </w:tcPr>
          <w:p w14:paraId="384FAE0F" w14:textId="77777777" w:rsidR="00397862" w:rsidRPr="002F6F8A" w:rsidRDefault="00397862" w:rsidP="00397862">
            <w:pPr>
              <w:widowControl w:val="0"/>
              <w:spacing w:line="360" w:lineRule="auto"/>
              <w:jc w:val="center"/>
              <w:rPr>
                <w:rFonts w:ascii="Arial" w:hAnsi="Arial" w:cs="Arial"/>
                <w:sz w:val="20"/>
                <w:szCs w:val="20"/>
              </w:rPr>
            </w:pPr>
            <w:r w:rsidRPr="002F6F8A">
              <w:rPr>
                <w:rFonts w:ascii="Arial" w:eastAsia="Calibri" w:hAnsi="Arial" w:cs="Arial"/>
                <w:sz w:val="20"/>
                <w:szCs w:val="20"/>
              </w:rPr>
              <w:t>2º Ano</w:t>
            </w:r>
          </w:p>
        </w:tc>
        <w:tc>
          <w:tcPr>
            <w:tcW w:w="2693" w:type="dxa"/>
          </w:tcPr>
          <w:p w14:paraId="63D53BE1" w14:textId="77777777" w:rsidR="00397862" w:rsidRPr="002F6F8A" w:rsidRDefault="00397862" w:rsidP="00397862">
            <w:pPr>
              <w:widowControl w:val="0"/>
              <w:spacing w:line="360" w:lineRule="auto"/>
              <w:jc w:val="center"/>
              <w:rPr>
                <w:rFonts w:ascii="Arial" w:hAnsi="Arial" w:cs="Arial"/>
                <w:sz w:val="20"/>
                <w:szCs w:val="20"/>
              </w:rPr>
            </w:pPr>
            <w:r w:rsidRPr="002F6F8A">
              <w:rPr>
                <w:rFonts w:ascii="Arial" w:eastAsia="Calibri" w:hAnsi="Arial" w:cs="Arial"/>
                <w:sz w:val="20"/>
                <w:szCs w:val="20"/>
              </w:rPr>
              <w:t>1.694.547,86</w:t>
            </w:r>
          </w:p>
        </w:tc>
        <w:tc>
          <w:tcPr>
            <w:tcW w:w="2410" w:type="dxa"/>
          </w:tcPr>
          <w:p w14:paraId="06671D0E" w14:textId="77777777" w:rsidR="00397862" w:rsidRPr="002F6F8A" w:rsidRDefault="00397862" w:rsidP="00397862">
            <w:pPr>
              <w:widowControl w:val="0"/>
              <w:spacing w:line="360" w:lineRule="auto"/>
              <w:jc w:val="center"/>
              <w:rPr>
                <w:rFonts w:ascii="Arial" w:hAnsi="Arial" w:cs="Arial"/>
                <w:sz w:val="20"/>
                <w:szCs w:val="20"/>
              </w:rPr>
            </w:pPr>
            <w:r w:rsidRPr="002F6F8A">
              <w:rPr>
                <w:rFonts w:ascii="Arial" w:hAnsi="Arial" w:cs="Arial"/>
                <w:sz w:val="20"/>
                <w:szCs w:val="20"/>
              </w:rPr>
              <w:t>15.250.930,76</w:t>
            </w:r>
          </w:p>
        </w:tc>
        <w:tc>
          <w:tcPr>
            <w:tcW w:w="2835" w:type="dxa"/>
          </w:tcPr>
          <w:p w14:paraId="3CD24E4B" w14:textId="77777777" w:rsidR="00397862" w:rsidRPr="002F6F8A" w:rsidRDefault="00397862" w:rsidP="00397862">
            <w:pPr>
              <w:widowControl w:val="0"/>
              <w:spacing w:line="360" w:lineRule="auto"/>
              <w:jc w:val="center"/>
              <w:rPr>
                <w:rFonts w:ascii="Arial" w:hAnsi="Arial" w:cs="Arial"/>
                <w:sz w:val="20"/>
                <w:szCs w:val="20"/>
              </w:rPr>
            </w:pPr>
            <w:r w:rsidRPr="002F6F8A">
              <w:rPr>
                <w:rFonts w:ascii="Arial" w:eastAsia="Times New Roman" w:hAnsi="Arial" w:cs="Arial"/>
                <w:color w:val="000000"/>
                <w:sz w:val="20"/>
                <w:szCs w:val="20"/>
                <w:lang w:eastAsia="pt-BR"/>
              </w:rPr>
              <w:t>16.945.478,62</w:t>
            </w:r>
          </w:p>
        </w:tc>
      </w:tr>
      <w:tr w:rsidR="00397862" w:rsidRPr="002F6F8A" w14:paraId="12D59454" w14:textId="77777777" w:rsidTr="00266549">
        <w:trPr>
          <w:jc w:val="center"/>
        </w:trPr>
        <w:tc>
          <w:tcPr>
            <w:tcW w:w="1271" w:type="dxa"/>
          </w:tcPr>
          <w:p w14:paraId="3DE6EB8B" w14:textId="77777777" w:rsidR="00397862" w:rsidRPr="002F6F8A" w:rsidRDefault="00397862" w:rsidP="00397862">
            <w:pPr>
              <w:widowControl w:val="0"/>
              <w:spacing w:line="360" w:lineRule="auto"/>
              <w:jc w:val="center"/>
              <w:rPr>
                <w:rFonts w:ascii="Arial" w:hAnsi="Arial" w:cs="Arial"/>
                <w:sz w:val="20"/>
                <w:szCs w:val="20"/>
              </w:rPr>
            </w:pPr>
            <w:r w:rsidRPr="002F6F8A">
              <w:rPr>
                <w:rFonts w:ascii="Arial" w:eastAsia="Calibri" w:hAnsi="Arial" w:cs="Arial"/>
                <w:sz w:val="20"/>
                <w:szCs w:val="20"/>
              </w:rPr>
              <w:t>3º Ano</w:t>
            </w:r>
          </w:p>
        </w:tc>
        <w:tc>
          <w:tcPr>
            <w:tcW w:w="2693" w:type="dxa"/>
          </w:tcPr>
          <w:p w14:paraId="5EE703BE" w14:textId="77777777" w:rsidR="00397862" w:rsidRPr="002F6F8A" w:rsidRDefault="00397862" w:rsidP="00397862">
            <w:pPr>
              <w:widowControl w:val="0"/>
              <w:spacing w:line="360" w:lineRule="auto"/>
              <w:jc w:val="center"/>
              <w:rPr>
                <w:rFonts w:ascii="Arial" w:hAnsi="Arial" w:cs="Arial"/>
                <w:sz w:val="20"/>
                <w:szCs w:val="20"/>
              </w:rPr>
            </w:pPr>
            <w:r w:rsidRPr="002F6F8A">
              <w:rPr>
                <w:rFonts w:ascii="Arial" w:eastAsia="Calibri" w:hAnsi="Arial" w:cs="Arial"/>
                <w:sz w:val="20"/>
                <w:szCs w:val="20"/>
              </w:rPr>
              <w:t>1.694.547,86</w:t>
            </w:r>
          </w:p>
        </w:tc>
        <w:tc>
          <w:tcPr>
            <w:tcW w:w="2410" w:type="dxa"/>
          </w:tcPr>
          <w:p w14:paraId="5F877E77" w14:textId="77777777" w:rsidR="00397862" w:rsidRPr="002F6F8A" w:rsidRDefault="00397862" w:rsidP="00397862">
            <w:pPr>
              <w:widowControl w:val="0"/>
              <w:spacing w:line="360" w:lineRule="auto"/>
              <w:jc w:val="center"/>
              <w:rPr>
                <w:rFonts w:ascii="Arial" w:hAnsi="Arial" w:cs="Arial"/>
                <w:sz w:val="20"/>
                <w:szCs w:val="20"/>
              </w:rPr>
            </w:pPr>
            <w:r w:rsidRPr="002F6F8A">
              <w:rPr>
                <w:rFonts w:ascii="Arial" w:hAnsi="Arial" w:cs="Arial"/>
                <w:sz w:val="20"/>
                <w:szCs w:val="20"/>
              </w:rPr>
              <w:t>15.250.930,76</w:t>
            </w:r>
          </w:p>
        </w:tc>
        <w:tc>
          <w:tcPr>
            <w:tcW w:w="2835" w:type="dxa"/>
          </w:tcPr>
          <w:p w14:paraId="6C0B9164" w14:textId="77777777" w:rsidR="00397862" w:rsidRPr="002F6F8A" w:rsidRDefault="00397862" w:rsidP="00397862">
            <w:pPr>
              <w:widowControl w:val="0"/>
              <w:spacing w:line="360" w:lineRule="auto"/>
              <w:jc w:val="center"/>
              <w:rPr>
                <w:rFonts w:ascii="Arial" w:hAnsi="Arial" w:cs="Arial"/>
                <w:sz w:val="20"/>
                <w:szCs w:val="20"/>
              </w:rPr>
            </w:pPr>
            <w:r w:rsidRPr="002F6F8A">
              <w:rPr>
                <w:rFonts w:ascii="Arial" w:eastAsia="Times New Roman" w:hAnsi="Arial" w:cs="Arial"/>
                <w:color w:val="000000"/>
                <w:sz w:val="20"/>
                <w:szCs w:val="20"/>
                <w:lang w:eastAsia="pt-BR"/>
              </w:rPr>
              <w:t>16.945.478,62</w:t>
            </w:r>
          </w:p>
        </w:tc>
      </w:tr>
      <w:tr w:rsidR="00397862" w:rsidRPr="002F6F8A" w14:paraId="6F0DD163" w14:textId="77777777" w:rsidTr="00266549">
        <w:trPr>
          <w:jc w:val="center"/>
        </w:trPr>
        <w:tc>
          <w:tcPr>
            <w:tcW w:w="1271" w:type="dxa"/>
          </w:tcPr>
          <w:p w14:paraId="26A81CAE" w14:textId="77777777" w:rsidR="00397862" w:rsidRPr="002F6F8A" w:rsidRDefault="00397862" w:rsidP="00397862">
            <w:pPr>
              <w:widowControl w:val="0"/>
              <w:spacing w:line="360" w:lineRule="auto"/>
              <w:jc w:val="center"/>
              <w:rPr>
                <w:rFonts w:ascii="Arial" w:hAnsi="Arial" w:cs="Arial"/>
                <w:sz w:val="20"/>
                <w:szCs w:val="20"/>
              </w:rPr>
            </w:pPr>
            <w:r w:rsidRPr="002F6F8A">
              <w:rPr>
                <w:rFonts w:ascii="Arial" w:eastAsia="Calibri" w:hAnsi="Arial" w:cs="Arial"/>
                <w:sz w:val="20"/>
                <w:szCs w:val="20"/>
              </w:rPr>
              <w:t>4º Ano</w:t>
            </w:r>
          </w:p>
        </w:tc>
        <w:tc>
          <w:tcPr>
            <w:tcW w:w="2693" w:type="dxa"/>
          </w:tcPr>
          <w:p w14:paraId="1A61019A" w14:textId="77777777" w:rsidR="00397862" w:rsidRPr="002F6F8A" w:rsidRDefault="00397862" w:rsidP="00397862">
            <w:pPr>
              <w:widowControl w:val="0"/>
              <w:spacing w:line="360" w:lineRule="auto"/>
              <w:jc w:val="center"/>
              <w:rPr>
                <w:rFonts w:ascii="Arial" w:hAnsi="Arial" w:cs="Arial"/>
                <w:sz w:val="20"/>
                <w:szCs w:val="20"/>
              </w:rPr>
            </w:pPr>
            <w:r w:rsidRPr="002F6F8A">
              <w:rPr>
                <w:rFonts w:ascii="Arial" w:eastAsia="Calibri" w:hAnsi="Arial" w:cs="Arial"/>
                <w:sz w:val="20"/>
                <w:szCs w:val="20"/>
              </w:rPr>
              <w:t>1.694.547,86</w:t>
            </w:r>
          </w:p>
        </w:tc>
        <w:tc>
          <w:tcPr>
            <w:tcW w:w="2410" w:type="dxa"/>
          </w:tcPr>
          <w:p w14:paraId="168721E0" w14:textId="77777777" w:rsidR="00397862" w:rsidRPr="002F6F8A" w:rsidRDefault="00397862" w:rsidP="00397862">
            <w:pPr>
              <w:widowControl w:val="0"/>
              <w:spacing w:line="360" w:lineRule="auto"/>
              <w:jc w:val="center"/>
              <w:rPr>
                <w:rFonts w:ascii="Arial" w:hAnsi="Arial" w:cs="Arial"/>
                <w:sz w:val="20"/>
                <w:szCs w:val="20"/>
              </w:rPr>
            </w:pPr>
            <w:r w:rsidRPr="002F6F8A">
              <w:rPr>
                <w:rFonts w:ascii="Arial" w:hAnsi="Arial" w:cs="Arial"/>
                <w:sz w:val="20"/>
                <w:szCs w:val="20"/>
              </w:rPr>
              <w:t>15.250.930,76</w:t>
            </w:r>
          </w:p>
        </w:tc>
        <w:tc>
          <w:tcPr>
            <w:tcW w:w="2835" w:type="dxa"/>
          </w:tcPr>
          <w:p w14:paraId="592B594D" w14:textId="77777777" w:rsidR="00397862" w:rsidRPr="002F6F8A" w:rsidRDefault="00397862" w:rsidP="00397862">
            <w:pPr>
              <w:widowControl w:val="0"/>
              <w:spacing w:line="360" w:lineRule="auto"/>
              <w:jc w:val="center"/>
              <w:rPr>
                <w:rFonts w:ascii="Arial" w:hAnsi="Arial" w:cs="Arial"/>
                <w:sz w:val="20"/>
                <w:szCs w:val="20"/>
              </w:rPr>
            </w:pPr>
            <w:r w:rsidRPr="002F6F8A">
              <w:rPr>
                <w:rFonts w:ascii="Arial" w:eastAsia="Times New Roman" w:hAnsi="Arial" w:cs="Arial"/>
                <w:color w:val="000000"/>
                <w:sz w:val="20"/>
                <w:szCs w:val="20"/>
                <w:lang w:eastAsia="pt-BR"/>
              </w:rPr>
              <w:t>16.945.478,62</w:t>
            </w:r>
          </w:p>
        </w:tc>
      </w:tr>
      <w:tr w:rsidR="00397862" w:rsidRPr="002F6F8A" w14:paraId="79EF0E74" w14:textId="77777777" w:rsidTr="00266549">
        <w:trPr>
          <w:jc w:val="center"/>
        </w:trPr>
        <w:tc>
          <w:tcPr>
            <w:tcW w:w="1271" w:type="dxa"/>
          </w:tcPr>
          <w:p w14:paraId="0026AAD2" w14:textId="77777777" w:rsidR="00397862" w:rsidRPr="002F6F8A" w:rsidRDefault="00397862" w:rsidP="00397862">
            <w:pPr>
              <w:widowControl w:val="0"/>
              <w:spacing w:line="360" w:lineRule="auto"/>
              <w:jc w:val="center"/>
              <w:rPr>
                <w:rFonts w:ascii="Arial" w:hAnsi="Arial" w:cs="Arial"/>
                <w:sz w:val="20"/>
                <w:szCs w:val="20"/>
              </w:rPr>
            </w:pPr>
            <w:r w:rsidRPr="002F6F8A">
              <w:rPr>
                <w:rFonts w:ascii="Arial" w:eastAsia="Calibri" w:hAnsi="Arial" w:cs="Arial"/>
                <w:sz w:val="20"/>
                <w:szCs w:val="20"/>
              </w:rPr>
              <w:t>5º Ano</w:t>
            </w:r>
          </w:p>
        </w:tc>
        <w:tc>
          <w:tcPr>
            <w:tcW w:w="2693" w:type="dxa"/>
          </w:tcPr>
          <w:p w14:paraId="6673E479" w14:textId="77777777" w:rsidR="00397862" w:rsidRPr="002F6F8A" w:rsidRDefault="00397862" w:rsidP="00397862">
            <w:pPr>
              <w:widowControl w:val="0"/>
              <w:spacing w:line="360" w:lineRule="auto"/>
              <w:jc w:val="center"/>
              <w:rPr>
                <w:rFonts w:ascii="Arial" w:hAnsi="Arial" w:cs="Arial"/>
                <w:sz w:val="20"/>
                <w:szCs w:val="20"/>
              </w:rPr>
            </w:pPr>
            <w:r w:rsidRPr="002F6F8A">
              <w:rPr>
                <w:rFonts w:ascii="Arial" w:eastAsia="Calibri" w:hAnsi="Arial" w:cs="Arial"/>
                <w:sz w:val="20"/>
                <w:szCs w:val="20"/>
              </w:rPr>
              <w:t>1.694.547,86</w:t>
            </w:r>
          </w:p>
        </w:tc>
        <w:tc>
          <w:tcPr>
            <w:tcW w:w="2410" w:type="dxa"/>
          </w:tcPr>
          <w:p w14:paraId="0710D9EB" w14:textId="77777777" w:rsidR="00397862" w:rsidRPr="002F6F8A" w:rsidRDefault="00397862" w:rsidP="00397862">
            <w:pPr>
              <w:widowControl w:val="0"/>
              <w:spacing w:line="360" w:lineRule="auto"/>
              <w:jc w:val="center"/>
              <w:rPr>
                <w:rFonts w:ascii="Arial" w:hAnsi="Arial" w:cs="Arial"/>
                <w:sz w:val="20"/>
                <w:szCs w:val="20"/>
              </w:rPr>
            </w:pPr>
            <w:r w:rsidRPr="002F6F8A">
              <w:rPr>
                <w:rFonts w:ascii="Arial" w:hAnsi="Arial" w:cs="Arial"/>
                <w:sz w:val="20"/>
                <w:szCs w:val="20"/>
              </w:rPr>
              <w:t>15.250.930,76</w:t>
            </w:r>
          </w:p>
        </w:tc>
        <w:tc>
          <w:tcPr>
            <w:tcW w:w="2835" w:type="dxa"/>
          </w:tcPr>
          <w:p w14:paraId="2C84B3B6" w14:textId="77777777" w:rsidR="00397862" w:rsidRPr="002F6F8A" w:rsidRDefault="00397862" w:rsidP="00397862">
            <w:pPr>
              <w:widowControl w:val="0"/>
              <w:spacing w:line="360" w:lineRule="auto"/>
              <w:jc w:val="center"/>
              <w:rPr>
                <w:rFonts w:ascii="Arial" w:hAnsi="Arial" w:cs="Arial"/>
                <w:sz w:val="20"/>
                <w:szCs w:val="20"/>
              </w:rPr>
            </w:pPr>
            <w:r w:rsidRPr="002F6F8A">
              <w:rPr>
                <w:rFonts w:ascii="Arial" w:eastAsia="Times New Roman" w:hAnsi="Arial" w:cs="Arial"/>
                <w:color w:val="000000"/>
                <w:sz w:val="20"/>
                <w:szCs w:val="20"/>
                <w:lang w:eastAsia="pt-BR"/>
              </w:rPr>
              <w:t>16.945.478,62</w:t>
            </w:r>
          </w:p>
        </w:tc>
      </w:tr>
      <w:tr w:rsidR="0000127B" w:rsidRPr="002F6F8A" w14:paraId="1891CBB2" w14:textId="77777777" w:rsidTr="00266549">
        <w:trPr>
          <w:jc w:val="center"/>
        </w:trPr>
        <w:tc>
          <w:tcPr>
            <w:tcW w:w="1271" w:type="dxa"/>
          </w:tcPr>
          <w:p w14:paraId="630A60F7" w14:textId="77777777" w:rsidR="0000127B" w:rsidRPr="002F6F8A" w:rsidRDefault="0000127B" w:rsidP="007511C1">
            <w:pPr>
              <w:widowControl w:val="0"/>
              <w:spacing w:line="360" w:lineRule="auto"/>
              <w:jc w:val="center"/>
              <w:rPr>
                <w:rFonts w:ascii="Arial" w:hAnsi="Arial" w:cs="Arial"/>
                <w:b/>
                <w:bCs/>
                <w:sz w:val="20"/>
                <w:szCs w:val="20"/>
              </w:rPr>
            </w:pPr>
            <w:r w:rsidRPr="002F6F8A">
              <w:rPr>
                <w:rFonts w:ascii="Arial" w:eastAsia="Calibri" w:hAnsi="Arial" w:cs="Arial"/>
                <w:b/>
                <w:bCs/>
                <w:sz w:val="20"/>
                <w:szCs w:val="20"/>
              </w:rPr>
              <w:t>Total</w:t>
            </w:r>
          </w:p>
        </w:tc>
        <w:tc>
          <w:tcPr>
            <w:tcW w:w="2693" w:type="dxa"/>
          </w:tcPr>
          <w:p w14:paraId="2036C211" w14:textId="77777777" w:rsidR="0000127B" w:rsidRPr="002F6F8A" w:rsidRDefault="00397862" w:rsidP="0000127B">
            <w:pPr>
              <w:widowControl w:val="0"/>
              <w:spacing w:line="360" w:lineRule="auto"/>
              <w:jc w:val="center"/>
              <w:rPr>
                <w:rFonts w:ascii="Arial" w:hAnsi="Arial" w:cs="Arial"/>
                <w:b/>
                <w:bCs/>
                <w:sz w:val="20"/>
                <w:szCs w:val="20"/>
              </w:rPr>
            </w:pPr>
            <w:r w:rsidRPr="002F6F8A">
              <w:rPr>
                <w:rFonts w:ascii="Arial" w:eastAsia="Calibri" w:hAnsi="Arial" w:cs="Arial"/>
                <w:b/>
                <w:bCs/>
                <w:sz w:val="20"/>
                <w:szCs w:val="20"/>
              </w:rPr>
              <w:t>8.472.739,30</w:t>
            </w:r>
          </w:p>
        </w:tc>
        <w:tc>
          <w:tcPr>
            <w:tcW w:w="2410" w:type="dxa"/>
          </w:tcPr>
          <w:p w14:paraId="6FBFD3F3" w14:textId="77777777" w:rsidR="0000127B" w:rsidRPr="002F6F8A" w:rsidRDefault="00397862" w:rsidP="0000127B">
            <w:pPr>
              <w:widowControl w:val="0"/>
              <w:spacing w:line="360" w:lineRule="auto"/>
              <w:jc w:val="center"/>
              <w:rPr>
                <w:rFonts w:ascii="Arial" w:hAnsi="Arial" w:cs="Arial"/>
                <w:b/>
                <w:bCs/>
                <w:sz w:val="20"/>
                <w:szCs w:val="20"/>
              </w:rPr>
            </w:pPr>
            <w:r w:rsidRPr="002F6F8A">
              <w:rPr>
                <w:rFonts w:ascii="Arial" w:hAnsi="Arial" w:cs="Arial"/>
                <w:b/>
                <w:bCs/>
                <w:sz w:val="20"/>
                <w:szCs w:val="20"/>
              </w:rPr>
              <w:t>76.254.653,80</w:t>
            </w:r>
          </w:p>
        </w:tc>
        <w:tc>
          <w:tcPr>
            <w:tcW w:w="2835" w:type="dxa"/>
          </w:tcPr>
          <w:p w14:paraId="2D32FFF3" w14:textId="77777777" w:rsidR="0000127B" w:rsidRPr="002F6F8A" w:rsidRDefault="00397862" w:rsidP="0000127B">
            <w:pPr>
              <w:widowControl w:val="0"/>
              <w:spacing w:line="360" w:lineRule="auto"/>
              <w:jc w:val="center"/>
              <w:rPr>
                <w:rFonts w:ascii="Arial" w:hAnsi="Arial" w:cs="Arial"/>
                <w:b/>
                <w:bCs/>
                <w:sz w:val="20"/>
                <w:szCs w:val="20"/>
              </w:rPr>
            </w:pPr>
            <w:r w:rsidRPr="002F6F8A">
              <w:rPr>
                <w:rFonts w:ascii="Arial" w:eastAsia="Calibri" w:hAnsi="Arial" w:cs="Arial"/>
                <w:b/>
                <w:bCs/>
                <w:sz w:val="20"/>
                <w:szCs w:val="20"/>
              </w:rPr>
              <w:t>84.727.393,10</w:t>
            </w:r>
          </w:p>
        </w:tc>
      </w:tr>
      <w:bookmarkEnd w:id="17"/>
    </w:tbl>
    <w:p w14:paraId="2C402AE8" w14:textId="77777777" w:rsidR="0000127B" w:rsidRPr="002F6F8A" w:rsidRDefault="0000127B" w:rsidP="006B4A48">
      <w:pPr>
        <w:spacing w:after="0" w:line="360" w:lineRule="auto"/>
        <w:jc w:val="both"/>
        <w:rPr>
          <w:rFonts w:ascii="Arial" w:hAnsi="Arial" w:cs="Arial"/>
          <w:sz w:val="20"/>
          <w:szCs w:val="20"/>
        </w:rPr>
      </w:pPr>
    </w:p>
    <w:p w14:paraId="34BAC572" w14:textId="77777777" w:rsidR="003B6191" w:rsidRPr="002F6F8A" w:rsidRDefault="00A86DCA" w:rsidP="006B4A48">
      <w:pPr>
        <w:spacing w:after="0" w:line="360" w:lineRule="auto"/>
        <w:jc w:val="both"/>
        <w:rPr>
          <w:rFonts w:ascii="Arial" w:hAnsi="Arial" w:cs="Arial"/>
          <w:sz w:val="20"/>
          <w:szCs w:val="20"/>
        </w:rPr>
      </w:pPr>
      <w:r w:rsidRPr="002F6F8A">
        <w:rPr>
          <w:rFonts w:ascii="Arial" w:hAnsi="Arial" w:cs="Arial"/>
          <w:sz w:val="20"/>
          <w:szCs w:val="20"/>
        </w:rPr>
        <w:t>1.4</w:t>
      </w:r>
      <w:r w:rsidR="00C57DAD" w:rsidRPr="002F6F8A">
        <w:rPr>
          <w:rFonts w:ascii="Arial" w:hAnsi="Arial" w:cs="Arial"/>
          <w:sz w:val="20"/>
          <w:szCs w:val="20"/>
        </w:rPr>
        <w:t xml:space="preserve"> -</w:t>
      </w:r>
      <w:r w:rsidRPr="002F6F8A">
        <w:rPr>
          <w:rFonts w:ascii="Arial" w:hAnsi="Arial" w:cs="Arial"/>
          <w:sz w:val="20"/>
          <w:szCs w:val="20"/>
        </w:rPr>
        <w:t xml:space="preserve"> Os repasses </w:t>
      </w:r>
      <w:r w:rsidR="00655D95">
        <w:rPr>
          <w:rFonts w:ascii="Arial" w:hAnsi="Arial" w:cs="Arial"/>
          <w:sz w:val="20"/>
          <w:szCs w:val="20"/>
        </w:rPr>
        <w:t xml:space="preserve">estimados </w:t>
      </w:r>
      <w:r w:rsidRPr="002F6F8A">
        <w:rPr>
          <w:rFonts w:ascii="Arial" w:hAnsi="Arial" w:cs="Arial"/>
          <w:sz w:val="20"/>
          <w:szCs w:val="20"/>
        </w:rPr>
        <w:t>à ENTIDADE dar-se-ão na seguinte conformidade:</w:t>
      </w:r>
    </w:p>
    <w:p w14:paraId="7C3584F8" w14:textId="77777777" w:rsidR="00266549" w:rsidRPr="002F6F8A" w:rsidRDefault="00266549" w:rsidP="00266549">
      <w:pPr>
        <w:spacing w:after="0" w:line="360" w:lineRule="auto"/>
        <w:jc w:val="both"/>
        <w:rPr>
          <w:rFonts w:ascii="Arial" w:hAnsi="Arial" w:cs="Arial"/>
          <w:sz w:val="20"/>
          <w:szCs w:val="20"/>
        </w:rPr>
      </w:pPr>
      <w:r w:rsidRPr="002F6F8A">
        <w:rPr>
          <w:rFonts w:ascii="Arial" w:hAnsi="Arial" w:cs="Arial"/>
          <w:sz w:val="20"/>
          <w:szCs w:val="20"/>
        </w:rPr>
        <w:t>1.4.1 - Do valor total de custeio contratado para o primeiro ano de atividade, no importe de R$</w:t>
      </w:r>
      <w:r w:rsidR="004E5D16" w:rsidRPr="002F6F8A">
        <w:rPr>
          <w:rFonts w:ascii="Arial" w:hAnsi="Arial" w:cs="Arial"/>
          <w:sz w:val="20"/>
          <w:szCs w:val="20"/>
        </w:rPr>
        <w:t>16.945.478,62 (dezesseis milhões novecentos e quarenta e cinco mil quatrocentos e setenta e oito reais e sessenta e dois centavos)</w:t>
      </w:r>
      <w:r w:rsidRPr="002F6F8A">
        <w:rPr>
          <w:rFonts w:ascii="Arial" w:hAnsi="Arial" w:cs="Arial"/>
          <w:sz w:val="20"/>
          <w:szCs w:val="20"/>
        </w:rPr>
        <w:t xml:space="preserve">, o repasse será de: </w:t>
      </w:r>
    </w:p>
    <w:p w14:paraId="2C3B2724" w14:textId="77777777" w:rsidR="00266549" w:rsidRPr="002F6F8A" w:rsidRDefault="00266549" w:rsidP="00266549">
      <w:pPr>
        <w:spacing w:after="0" w:line="360" w:lineRule="auto"/>
        <w:jc w:val="both"/>
        <w:rPr>
          <w:rFonts w:ascii="Arial" w:hAnsi="Arial" w:cs="Arial"/>
          <w:sz w:val="20"/>
          <w:szCs w:val="20"/>
        </w:rPr>
      </w:pPr>
      <w:r w:rsidRPr="002F6F8A">
        <w:rPr>
          <w:rFonts w:ascii="Arial" w:hAnsi="Arial" w:cs="Arial"/>
          <w:sz w:val="20"/>
          <w:szCs w:val="20"/>
        </w:rPr>
        <w:lastRenderedPageBreak/>
        <w:t>1.4.1.1 - 90% (noventa por cento) serão repassados em 12 (doze) parcelas, sendo o valor de mensal de R$1.597.069,33 (um milhão quinhentos e noventa e sete e mil sessenta e nove reais e trinta e três centavos).</w:t>
      </w:r>
    </w:p>
    <w:p w14:paraId="74594C18" w14:textId="77777777" w:rsidR="00266549" w:rsidRPr="002F6F8A" w:rsidRDefault="00266549" w:rsidP="00266549">
      <w:pPr>
        <w:spacing w:after="0" w:line="360" w:lineRule="auto"/>
        <w:jc w:val="both"/>
        <w:rPr>
          <w:rFonts w:ascii="Arial" w:hAnsi="Arial" w:cs="Arial"/>
          <w:sz w:val="20"/>
          <w:szCs w:val="20"/>
        </w:rPr>
      </w:pPr>
      <w:r w:rsidRPr="002F6F8A">
        <w:rPr>
          <w:rFonts w:ascii="Arial" w:hAnsi="Arial" w:cs="Arial"/>
          <w:sz w:val="20"/>
          <w:szCs w:val="20"/>
        </w:rPr>
        <w:t>1.4.1.2 - 10% (dez por cento) serão repassados mensalmente, juntamente com a parcelas da parte fixa, sendo o valor de R$177.452,15 (cento e setenta e sete mil quatrocentos e cinquenta e dois reais e quinze centavos), vinculado à avaliação dos indicadores de qualidade.</w:t>
      </w:r>
    </w:p>
    <w:p w14:paraId="20C92184" w14:textId="77777777" w:rsidR="003B6191" w:rsidRPr="002F6F8A" w:rsidRDefault="00C57DAD" w:rsidP="006B4A48">
      <w:pPr>
        <w:spacing w:after="0" w:line="360" w:lineRule="auto"/>
        <w:jc w:val="both"/>
        <w:rPr>
          <w:rFonts w:ascii="Arial" w:hAnsi="Arial" w:cs="Arial"/>
          <w:sz w:val="20"/>
          <w:szCs w:val="20"/>
        </w:rPr>
      </w:pPr>
      <w:r w:rsidRPr="002F6F8A">
        <w:rPr>
          <w:rFonts w:ascii="Arial" w:hAnsi="Arial" w:cs="Arial"/>
          <w:sz w:val="20"/>
          <w:szCs w:val="20"/>
        </w:rPr>
        <w:t>1.4.1.3</w:t>
      </w:r>
      <w:r w:rsidR="003B6191" w:rsidRPr="002F6F8A">
        <w:rPr>
          <w:rFonts w:ascii="Arial" w:hAnsi="Arial" w:cs="Arial"/>
          <w:sz w:val="20"/>
          <w:szCs w:val="20"/>
        </w:rPr>
        <w:t xml:space="preserve"> -</w:t>
      </w:r>
      <w:r w:rsidRPr="002F6F8A">
        <w:rPr>
          <w:rFonts w:ascii="Arial" w:hAnsi="Arial" w:cs="Arial"/>
          <w:sz w:val="20"/>
          <w:szCs w:val="20"/>
        </w:rPr>
        <w:t xml:space="preserve"> A avaliação da parte variável será realizada trimestralmente, podendo gerar um ajuste financeiro a menor nos meses subsequentes, dependendo do percentual de alcance d</w:t>
      </w:r>
      <w:r w:rsidR="00655D95">
        <w:rPr>
          <w:rFonts w:ascii="Arial" w:hAnsi="Arial" w:cs="Arial"/>
          <w:sz w:val="20"/>
          <w:szCs w:val="20"/>
        </w:rPr>
        <w:t xml:space="preserve">os </w:t>
      </w:r>
      <w:r w:rsidRPr="002F6F8A">
        <w:rPr>
          <w:rFonts w:ascii="Arial" w:hAnsi="Arial" w:cs="Arial"/>
          <w:sz w:val="20"/>
          <w:szCs w:val="20"/>
        </w:rPr>
        <w:t xml:space="preserve">indicadores. </w:t>
      </w:r>
    </w:p>
    <w:p w14:paraId="5F1794E6" w14:textId="77777777" w:rsidR="00EC6A3A" w:rsidRPr="002F6F8A" w:rsidRDefault="00C57DAD" w:rsidP="006B4A48">
      <w:pPr>
        <w:spacing w:after="0" w:line="360" w:lineRule="auto"/>
        <w:jc w:val="both"/>
        <w:rPr>
          <w:rFonts w:ascii="Arial" w:hAnsi="Arial" w:cs="Arial"/>
          <w:sz w:val="20"/>
          <w:szCs w:val="20"/>
        </w:rPr>
      </w:pPr>
      <w:r w:rsidRPr="002F6F8A">
        <w:rPr>
          <w:rFonts w:ascii="Arial" w:hAnsi="Arial" w:cs="Arial"/>
          <w:sz w:val="20"/>
          <w:szCs w:val="20"/>
        </w:rPr>
        <w:t>1.4.1.4</w:t>
      </w:r>
      <w:r w:rsidR="003B6191" w:rsidRPr="002F6F8A">
        <w:rPr>
          <w:rFonts w:ascii="Arial" w:hAnsi="Arial" w:cs="Arial"/>
          <w:sz w:val="20"/>
          <w:szCs w:val="20"/>
        </w:rPr>
        <w:t xml:space="preserve"> -</w:t>
      </w:r>
      <w:r w:rsidRPr="002F6F8A">
        <w:rPr>
          <w:rFonts w:ascii="Arial" w:hAnsi="Arial" w:cs="Arial"/>
          <w:sz w:val="20"/>
          <w:szCs w:val="20"/>
        </w:rPr>
        <w:t xml:space="preserve"> O Cronograma de desembolso </w:t>
      </w:r>
      <w:r w:rsidR="00A27243">
        <w:rPr>
          <w:rFonts w:ascii="Arial" w:hAnsi="Arial" w:cs="Arial"/>
          <w:sz w:val="20"/>
          <w:szCs w:val="20"/>
        </w:rPr>
        <w:t xml:space="preserve">estimado </w:t>
      </w:r>
      <w:r w:rsidRPr="002F6F8A">
        <w:rPr>
          <w:rFonts w:ascii="Arial" w:hAnsi="Arial" w:cs="Arial"/>
          <w:sz w:val="20"/>
          <w:szCs w:val="20"/>
        </w:rPr>
        <w:t xml:space="preserve">referente ao primeiro ano será </w:t>
      </w:r>
      <w:r w:rsidR="00627CA5">
        <w:rPr>
          <w:rFonts w:ascii="Arial" w:hAnsi="Arial" w:cs="Arial"/>
          <w:sz w:val="20"/>
          <w:szCs w:val="20"/>
        </w:rPr>
        <w:t>o</w:t>
      </w:r>
      <w:r w:rsidRPr="002F6F8A">
        <w:rPr>
          <w:rFonts w:ascii="Arial" w:hAnsi="Arial" w:cs="Arial"/>
          <w:sz w:val="20"/>
          <w:szCs w:val="20"/>
        </w:rPr>
        <w:t xml:space="preserve"> seguinte:</w:t>
      </w:r>
    </w:p>
    <w:p w14:paraId="26B8347E" w14:textId="77777777" w:rsidR="00EC6A3A" w:rsidRPr="00FC6114" w:rsidRDefault="00EC6A3A" w:rsidP="006B4A48">
      <w:pPr>
        <w:spacing w:after="0" w:line="360" w:lineRule="auto"/>
        <w:jc w:val="both"/>
        <w:rPr>
          <w:rFonts w:ascii="Arial" w:hAnsi="Arial" w:cs="Arial"/>
          <w:sz w:val="20"/>
          <w:szCs w:val="20"/>
        </w:rPr>
      </w:pPr>
    </w:p>
    <w:tbl>
      <w:tblPr>
        <w:tblStyle w:val="Tabelacomgrade"/>
        <w:tblW w:w="8784" w:type="dxa"/>
        <w:jc w:val="center"/>
        <w:tblLayout w:type="fixed"/>
        <w:tblLook w:val="04A0" w:firstRow="1" w:lastRow="0" w:firstColumn="1" w:lastColumn="0" w:noHBand="0" w:noVBand="1"/>
      </w:tblPr>
      <w:tblGrid>
        <w:gridCol w:w="1097"/>
        <w:gridCol w:w="2624"/>
        <w:gridCol w:w="2391"/>
        <w:gridCol w:w="2672"/>
      </w:tblGrid>
      <w:tr w:rsidR="00FC6114" w:rsidRPr="00FC6114" w14:paraId="57A992CC" w14:textId="77777777" w:rsidTr="00E66D0A">
        <w:trPr>
          <w:jc w:val="center"/>
        </w:trPr>
        <w:tc>
          <w:tcPr>
            <w:tcW w:w="8784" w:type="dxa"/>
            <w:gridSpan w:val="4"/>
          </w:tcPr>
          <w:p w14:paraId="03C27FB2" w14:textId="77777777" w:rsidR="00266549" w:rsidRPr="00FC6114" w:rsidRDefault="00266549" w:rsidP="007511C1">
            <w:pPr>
              <w:widowControl w:val="0"/>
              <w:spacing w:line="360" w:lineRule="auto"/>
              <w:jc w:val="center"/>
              <w:rPr>
                <w:rFonts w:ascii="Arial" w:hAnsi="Arial" w:cs="Arial"/>
                <w:b/>
                <w:bCs/>
                <w:sz w:val="20"/>
                <w:szCs w:val="20"/>
              </w:rPr>
            </w:pPr>
            <w:r w:rsidRPr="00FC6114">
              <w:rPr>
                <w:rFonts w:ascii="Arial" w:eastAsia="Calibri" w:hAnsi="Arial" w:cs="Arial"/>
                <w:b/>
                <w:bCs/>
                <w:sz w:val="20"/>
                <w:szCs w:val="20"/>
              </w:rPr>
              <w:t xml:space="preserve">CRONOGRAMA DE DESEMBOLSO </w:t>
            </w:r>
            <w:r w:rsidR="00A27243" w:rsidRPr="00FC6114">
              <w:rPr>
                <w:rFonts w:ascii="Arial" w:eastAsia="Calibri" w:hAnsi="Arial" w:cs="Arial"/>
                <w:b/>
                <w:bCs/>
                <w:sz w:val="20"/>
                <w:szCs w:val="20"/>
              </w:rPr>
              <w:t>MENSAL ESTIMADO</w:t>
            </w:r>
            <w:r w:rsidRPr="00FC6114">
              <w:rPr>
                <w:rFonts w:ascii="Arial" w:eastAsia="Calibri" w:hAnsi="Arial" w:cs="Arial"/>
                <w:b/>
                <w:bCs/>
                <w:sz w:val="20"/>
                <w:szCs w:val="20"/>
              </w:rPr>
              <w:t>- 1º ANO DE ATIVIDADE</w:t>
            </w:r>
          </w:p>
        </w:tc>
      </w:tr>
      <w:tr w:rsidR="00FC6114" w:rsidRPr="00FC6114" w14:paraId="638D6CC7" w14:textId="77777777" w:rsidTr="00E66D0A">
        <w:trPr>
          <w:jc w:val="center"/>
        </w:trPr>
        <w:tc>
          <w:tcPr>
            <w:tcW w:w="1097" w:type="dxa"/>
            <w:vAlign w:val="center"/>
          </w:tcPr>
          <w:p w14:paraId="1F7192B9" w14:textId="77777777" w:rsidR="00266549" w:rsidRPr="00FC6114" w:rsidRDefault="00266549" w:rsidP="007511C1">
            <w:pPr>
              <w:widowControl w:val="0"/>
              <w:spacing w:line="360" w:lineRule="auto"/>
              <w:jc w:val="center"/>
              <w:rPr>
                <w:rFonts w:ascii="Arial" w:hAnsi="Arial" w:cs="Arial"/>
                <w:b/>
                <w:bCs/>
                <w:sz w:val="20"/>
                <w:szCs w:val="20"/>
              </w:rPr>
            </w:pPr>
            <w:r w:rsidRPr="00FC6114">
              <w:rPr>
                <w:rFonts w:ascii="Arial" w:eastAsia="Calibri" w:hAnsi="Arial" w:cs="Arial"/>
                <w:b/>
                <w:bCs/>
                <w:sz w:val="20"/>
                <w:szCs w:val="20"/>
              </w:rPr>
              <w:t>Parcela</w:t>
            </w:r>
          </w:p>
        </w:tc>
        <w:tc>
          <w:tcPr>
            <w:tcW w:w="2624" w:type="dxa"/>
            <w:vAlign w:val="center"/>
          </w:tcPr>
          <w:p w14:paraId="63168B49" w14:textId="77777777" w:rsidR="00266549" w:rsidRPr="00FC6114" w:rsidRDefault="00266549" w:rsidP="007511C1">
            <w:pPr>
              <w:widowControl w:val="0"/>
              <w:spacing w:line="360" w:lineRule="auto"/>
              <w:jc w:val="center"/>
              <w:rPr>
                <w:rFonts w:ascii="Arial" w:hAnsi="Arial" w:cs="Arial"/>
                <w:b/>
                <w:bCs/>
                <w:sz w:val="20"/>
                <w:szCs w:val="20"/>
              </w:rPr>
            </w:pPr>
            <w:r w:rsidRPr="00FC6114">
              <w:rPr>
                <w:rFonts w:ascii="Arial" w:eastAsia="Calibri" w:hAnsi="Arial" w:cs="Arial"/>
                <w:b/>
                <w:bCs/>
                <w:sz w:val="20"/>
                <w:szCs w:val="20"/>
              </w:rPr>
              <w:t>Parcela Variável (R$)</w:t>
            </w:r>
          </w:p>
        </w:tc>
        <w:tc>
          <w:tcPr>
            <w:tcW w:w="2391" w:type="dxa"/>
            <w:vAlign w:val="center"/>
          </w:tcPr>
          <w:p w14:paraId="72EA65AE" w14:textId="77777777" w:rsidR="00266549" w:rsidRPr="00FC6114" w:rsidRDefault="00266549" w:rsidP="007511C1">
            <w:pPr>
              <w:widowControl w:val="0"/>
              <w:spacing w:line="360" w:lineRule="auto"/>
              <w:jc w:val="center"/>
              <w:rPr>
                <w:rFonts w:ascii="Arial" w:hAnsi="Arial" w:cs="Arial"/>
                <w:b/>
                <w:bCs/>
                <w:sz w:val="20"/>
                <w:szCs w:val="20"/>
              </w:rPr>
            </w:pPr>
            <w:r w:rsidRPr="00FC6114">
              <w:rPr>
                <w:rFonts w:ascii="Arial" w:eastAsia="Calibri" w:hAnsi="Arial" w:cs="Arial"/>
                <w:b/>
                <w:bCs/>
                <w:sz w:val="20"/>
                <w:szCs w:val="20"/>
              </w:rPr>
              <w:t>Parcela Fixa (R$)</w:t>
            </w:r>
          </w:p>
        </w:tc>
        <w:tc>
          <w:tcPr>
            <w:tcW w:w="2672" w:type="dxa"/>
            <w:vAlign w:val="center"/>
          </w:tcPr>
          <w:p w14:paraId="254BAF36" w14:textId="77777777" w:rsidR="00266549" w:rsidRPr="00FC6114" w:rsidRDefault="00266549" w:rsidP="007511C1">
            <w:pPr>
              <w:widowControl w:val="0"/>
              <w:spacing w:line="360" w:lineRule="auto"/>
              <w:jc w:val="center"/>
              <w:rPr>
                <w:rFonts w:ascii="Arial" w:hAnsi="Arial" w:cs="Arial"/>
                <w:b/>
                <w:bCs/>
                <w:sz w:val="20"/>
                <w:szCs w:val="20"/>
              </w:rPr>
            </w:pPr>
            <w:r w:rsidRPr="00FC6114">
              <w:rPr>
                <w:rFonts w:ascii="Arial" w:eastAsia="Calibri" w:hAnsi="Arial" w:cs="Arial"/>
                <w:b/>
                <w:bCs/>
                <w:sz w:val="20"/>
                <w:szCs w:val="20"/>
              </w:rPr>
              <w:t>Total a Repassar (R$)</w:t>
            </w:r>
          </w:p>
        </w:tc>
      </w:tr>
      <w:tr w:rsidR="00FC6114" w:rsidRPr="00FC6114" w14:paraId="52F0EAF6" w14:textId="77777777" w:rsidTr="00E66D0A">
        <w:trPr>
          <w:jc w:val="center"/>
        </w:trPr>
        <w:tc>
          <w:tcPr>
            <w:tcW w:w="1097" w:type="dxa"/>
          </w:tcPr>
          <w:p w14:paraId="4392F70B" w14:textId="77777777" w:rsidR="00266549" w:rsidRPr="00FC6114" w:rsidRDefault="00266549" w:rsidP="007511C1">
            <w:pPr>
              <w:widowControl w:val="0"/>
              <w:spacing w:line="360" w:lineRule="auto"/>
              <w:jc w:val="center"/>
              <w:rPr>
                <w:rFonts w:ascii="Arial" w:hAnsi="Arial" w:cs="Arial"/>
                <w:sz w:val="20"/>
                <w:szCs w:val="20"/>
              </w:rPr>
            </w:pPr>
            <w:r w:rsidRPr="00FC6114">
              <w:rPr>
                <w:rFonts w:ascii="Arial" w:eastAsia="Calibri" w:hAnsi="Arial" w:cs="Arial"/>
                <w:sz w:val="20"/>
                <w:szCs w:val="20"/>
              </w:rPr>
              <w:t>1</w:t>
            </w:r>
          </w:p>
        </w:tc>
        <w:tc>
          <w:tcPr>
            <w:tcW w:w="2624" w:type="dxa"/>
          </w:tcPr>
          <w:p w14:paraId="781C3849" w14:textId="77777777" w:rsidR="00266549" w:rsidRPr="00FC6114" w:rsidRDefault="00623FB2" w:rsidP="00266549">
            <w:pPr>
              <w:widowControl w:val="0"/>
              <w:spacing w:line="360" w:lineRule="auto"/>
              <w:jc w:val="center"/>
              <w:rPr>
                <w:rFonts w:ascii="Arial" w:hAnsi="Arial" w:cs="Arial"/>
                <w:sz w:val="20"/>
                <w:szCs w:val="20"/>
              </w:rPr>
            </w:pPr>
            <w:r w:rsidRPr="00FC6114">
              <w:rPr>
                <w:rFonts w:ascii="Arial" w:eastAsia="Calibri" w:hAnsi="Arial" w:cs="Arial"/>
                <w:sz w:val="20"/>
                <w:szCs w:val="20"/>
              </w:rPr>
              <w:t>141.212,32</w:t>
            </w:r>
          </w:p>
        </w:tc>
        <w:tc>
          <w:tcPr>
            <w:tcW w:w="2391" w:type="dxa"/>
          </w:tcPr>
          <w:p w14:paraId="6DA839CF" w14:textId="77777777" w:rsidR="00266549" w:rsidRPr="00FC6114" w:rsidRDefault="0048177D" w:rsidP="00266549">
            <w:pPr>
              <w:widowControl w:val="0"/>
              <w:spacing w:line="360" w:lineRule="auto"/>
              <w:jc w:val="center"/>
              <w:rPr>
                <w:rFonts w:ascii="Arial" w:hAnsi="Arial" w:cs="Arial"/>
                <w:sz w:val="20"/>
                <w:szCs w:val="20"/>
              </w:rPr>
            </w:pPr>
            <w:r w:rsidRPr="00FC6114">
              <w:rPr>
                <w:rFonts w:ascii="Arial" w:hAnsi="Arial" w:cs="Arial"/>
                <w:sz w:val="20"/>
                <w:szCs w:val="20"/>
              </w:rPr>
              <w:t>1.270.910,90</w:t>
            </w:r>
          </w:p>
        </w:tc>
        <w:tc>
          <w:tcPr>
            <w:tcW w:w="2672" w:type="dxa"/>
          </w:tcPr>
          <w:p w14:paraId="69BEAC9D" w14:textId="77777777" w:rsidR="00266549" w:rsidRPr="00FC6114" w:rsidRDefault="00E66D0A" w:rsidP="00266549">
            <w:pPr>
              <w:widowControl w:val="0"/>
              <w:spacing w:line="360" w:lineRule="auto"/>
              <w:jc w:val="center"/>
              <w:rPr>
                <w:rFonts w:ascii="Arial" w:hAnsi="Arial" w:cs="Arial"/>
                <w:sz w:val="20"/>
                <w:szCs w:val="20"/>
              </w:rPr>
            </w:pPr>
            <w:r w:rsidRPr="00FC6114">
              <w:rPr>
                <w:rFonts w:ascii="Arial" w:hAnsi="Arial" w:cs="Arial"/>
                <w:sz w:val="20"/>
                <w:szCs w:val="20"/>
              </w:rPr>
              <w:t>1.412.123,22</w:t>
            </w:r>
          </w:p>
        </w:tc>
      </w:tr>
      <w:tr w:rsidR="00FC6114" w:rsidRPr="00FC6114" w14:paraId="222F5C8E" w14:textId="77777777" w:rsidTr="00E66D0A">
        <w:trPr>
          <w:jc w:val="center"/>
        </w:trPr>
        <w:tc>
          <w:tcPr>
            <w:tcW w:w="1097" w:type="dxa"/>
          </w:tcPr>
          <w:p w14:paraId="7F72B6BB"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eastAsia="Calibri" w:hAnsi="Arial" w:cs="Arial"/>
                <w:sz w:val="20"/>
                <w:szCs w:val="20"/>
              </w:rPr>
              <w:t>2</w:t>
            </w:r>
          </w:p>
        </w:tc>
        <w:tc>
          <w:tcPr>
            <w:tcW w:w="2624" w:type="dxa"/>
          </w:tcPr>
          <w:p w14:paraId="6ED91C31"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eastAsia="Calibri" w:hAnsi="Arial" w:cs="Arial"/>
                <w:sz w:val="20"/>
                <w:szCs w:val="20"/>
              </w:rPr>
              <w:t>141.212,32</w:t>
            </w:r>
          </w:p>
        </w:tc>
        <w:tc>
          <w:tcPr>
            <w:tcW w:w="2391" w:type="dxa"/>
          </w:tcPr>
          <w:p w14:paraId="1A1B722C"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hAnsi="Arial" w:cs="Arial"/>
                <w:sz w:val="20"/>
                <w:szCs w:val="20"/>
              </w:rPr>
              <w:t>1.270.910,90</w:t>
            </w:r>
          </w:p>
        </w:tc>
        <w:tc>
          <w:tcPr>
            <w:tcW w:w="2672" w:type="dxa"/>
          </w:tcPr>
          <w:p w14:paraId="29F7CAE4"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hAnsi="Arial" w:cs="Arial"/>
                <w:sz w:val="20"/>
                <w:szCs w:val="20"/>
              </w:rPr>
              <w:t>1.412.123,22</w:t>
            </w:r>
          </w:p>
        </w:tc>
      </w:tr>
      <w:tr w:rsidR="00FC6114" w:rsidRPr="00FC6114" w14:paraId="57F32CE3" w14:textId="77777777" w:rsidTr="00E66D0A">
        <w:trPr>
          <w:jc w:val="center"/>
        </w:trPr>
        <w:tc>
          <w:tcPr>
            <w:tcW w:w="1097" w:type="dxa"/>
          </w:tcPr>
          <w:p w14:paraId="0DFE7141"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eastAsia="Calibri" w:hAnsi="Arial" w:cs="Arial"/>
                <w:sz w:val="20"/>
                <w:szCs w:val="20"/>
              </w:rPr>
              <w:t>3</w:t>
            </w:r>
          </w:p>
        </w:tc>
        <w:tc>
          <w:tcPr>
            <w:tcW w:w="2624" w:type="dxa"/>
          </w:tcPr>
          <w:p w14:paraId="754B90E5"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eastAsia="Calibri" w:hAnsi="Arial" w:cs="Arial"/>
                <w:sz w:val="20"/>
                <w:szCs w:val="20"/>
              </w:rPr>
              <w:t>141.212,32</w:t>
            </w:r>
          </w:p>
        </w:tc>
        <w:tc>
          <w:tcPr>
            <w:tcW w:w="2391" w:type="dxa"/>
          </w:tcPr>
          <w:p w14:paraId="6F028990"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hAnsi="Arial" w:cs="Arial"/>
                <w:sz w:val="20"/>
                <w:szCs w:val="20"/>
              </w:rPr>
              <w:t>1.270.910,90</w:t>
            </w:r>
          </w:p>
        </w:tc>
        <w:tc>
          <w:tcPr>
            <w:tcW w:w="2672" w:type="dxa"/>
          </w:tcPr>
          <w:p w14:paraId="4F645A90"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hAnsi="Arial" w:cs="Arial"/>
                <w:sz w:val="20"/>
                <w:szCs w:val="20"/>
              </w:rPr>
              <w:t>1.412.123,22</w:t>
            </w:r>
          </w:p>
        </w:tc>
      </w:tr>
      <w:tr w:rsidR="00FC6114" w:rsidRPr="00FC6114" w14:paraId="2A77CB35" w14:textId="77777777" w:rsidTr="00E66D0A">
        <w:trPr>
          <w:jc w:val="center"/>
        </w:trPr>
        <w:tc>
          <w:tcPr>
            <w:tcW w:w="1097" w:type="dxa"/>
          </w:tcPr>
          <w:p w14:paraId="270DF3DB"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eastAsia="Calibri" w:hAnsi="Arial" w:cs="Arial"/>
                <w:sz w:val="20"/>
                <w:szCs w:val="20"/>
              </w:rPr>
              <w:t>4</w:t>
            </w:r>
          </w:p>
        </w:tc>
        <w:tc>
          <w:tcPr>
            <w:tcW w:w="2624" w:type="dxa"/>
          </w:tcPr>
          <w:p w14:paraId="5D50E7E8"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eastAsia="Calibri" w:hAnsi="Arial" w:cs="Arial"/>
                <w:sz w:val="20"/>
                <w:szCs w:val="20"/>
              </w:rPr>
              <w:t>141.212,32</w:t>
            </w:r>
          </w:p>
        </w:tc>
        <w:tc>
          <w:tcPr>
            <w:tcW w:w="2391" w:type="dxa"/>
          </w:tcPr>
          <w:p w14:paraId="03DD96D6"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hAnsi="Arial" w:cs="Arial"/>
                <w:sz w:val="20"/>
                <w:szCs w:val="20"/>
              </w:rPr>
              <w:t>1.270.910,90</w:t>
            </w:r>
          </w:p>
        </w:tc>
        <w:tc>
          <w:tcPr>
            <w:tcW w:w="2672" w:type="dxa"/>
          </w:tcPr>
          <w:p w14:paraId="66F04444"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hAnsi="Arial" w:cs="Arial"/>
                <w:sz w:val="20"/>
                <w:szCs w:val="20"/>
              </w:rPr>
              <w:t>1.412.123,22</w:t>
            </w:r>
          </w:p>
        </w:tc>
      </w:tr>
      <w:tr w:rsidR="00FC6114" w:rsidRPr="00FC6114" w14:paraId="37219AE1" w14:textId="77777777" w:rsidTr="00E66D0A">
        <w:trPr>
          <w:jc w:val="center"/>
        </w:trPr>
        <w:tc>
          <w:tcPr>
            <w:tcW w:w="1097" w:type="dxa"/>
          </w:tcPr>
          <w:p w14:paraId="50BB7650"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eastAsia="Calibri" w:hAnsi="Arial" w:cs="Arial"/>
                <w:sz w:val="20"/>
                <w:szCs w:val="20"/>
              </w:rPr>
              <w:t>5</w:t>
            </w:r>
          </w:p>
        </w:tc>
        <w:tc>
          <w:tcPr>
            <w:tcW w:w="2624" w:type="dxa"/>
          </w:tcPr>
          <w:p w14:paraId="42B6AE88"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eastAsia="Calibri" w:hAnsi="Arial" w:cs="Arial"/>
                <w:sz w:val="20"/>
                <w:szCs w:val="20"/>
              </w:rPr>
              <w:t>141.212,32</w:t>
            </w:r>
          </w:p>
        </w:tc>
        <w:tc>
          <w:tcPr>
            <w:tcW w:w="2391" w:type="dxa"/>
          </w:tcPr>
          <w:p w14:paraId="75527E94"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hAnsi="Arial" w:cs="Arial"/>
                <w:sz w:val="20"/>
                <w:szCs w:val="20"/>
              </w:rPr>
              <w:t>1.270.910,90</w:t>
            </w:r>
          </w:p>
        </w:tc>
        <w:tc>
          <w:tcPr>
            <w:tcW w:w="2672" w:type="dxa"/>
          </w:tcPr>
          <w:p w14:paraId="78CEF889"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hAnsi="Arial" w:cs="Arial"/>
                <w:sz w:val="20"/>
                <w:szCs w:val="20"/>
              </w:rPr>
              <w:t>1.412.123,22</w:t>
            </w:r>
          </w:p>
        </w:tc>
      </w:tr>
      <w:tr w:rsidR="00FC6114" w:rsidRPr="00FC6114" w14:paraId="58ACFC41" w14:textId="77777777" w:rsidTr="00E66D0A">
        <w:trPr>
          <w:jc w:val="center"/>
        </w:trPr>
        <w:tc>
          <w:tcPr>
            <w:tcW w:w="1097" w:type="dxa"/>
          </w:tcPr>
          <w:p w14:paraId="1F3F6E00"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eastAsia="Calibri" w:hAnsi="Arial" w:cs="Arial"/>
                <w:sz w:val="20"/>
                <w:szCs w:val="20"/>
              </w:rPr>
              <w:t>6</w:t>
            </w:r>
          </w:p>
        </w:tc>
        <w:tc>
          <w:tcPr>
            <w:tcW w:w="2624" w:type="dxa"/>
          </w:tcPr>
          <w:p w14:paraId="5F6BBBAF"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eastAsia="Calibri" w:hAnsi="Arial" w:cs="Arial"/>
                <w:sz w:val="20"/>
                <w:szCs w:val="20"/>
              </w:rPr>
              <w:t>141.212,32</w:t>
            </w:r>
          </w:p>
        </w:tc>
        <w:tc>
          <w:tcPr>
            <w:tcW w:w="2391" w:type="dxa"/>
          </w:tcPr>
          <w:p w14:paraId="430BFF91"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hAnsi="Arial" w:cs="Arial"/>
                <w:sz w:val="20"/>
                <w:szCs w:val="20"/>
              </w:rPr>
              <w:t>1.270.910,90</w:t>
            </w:r>
          </w:p>
        </w:tc>
        <w:tc>
          <w:tcPr>
            <w:tcW w:w="2672" w:type="dxa"/>
          </w:tcPr>
          <w:p w14:paraId="3E583318"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hAnsi="Arial" w:cs="Arial"/>
                <w:sz w:val="20"/>
                <w:szCs w:val="20"/>
              </w:rPr>
              <w:t>1.412.123,22</w:t>
            </w:r>
          </w:p>
        </w:tc>
      </w:tr>
      <w:tr w:rsidR="00FC6114" w:rsidRPr="00FC6114" w14:paraId="079DD4EB" w14:textId="77777777" w:rsidTr="00E66D0A">
        <w:trPr>
          <w:jc w:val="center"/>
        </w:trPr>
        <w:tc>
          <w:tcPr>
            <w:tcW w:w="1097" w:type="dxa"/>
          </w:tcPr>
          <w:p w14:paraId="7F562FF6"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eastAsia="Calibri" w:hAnsi="Arial" w:cs="Arial"/>
                <w:sz w:val="20"/>
                <w:szCs w:val="20"/>
              </w:rPr>
              <w:t>7</w:t>
            </w:r>
          </w:p>
        </w:tc>
        <w:tc>
          <w:tcPr>
            <w:tcW w:w="2624" w:type="dxa"/>
          </w:tcPr>
          <w:p w14:paraId="287AF538"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eastAsia="Calibri" w:hAnsi="Arial" w:cs="Arial"/>
                <w:sz w:val="20"/>
                <w:szCs w:val="20"/>
              </w:rPr>
              <w:t>141.212,32</w:t>
            </w:r>
          </w:p>
        </w:tc>
        <w:tc>
          <w:tcPr>
            <w:tcW w:w="2391" w:type="dxa"/>
          </w:tcPr>
          <w:p w14:paraId="101E1AC5"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hAnsi="Arial" w:cs="Arial"/>
                <w:sz w:val="20"/>
                <w:szCs w:val="20"/>
              </w:rPr>
              <w:t>1.270.910,90</w:t>
            </w:r>
          </w:p>
        </w:tc>
        <w:tc>
          <w:tcPr>
            <w:tcW w:w="2672" w:type="dxa"/>
          </w:tcPr>
          <w:p w14:paraId="6DF5BE99"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hAnsi="Arial" w:cs="Arial"/>
                <w:sz w:val="20"/>
                <w:szCs w:val="20"/>
              </w:rPr>
              <w:t>1.412.123,22</w:t>
            </w:r>
          </w:p>
        </w:tc>
      </w:tr>
      <w:tr w:rsidR="00FC6114" w:rsidRPr="00FC6114" w14:paraId="27496C01" w14:textId="77777777" w:rsidTr="00E66D0A">
        <w:trPr>
          <w:jc w:val="center"/>
        </w:trPr>
        <w:tc>
          <w:tcPr>
            <w:tcW w:w="1097" w:type="dxa"/>
          </w:tcPr>
          <w:p w14:paraId="4CFDED0C"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eastAsia="Calibri" w:hAnsi="Arial" w:cs="Arial"/>
                <w:sz w:val="20"/>
                <w:szCs w:val="20"/>
              </w:rPr>
              <w:t>8</w:t>
            </w:r>
          </w:p>
        </w:tc>
        <w:tc>
          <w:tcPr>
            <w:tcW w:w="2624" w:type="dxa"/>
          </w:tcPr>
          <w:p w14:paraId="447BCF9C"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eastAsia="Calibri" w:hAnsi="Arial" w:cs="Arial"/>
                <w:sz w:val="20"/>
                <w:szCs w:val="20"/>
              </w:rPr>
              <w:t>141.212,32</w:t>
            </w:r>
          </w:p>
        </w:tc>
        <w:tc>
          <w:tcPr>
            <w:tcW w:w="2391" w:type="dxa"/>
          </w:tcPr>
          <w:p w14:paraId="5CD85CE0"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hAnsi="Arial" w:cs="Arial"/>
                <w:sz w:val="20"/>
                <w:szCs w:val="20"/>
              </w:rPr>
              <w:t>1.270.910,90</w:t>
            </w:r>
          </w:p>
        </w:tc>
        <w:tc>
          <w:tcPr>
            <w:tcW w:w="2672" w:type="dxa"/>
          </w:tcPr>
          <w:p w14:paraId="736FE8F8"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hAnsi="Arial" w:cs="Arial"/>
                <w:sz w:val="20"/>
                <w:szCs w:val="20"/>
              </w:rPr>
              <w:t>1.412.123,22</w:t>
            </w:r>
          </w:p>
        </w:tc>
      </w:tr>
      <w:tr w:rsidR="00FC6114" w:rsidRPr="00FC6114" w14:paraId="6D085876" w14:textId="77777777" w:rsidTr="00E66D0A">
        <w:trPr>
          <w:jc w:val="center"/>
        </w:trPr>
        <w:tc>
          <w:tcPr>
            <w:tcW w:w="1097" w:type="dxa"/>
          </w:tcPr>
          <w:p w14:paraId="46C12A38"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eastAsia="Calibri" w:hAnsi="Arial" w:cs="Arial"/>
                <w:sz w:val="20"/>
                <w:szCs w:val="20"/>
              </w:rPr>
              <w:t>9</w:t>
            </w:r>
          </w:p>
        </w:tc>
        <w:tc>
          <w:tcPr>
            <w:tcW w:w="2624" w:type="dxa"/>
          </w:tcPr>
          <w:p w14:paraId="7B7D8799"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eastAsia="Calibri" w:hAnsi="Arial" w:cs="Arial"/>
                <w:sz w:val="20"/>
                <w:szCs w:val="20"/>
              </w:rPr>
              <w:t>141.212,32</w:t>
            </w:r>
          </w:p>
        </w:tc>
        <w:tc>
          <w:tcPr>
            <w:tcW w:w="2391" w:type="dxa"/>
          </w:tcPr>
          <w:p w14:paraId="19C7EFF2"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hAnsi="Arial" w:cs="Arial"/>
                <w:sz w:val="20"/>
                <w:szCs w:val="20"/>
              </w:rPr>
              <w:t>1.270.910,90</w:t>
            </w:r>
          </w:p>
        </w:tc>
        <w:tc>
          <w:tcPr>
            <w:tcW w:w="2672" w:type="dxa"/>
          </w:tcPr>
          <w:p w14:paraId="264CD807"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hAnsi="Arial" w:cs="Arial"/>
                <w:sz w:val="20"/>
                <w:szCs w:val="20"/>
              </w:rPr>
              <w:t>1.412.123,22</w:t>
            </w:r>
          </w:p>
        </w:tc>
      </w:tr>
      <w:tr w:rsidR="00FC6114" w:rsidRPr="00FC6114" w14:paraId="160E4217" w14:textId="77777777" w:rsidTr="00E66D0A">
        <w:trPr>
          <w:jc w:val="center"/>
        </w:trPr>
        <w:tc>
          <w:tcPr>
            <w:tcW w:w="1097" w:type="dxa"/>
          </w:tcPr>
          <w:p w14:paraId="7436917D"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eastAsia="Calibri" w:hAnsi="Arial" w:cs="Arial"/>
                <w:sz w:val="20"/>
                <w:szCs w:val="20"/>
              </w:rPr>
              <w:t>10</w:t>
            </w:r>
          </w:p>
        </w:tc>
        <w:tc>
          <w:tcPr>
            <w:tcW w:w="2624" w:type="dxa"/>
          </w:tcPr>
          <w:p w14:paraId="6C785488"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eastAsia="Calibri" w:hAnsi="Arial" w:cs="Arial"/>
                <w:sz w:val="20"/>
                <w:szCs w:val="20"/>
              </w:rPr>
              <w:t>141.212,32</w:t>
            </w:r>
          </w:p>
        </w:tc>
        <w:tc>
          <w:tcPr>
            <w:tcW w:w="2391" w:type="dxa"/>
          </w:tcPr>
          <w:p w14:paraId="5F4FC371"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hAnsi="Arial" w:cs="Arial"/>
                <w:sz w:val="20"/>
                <w:szCs w:val="20"/>
              </w:rPr>
              <w:t>1.270.910,90</w:t>
            </w:r>
          </w:p>
        </w:tc>
        <w:tc>
          <w:tcPr>
            <w:tcW w:w="2672" w:type="dxa"/>
          </w:tcPr>
          <w:p w14:paraId="12099E65"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hAnsi="Arial" w:cs="Arial"/>
                <w:sz w:val="20"/>
                <w:szCs w:val="20"/>
              </w:rPr>
              <w:t>1.412.123,22</w:t>
            </w:r>
          </w:p>
        </w:tc>
      </w:tr>
      <w:tr w:rsidR="00FC6114" w:rsidRPr="00FC6114" w14:paraId="6484C24A" w14:textId="77777777" w:rsidTr="00E66D0A">
        <w:trPr>
          <w:jc w:val="center"/>
        </w:trPr>
        <w:tc>
          <w:tcPr>
            <w:tcW w:w="1097" w:type="dxa"/>
          </w:tcPr>
          <w:p w14:paraId="3C0A2514"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eastAsia="Calibri" w:hAnsi="Arial" w:cs="Arial"/>
                <w:sz w:val="20"/>
                <w:szCs w:val="20"/>
              </w:rPr>
              <w:t>11</w:t>
            </w:r>
          </w:p>
        </w:tc>
        <w:tc>
          <w:tcPr>
            <w:tcW w:w="2624" w:type="dxa"/>
          </w:tcPr>
          <w:p w14:paraId="6C3D36FF"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eastAsia="Calibri" w:hAnsi="Arial" w:cs="Arial"/>
                <w:sz w:val="20"/>
                <w:szCs w:val="20"/>
              </w:rPr>
              <w:t>141.212,32</w:t>
            </w:r>
          </w:p>
        </w:tc>
        <w:tc>
          <w:tcPr>
            <w:tcW w:w="2391" w:type="dxa"/>
          </w:tcPr>
          <w:p w14:paraId="0373C076"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hAnsi="Arial" w:cs="Arial"/>
                <w:sz w:val="20"/>
                <w:szCs w:val="20"/>
              </w:rPr>
              <w:t>1.270.910,90</w:t>
            </w:r>
          </w:p>
        </w:tc>
        <w:tc>
          <w:tcPr>
            <w:tcW w:w="2672" w:type="dxa"/>
          </w:tcPr>
          <w:p w14:paraId="0AAB3108"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hAnsi="Arial" w:cs="Arial"/>
                <w:sz w:val="20"/>
                <w:szCs w:val="20"/>
              </w:rPr>
              <w:t>1.412.123,22</w:t>
            </w:r>
          </w:p>
        </w:tc>
      </w:tr>
      <w:tr w:rsidR="00FC6114" w:rsidRPr="00FC6114" w14:paraId="760C0143" w14:textId="77777777" w:rsidTr="00E66D0A">
        <w:trPr>
          <w:jc w:val="center"/>
        </w:trPr>
        <w:tc>
          <w:tcPr>
            <w:tcW w:w="1097" w:type="dxa"/>
          </w:tcPr>
          <w:p w14:paraId="541E8E89"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eastAsia="Calibri" w:hAnsi="Arial" w:cs="Arial"/>
                <w:sz w:val="20"/>
                <w:szCs w:val="20"/>
              </w:rPr>
              <w:t>12</w:t>
            </w:r>
          </w:p>
        </w:tc>
        <w:tc>
          <w:tcPr>
            <w:tcW w:w="2624" w:type="dxa"/>
          </w:tcPr>
          <w:p w14:paraId="334F0F10"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eastAsia="Calibri" w:hAnsi="Arial" w:cs="Arial"/>
                <w:sz w:val="20"/>
                <w:szCs w:val="20"/>
              </w:rPr>
              <w:t>141.212,32</w:t>
            </w:r>
          </w:p>
        </w:tc>
        <w:tc>
          <w:tcPr>
            <w:tcW w:w="2391" w:type="dxa"/>
          </w:tcPr>
          <w:p w14:paraId="7B01A4DD"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hAnsi="Arial" w:cs="Arial"/>
                <w:sz w:val="20"/>
                <w:szCs w:val="20"/>
              </w:rPr>
              <w:t>1.270.910,90</w:t>
            </w:r>
          </w:p>
        </w:tc>
        <w:tc>
          <w:tcPr>
            <w:tcW w:w="2672" w:type="dxa"/>
          </w:tcPr>
          <w:p w14:paraId="091E9A24" w14:textId="77777777" w:rsidR="00623FB2" w:rsidRPr="00FC6114" w:rsidRDefault="00623FB2" w:rsidP="00623FB2">
            <w:pPr>
              <w:widowControl w:val="0"/>
              <w:spacing w:line="360" w:lineRule="auto"/>
              <w:jc w:val="center"/>
              <w:rPr>
                <w:rFonts w:ascii="Arial" w:hAnsi="Arial" w:cs="Arial"/>
                <w:sz w:val="20"/>
                <w:szCs w:val="20"/>
              </w:rPr>
            </w:pPr>
            <w:r w:rsidRPr="00FC6114">
              <w:rPr>
                <w:rFonts w:ascii="Arial" w:hAnsi="Arial" w:cs="Arial"/>
                <w:sz w:val="20"/>
                <w:szCs w:val="20"/>
              </w:rPr>
              <w:t>1.412.123,22</w:t>
            </w:r>
          </w:p>
        </w:tc>
      </w:tr>
      <w:tr w:rsidR="00266549" w:rsidRPr="00FC6114" w14:paraId="2DD63A79" w14:textId="77777777" w:rsidTr="00E66D0A">
        <w:trPr>
          <w:jc w:val="center"/>
        </w:trPr>
        <w:tc>
          <w:tcPr>
            <w:tcW w:w="1097" w:type="dxa"/>
          </w:tcPr>
          <w:p w14:paraId="45994B4B" w14:textId="77777777" w:rsidR="00266549" w:rsidRPr="00FC6114" w:rsidRDefault="00266549" w:rsidP="007511C1">
            <w:pPr>
              <w:widowControl w:val="0"/>
              <w:spacing w:line="360" w:lineRule="auto"/>
              <w:jc w:val="center"/>
              <w:rPr>
                <w:rFonts w:ascii="Arial" w:hAnsi="Arial" w:cs="Arial"/>
                <w:b/>
                <w:bCs/>
                <w:sz w:val="20"/>
                <w:szCs w:val="20"/>
              </w:rPr>
            </w:pPr>
            <w:r w:rsidRPr="00FC6114">
              <w:rPr>
                <w:rFonts w:ascii="Arial" w:eastAsia="Calibri" w:hAnsi="Arial" w:cs="Arial"/>
                <w:b/>
                <w:bCs/>
                <w:sz w:val="20"/>
                <w:szCs w:val="20"/>
              </w:rPr>
              <w:t>Subtotal</w:t>
            </w:r>
          </w:p>
        </w:tc>
        <w:tc>
          <w:tcPr>
            <w:tcW w:w="2624" w:type="dxa"/>
          </w:tcPr>
          <w:p w14:paraId="24EA6213" w14:textId="77777777" w:rsidR="00266549" w:rsidRPr="00FC6114" w:rsidRDefault="00623FB2" w:rsidP="00266549">
            <w:pPr>
              <w:widowControl w:val="0"/>
              <w:spacing w:line="360" w:lineRule="auto"/>
              <w:jc w:val="center"/>
              <w:rPr>
                <w:rFonts w:ascii="Arial" w:hAnsi="Arial" w:cs="Arial"/>
                <w:b/>
                <w:bCs/>
                <w:sz w:val="20"/>
                <w:szCs w:val="20"/>
              </w:rPr>
            </w:pPr>
            <w:r w:rsidRPr="00FC6114">
              <w:rPr>
                <w:rFonts w:ascii="Arial" w:eastAsia="Calibri" w:hAnsi="Arial" w:cs="Arial"/>
                <w:b/>
                <w:bCs/>
                <w:sz w:val="20"/>
                <w:szCs w:val="20"/>
              </w:rPr>
              <w:t>1.694.547,86</w:t>
            </w:r>
          </w:p>
        </w:tc>
        <w:tc>
          <w:tcPr>
            <w:tcW w:w="2391" w:type="dxa"/>
          </w:tcPr>
          <w:p w14:paraId="4EC146F9" w14:textId="77777777" w:rsidR="00266549" w:rsidRPr="00FC6114" w:rsidRDefault="0048177D" w:rsidP="00266549">
            <w:pPr>
              <w:widowControl w:val="0"/>
              <w:spacing w:line="360" w:lineRule="auto"/>
              <w:jc w:val="center"/>
              <w:rPr>
                <w:rFonts w:ascii="Arial" w:hAnsi="Arial" w:cs="Arial"/>
                <w:b/>
                <w:bCs/>
                <w:sz w:val="20"/>
                <w:szCs w:val="20"/>
              </w:rPr>
            </w:pPr>
            <w:r w:rsidRPr="00FC6114">
              <w:rPr>
                <w:rFonts w:ascii="Arial" w:hAnsi="Arial" w:cs="Arial"/>
                <w:b/>
                <w:bCs/>
                <w:sz w:val="20"/>
                <w:szCs w:val="20"/>
              </w:rPr>
              <w:t>15.250.930,76</w:t>
            </w:r>
          </w:p>
        </w:tc>
        <w:tc>
          <w:tcPr>
            <w:tcW w:w="2672" w:type="dxa"/>
          </w:tcPr>
          <w:p w14:paraId="67CC90A7" w14:textId="77777777" w:rsidR="00266549" w:rsidRPr="00FC6114" w:rsidRDefault="00E66D0A" w:rsidP="00266549">
            <w:pPr>
              <w:widowControl w:val="0"/>
              <w:spacing w:line="360" w:lineRule="auto"/>
              <w:jc w:val="center"/>
              <w:rPr>
                <w:rFonts w:ascii="Arial" w:hAnsi="Arial" w:cs="Arial"/>
                <w:b/>
                <w:bCs/>
                <w:sz w:val="20"/>
                <w:szCs w:val="20"/>
              </w:rPr>
            </w:pPr>
            <w:r w:rsidRPr="00FC6114">
              <w:rPr>
                <w:rFonts w:ascii="Arial" w:hAnsi="Arial" w:cs="Arial"/>
                <w:b/>
                <w:bCs/>
                <w:sz w:val="20"/>
                <w:szCs w:val="20"/>
              </w:rPr>
              <w:t>16.945.478,62</w:t>
            </w:r>
          </w:p>
        </w:tc>
      </w:tr>
    </w:tbl>
    <w:p w14:paraId="0E8E0BB4" w14:textId="77777777" w:rsidR="00F868ED" w:rsidRPr="00FC6114" w:rsidRDefault="00F868ED" w:rsidP="006B4A48">
      <w:pPr>
        <w:spacing w:after="0" w:line="360" w:lineRule="auto"/>
        <w:jc w:val="both"/>
        <w:rPr>
          <w:rFonts w:ascii="Arial" w:hAnsi="Arial" w:cs="Arial"/>
          <w:sz w:val="20"/>
          <w:szCs w:val="20"/>
        </w:rPr>
      </w:pPr>
    </w:p>
    <w:p w14:paraId="7A63A066" w14:textId="77777777" w:rsidR="00EC6A3A" w:rsidRPr="00FC6114" w:rsidRDefault="007661D5" w:rsidP="006B4A48">
      <w:pPr>
        <w:spacing w:after="0" w:line="360" w:lineRule="auto"/>
        <w:jc w:val="both"/>
        <w:rPr>
          <w:rFonts w:ascii="Arial" w:hAnsi="Arial" w:cs="Arial"/>
          <w:sz w:val="20"/>
          <w:szCs w:val="20"/>
        </w:rPr>
      </w:pPr>
      <w:r w:rsidRPr="00FC6114">
        <w:rPr>
          <w:rFonts w:ascii="Arial" w:hAnsi="Arial" w:cs="Arial"/>
          <w:sz w:val="20"/>
          <w:szCs w:val="20"/>
        </w:rPr>
        <w:t>1.4.1.5 - O Cronograma de desembolso referente aos quatro anos subsequentes será da seguinte forma:</w:t>
      </w:r>
    </w:p>
    <w:p w14:paraId="5B0D691B" w14:textId="77777777" w:rsidR="006F133D" w:rsidRPr="00FC6114" w:rsidRDefault="006F133D" w:rsidP="006B4A48">
      <w:pPr>
        <w:spacing w:after="0" w:line="360" w:lineRule="auto"/>
        <w:jc w:val="both"/>
        <w:rPr>
          <w:rFonts w:ascii="Arial" w:hAnsi="Arial" w:cs="Arial"/>
          <w:sz w:val="20"/>
          <w:szCs w:val="20"/>
        </w:rPr>
      </w:pPr>
    </w:p>
    <w:tbl>
      <w:tblPr>
        <w:tblStyle w:val="Tabelacomgrade"/>
        <w:tblW w:w="8784" w:type="dxa"/>
        <w:jc w:val="center"/>
        <w:tblLayout w:type="fixed"/>
        <w:tblLook w:val="04A0" w:firstRow="1" w:lastRow="0" w:firstColumn="1" w:lastColumn="0" w:noHBand="0" w:noVBand="1"/>
      </w:tblPr>
      <w:tblGrid>
        <w:gridCol w:w="1097"/>
        <w:gridCol w:w="2624"/>
        <w:gridCol w:w="2391"/>
        <w:gridCol w:w="2672"/>
      </w:tblGrid>
      <w:tr w:rsidR="00FC6114" w:rsidRPr="00FC6114" w14:paraId="2FC5F7C9" w14:textId="77777777" w:rsidTr="00F20CE4">
        <w:trPr>
          <w:jc w:val="center"/>
        </w:trPr>
        <w:tc>
          <w:tcPr>
            <w:tcW w:w="8784" w:type="dxa"/>
            <w:gridSpan w:val="4"/>
          </w:tcPr>
          <w:p w14:paraId="2C861AFC" w14:textId="77777777" w:rsidR="006F133D" w:rsidRPr="00FC6114" w:rsidRDefault="006F133D" w:rsidP="007511C1">
            <w:pPr>
              <w:widowControl w:val="0"/>
              <w:spacing w:line="360" w:lineRule="auto"/>
              <w:jc w:val="center"/>
              <w:rPr>
                <w:rFonts w:ascii="Arial" w:hAnsi="Arial" w:cs="Arial"/>
                <w:b/>
                <w:bCs/>
                <w:sz w:val="20"/>
                <w:szCs w:val="20"/>
              </w:rPr>
            </w:pPr>
            <w:r w:rsidRPr="00FC6114">
              <w:rPr>
                <w:rFonts w:ascii="Arial" w:eastAsia="Calibri" w:hAnsi="Arial" w:cs="Arial"/>
                <w:b/>
                <w:bCs/>
                <w:sz w:val="20"/>
                <w:szCs w:val="20"/>
              </w:rPr>
              <w:t xml:space="preserve">CRONOGRAMA DE DESEMBOLSO </w:t>
            </w:r>
            <w:r w:rsidR="008A723D" w:rsidRPr="00FC6114">
              <w:rPr>
                <w:rFonts w:ascii="Arial" w:eastAsia="Calibri" w:hAnsi="Arial" w:cs="Arial"/>
                <w:b/>
                <w:bCs/>
                <w:sz w:val="20"/>
                <w:szCs w:val="20"/>
              </w:rPr>
              <w:t>MENSAL ESTIMADO</w:t>
            </w:r>
            <w:r w:rsidRPr="00FC6114">
              <w:rPr>
                <w:rFonts w:ascii="Arial" w:eastAsia="Calibri" w:hAnsi="Arial" w:cs="Arial"/>
                <w:b/>
                <w:bCs/>
                <w:sz w:val="20"/>
                <w:szCs w:val="20"/>
              </w:rPr>
              <w:t>- A PARTIR DO 2º ANO ATÉ O 5º ANO</w:t>
            </w:r>
          </w:p>
        </w:tc>
      </w:tr>
      <w:tr w:rsidR="00FC6114" w:rsidRPr="00FC6114" w14:paraId="0D7A9422" w14:textId="77777777" w:rsidTr="00F20CE4">
        <w:trPr>
          <w:jc w:val="center"/>
        </w:trPr>
        <w:tc>
          <w:tcPr>
            <w:tcW w:w="1097" w:type="dxa"/>
            <w:vAlign w:val="center"/>
          </w:tcPr>
          <w:p w14:paraId="58BFA360" w14:textId="77777777" w:rsidR="006F133D" w:rsidRPr="00FC6114" w:rsidRDefault="006F133D" w:rsidP="007511C1">
            <w:pPr>
              <w:widowControl w:val="0"/>
              <w:spacing w:line="360" w:lineRule="auto"/>
              <w:jc w:val="center"/>
              <w:rPr>
                <w:rFonts w:ascii="Arial" w:hAnsi="Arial" w:cs="Arial"/>
                <w:b/>
                <w:bCs/>
                <w:sz w:val="20"/>
                <w:szCs w:val="20"/>
              </w:rPr>
            </w:pPr>
            <w:r w:rsidRPr="00FC6114">
              <w:rPr>
                <w:rFonts w:ascii="Arial" w:eastAsia="Calibri" w:hAnsi="Arial" w:cs="Arial"/>
                <w:b/>
                <w:bCs/>
                <w:sz w:val="20"/>
                <w:szCs w:val="20"/>
              </w:rPr>
              <w:t>Parcela</w:t>
            </w:r>
          </w:p>
        </w:tc>
        <w:tc>
          <w:tcPr>
            <w:tcW w:w="2624" w:type="dxa"/>
            <w:vAlign w:val="center"/>
          </w:tcPr>
          <w:p w14:paraId="4AEB6D0C" w14:textId="77777777" w:rsidR="006F133D" w:rsidRPr="00FC6114" w:rsidRDefault="006F133D" w:rsidP="007511C1">
            <w:pPr>
              <w:widowControl w:val="0"/>
              <w:spacing w:line="360" w:lineRule="auto"/>
              <w:jc w:val="center"/>
              <w:rPr>
                <w:rFonts w:ascii="Arial" w:hAnsi="Arial" w:cs="Arial"/>
                <w:b/>
                <w:bCs/>
                <w:sz w:val="20"/>
                <w:szCs w:val="20"/>
              </w:rPr>
            </w:pPr>
            <w:r w:rsidRPr="00FC6114">
              <w:rPr>
                <w:rFonts w:ascii="Arial" w:eastAsia="Calibri" w:hAnsi="Arial" w:cs="Arial"/>
                <w:b/>
                <w:bCs/>
                <w:sz w:val="20"/>
                <w:szCs w:val="20"/>
              </w:rPr>
              <w:t>Parcela Variável (R$)</w:t>
            </w:r>
          </w:p>
        </w:tc>
        <w:tc>
          <w:tcPr>
            <w:tcW w:w="2391" w:type="dxa"/>
            <w:vAlign w:val="center"/>
          </w:tcPr>
          <w:p w14:paraId="44C330AA" w14:textId="77777777" w:rsidR="006F133D" w:rsidRPr="00FC6114" w:rsidRDefault="006F133D" w:rsidP="007511C1">
            <w:pPr>
              <w:widowControl w:val="0"/>
              <w:spacing w:line="360" w:lineRule="auto"/>
              <w:jc w:val="center"/>
              <w:rPr>
                <w:rFonts w:ascii="Arial" w:hAnsi="Arial" w:cs="Arial"/>
                <w:b/>
                <w:bCs/>
                <w:sz w:val="20"/>
                <w:szCs w:val="20"/>
              </w:rPr>
            </w:pPr>
            <w:r w:rsidRPr="00FC6114">
              <w:rPr>
                <w:rFonts w:ascii="Arial" w:eastAsia="Calibri" w:hAnsi="Arial" w:cs="Arial"/>
                <w:b/>
                <w:bCs/>
                <w:sz w:val="20"/>
                <w:szCs w:val="20"/>
              </w:rPr>
              <w:t>Parcela Fixa (R$)</w:t>
            </w:r>
          </w:p>
        </w:tc>
        <w:tc>
          <w:tcPr>
            <w:tcW w:w="2672" w:type="dxa"/>
            <w:vAlign w:val="center"/>
          </w:tcPr>
          <w:p w14:paraId="0F2EB24B" w14:textId="77777777" w:rsidR="006F133D" w:rsidRPr="00FC6114" w:rsidRDefault="006F133D" w:rsidP="007511C1">
            <w:pPr>
              <w:widowControl w:val="0"/>
              <w:spacing w:line="360" w:lineRule="auto"/>
              <w:jc w:val="center"/>
              <w:rPr>
                <w:rFonts w:ascii="Arial" w:hAnsi="Arial" w:cs="Arial"/>
                <w:b/>
                <w:bCs/>
                <w:sz w:val="20"/>
                <w:szCs w:val="20"/>
              </w:rPr>
            </w:pPr>
            <w:r w:rsidRPr="00FC6114">
              <w:rPr>
                <w:rFonts w:ascii="Arial" w:eastAsia="Calibri" w:hAnsi="Arial" w:cs="Arial"/>
                <w:b/>
                <w:bCs/>
                <w:sz w:val="20"/>
                <w:szCs w:val="20"/>
              </w:rPr>
              <w:t>Total a Repassar (R$)</w:t>
            </w:r>
          </w:p>
        </w:tc>
      </w:tr>
      <w:tr w:rsidR="00FC6114" w:rsidRPr="00FC6114" w14:paraId="21140E96" w14:textId="77777777" w:rsidTr="00F20CE4">
        <w:trPr>
          <w:jc w:val="center"/>
        </w:trPr>
        <w:tc>
          <w:tcPr>
            <w:tcW w:w="1097" w:type="dxa"/>
          </w:tcPr>
          <w:p w14:paraId="32918843"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eastAsia="Calibri" w:hAnsi="Arial" w:cs="Arial"/>
                <w:sz w:val="20"/>
                <w:szCs w:val="20"/>
              </w:rPr>
              <w:t>1</w:t>
            </w:r>
          </w:p>
        </w:tc>
        <w:tc>
          <w:tcPr>
            <w:tcW w:w="2624" w:type="dxa"/>
          </w:tcPr>
          <w:p w14:paraId="142536C1"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eastAsia="Calibri" w:hAnsi="Arial" w:cs="Arial"/>
                <w:sz w:val="20"/>
                <w:szCs w:val="20"/>
              </w:rPr>
              <w:t>141.212,32</w:t>
            </w:r>
          </w:p>
        </w:tc>
        <w:tc>
          <w:tcPr>
            <w:tcW w:w="2391" w:type="dxa"/>
          </w:tcPr>
          <w:p w14:paraId="72B2375E"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hAnsi="Arial" w:cs="Arial"/>
                <w:sz w:val="20"/>
                <w:szCs w:val="20"/>
              </w:rPr>
              <w:t>1.270.910,90</w:t>
            </w:r>
          </w:p>
        </w:tc>
        <w:tc>
          <w:tcPr>
            <w:tcW w:w="2672" w:type="dxa"/>
          </w:tcPr>
          <w:p w14:paraId="3A030643"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hAnsi="Arial" w:cs="Arial"/>
                <w:sz w:val="20"/>
                <w:szCs w:val="20"/>
              </w:rPr>
              <w:t>1.412.123,22</w:t>
            </w:r>
          </w:p>
        </w:tc>
      </w:tr>
      <w:tr w:rsidR="00FC6114" w:rsidRPr="00FC6114" w14:paraId="30620615" w14:textId="77777777" w:rsidTr="00F20CE4">
        <w:trPr>
          <w:jc w:val="center"/>
        </w:trPr>
        <w:tc>
          <w:tcPr>
            <w:tcW w:w="1097" w:type="dxa"/>
          </w:tcPr>
          <w:p w14:paraId="19804698"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eastAsia="Calibri" w:hAnsi="Arial" w:cs="Arial"/>
                <w:sz w:val="20"/>
                <w:szCs w:val="20"/>
              </w:rPr>
              <w:t>2</w:t>
            </w:r>
          </w:p>
        </w:tc>
        <w:tc>
          <w:tcPr>
            <w:tcW w:w="2624" w:type="dxa"/>
          </w:tcPr>
          <w:p w14:paraId="6920EE3D"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eastAsia="Calibri" w:hAnsi="Arial" w:cs="Arial"/>
                <w:sz w:val="20"/>
                <w:szCs w:val="20"/>
              </w:rPr>
              <w:t>141.212,32</w:t>
            </w:r>
          </w:p>
        </w:tc>
        <w:tc>
          <w:tcPr>
            <w:tcW w:w="2391" w:type="dxa"/>
          </w:tcPr>
          <w:p w14:paraId="2F607CC4"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hAnsi="Arial" w:cs="Arial"/>
                <w:sz w:val="20"/>
                <w:szCs w:val="20"/>
              </w:rPr>
              <w:t>1.270.910,90</w:t>
            </w:r>
          </w:p>
        </w:tc>
        <w:tc>
          <w:tcPr>
            <w:tcW w:w="2672" w:type="dxa"/>
          </w:tcPr>
          <w:p w14:paraId="239F468B"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hAnsi="Arial" w:cs="Arial"/>
                <w:sz w:val="20"/>
                <w:szCs w:val="20"/>
              </w:rPr>
              <w:t>1.412.123,22</w:t>
            </w:r>
          </w:p>
        </w:tc>
      </w:tr>
      <w:tr w:rsidR="00FC6114" w:rsidRPr="00FC6114" w14:paraId="4ECFB98F" w14:textId="77777777" w:rsidTr="00F20CE4">
        <w:trPr>
          <w:jc w:val="center"/>
        </w:trPr>
        <w:tc>
          <w:tcPr>
            <w:tcW w:w="1097" w:type="dxa"/>
          </w:tcPr>
          <w:p w14:paraId="3B902753"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eastAsia="Calibri" w:hAnsi="Arial" w:cs="Arial"/>
                <w:sz w:val="20"/>
                <w:szCs w:val="20"/>
              </w:rPr>
              <w:t>3</w:t>
            </w:r>
          </w:p>
        </w:tc>
        <w:tc>
          <w:tcPr>
            <w:tcW w:w="2624" w:type="dxa"/>
          </w:tcPr>
          <w:p w14:paraId="244170DF"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eastAsia="Calibri" w:hAnsi="Arial" w:cs="Arial"/>
                <w:sz w:val="20"/>
                <w:szCs w:val="20"/>
              </w:rPr>
              <w:t>141.212,32</w:t>
            </w:r>
          </w:p>
        </w:tc>
        <w:tc>
          <w:tcPr>
            <w:tcW w:w="2391" w:type="dxa"/>
          </w:tcPr>
          <w:p w14:paraId="7D93ED0E"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hAnsi="Arial" w:cs="Arial"/>
                <w:sz w:val="20"/>
                <w:szCs w:val="20"/>
              </w:rPr>
              <w:t>1.270.910,90</w:t>
            </w:r>
          </w:p>
        </w:tc>
        <w:tc>
          <w:tcPr>
            <w:tcW w:w="2672" w:type="dxa"/>
          </w:tcPr>
          <w:p w14:paraId="2EFA2E52"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hAnsi="Arial" w:cs="Arial"/>
                <w:sz w:val="20"/>
                <w:szCs w:val="20"/>
              </w:rPr>
              <w:t>1.412.123,22</w:t>
            </w:r>
          </w:p>
        </w:tc>
      </w:tr>
      <w:tr w:rsidR="00FC6114" w:rsidRPr="00FC6114" w14:paraId="3910CF19" w14:textId="77777777" w:rsidTr="00F20CE4">
        <w:trPr>
          <w:jc w:val="center"/>
        </w:trPr>
        <w:tc>
          <w:tcPr>
            <w:tcW w:w="1097" w:type="dxa"/>
          </w:tcPr>
          <w:p w14:paraId="120E7E84"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eastAsia="Calibri" w:hAnsi="Arial" w:cs="Arial"/>
                <w:sz w:val="20"/>
                <w:szCs w:val="20"/>
              </w:rPr>
              <w:t>4</w:t>
            </w:r>
          </w:p>
        </w:tc>
        <w:tc>
          <w:tcPr>
            <w:tcW w:w="2624" w:type="dxa"/>
          </w:tcPr>
          <w:p w14:paraId="51184014"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eastAsia="Calibri" w:hAnsi="Arial" w:cs="Arial"/>
                <w:sz w:val="20"/>
                <w:szCs w:val="20"/>
              </w:rPr>
              <w:t>141.212,32</w:t>
            </w:r>
          </w:p>
        </w:tc>
        <w:tc>
          <w:tcPr>
            <w:tcW w:w="2391" w:type="dxa"/>
          </w:tcPr>
          <w:p w14:paraId="2A5F2CF6"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hAnsi="Arial" w:cs="Arial"/>
                <w:sz w:val="20"/>
                <w:szCs w:val="20"/>
              </w:rPr>
              <w:t>1.270.910,90</w:t>
            </w:r>
          </w:p>
        </w:tc>
        <w:tc>
          <w:tcPr>
            <w:tcW w:w="2672" w:type="dxa"/>
          </w:tcPr>
          <w:p w14:paraId="204CB036"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hAnsi="Arial" w:cs="Arial"/>
                <w:sz w:val="20"/>
                <w:szCs w:val="20"/>
              </w:rPr>
              <w:t>1.412.123,22</w:t>
            </w:r>
          </w:p>
        </w:tc>
      </w:tr>
      <w:tr w:rsidR="00FC6114" w:rsidRPr="00FC6114" w14:paraId="4036923E" w14:textId="77777777" w:rsidTr="00F20CE4">
        <w:trPr>
          <w:jc w:val="center"/>
        </w:trPr>
        <w:tc>
          <w:tcPr>
            <w:tcW w:w="1097" w:type="dxa"/>
          </w:tcPr>
          <w:p w14:paraId="54E5D6DC"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eastAsia="Calibri" w:hAnsi="Arial" w:cs="Arial"/>
                <w:sz w:val="20"/>
                <w:szCs w:val="20"/>
              </w:rPr>
              <w:lastRenderedPageBreak/>
              <w:t>5</w:t>
            </w:r>
          </w:p>
        </w:tc>
        <w:tc>
          <w:tcPr>
            <w:tcW w:w="2624" w:type="dxa"/>
          </w:tcPr>
          <w:p w14:paraId="10709B87"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eastAsia="Calibri" w:hAnsi="Arial" w:cs="Arial"/>
                <w:sz w:val="20"/>
                <w:szCs w:val="20"/>
              </w:rPr>
              <w:t>141.212,32</w:t>
            </w:r>
          </w:p>
        </w:tc>
        <w:tc>
          <w:tcPr>
            <w:tcW w:w="2391" w:type="dxa"/>
          </w:tcPr>
          <w:p w14:paraId="4B0B4935"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hAnsi="Arial" w:cs="Arial"/>
                <w:sz w:val="20"/>
                <w:szCs w:val="20"/>
              </w:rPr>
              <w:t>1.270.910,90</w:t>
            </w:r>
          </w:p>
        </w:tc>
        <w:tc>
          <w:tcPr>
            <w:tcW w:w="2672" w:type="dxa"/>
          </w:tcPr>
          <w:p w14:paraId="0B0454D1"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hAnsi="Arial" w:cs="Arial"/>
                <w:sz w:val="20"/>
                <w:szCs w:val="20"/>
              </w:rPr>
              <w:t>1.412.123,22</w:t>
            </w:r>
          </w:p>
        </w:tc>
      </w:tr>
      <w:tr w:rsidR="00FC6114" w:rsidRPr="00FC6114" w14:paraId="46E5A452" w14:textId="77777777" w:rsidTr="00F20CE4">
        <w:trPr>
          <w:jc w:val="center"/>
        </w:trPr>
        <w:tc>
          <w:tcPr>
            <w:tcW w:w="1097" w:type="dxa"/>
          </w:tcPr>
          <w:p w14:paraId="089536D5"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eastAsia="Calibri" w:hAnsi="Arial" w:cs="Arial"/>
                <w:sz w:val="20"/>
                <w:szCs w:val="20"/>
              </w:rPr>
              <w:t>6</w:t>
            </w:r>
          </w:p>
        </w:tc>
        <w:tc>
          <w:tcPr>
            <w:tcW w:w="2624" w:type="dxa"/>
          </w:tcPr>
          <w:p w14:paraId="5F6548D7"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eastAsia="Calibri" w:hAnsi="Arial" w:cs="Arial"/>
                <w:sz w:val="20"/>
                <w:szCs w:val="20"/>
              </w:rPr>
              <w:t>141.212,32</w:t>
            </w:r>
          </w:p>
        </w:tc>
        <w:tc>
          <w:tcPr>
            <w:tcW w:w="2391" w:type="dxa"/>
          </w:tcPr>
          <w:p w14:paraId="4BA85A8A"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hAnsi="Arial" w:cs="Arial"/>
                <w:sz w:val="20"/>
                <w:szCs w:val="20"/>
              </w:rPr>
              <w:t>1.270.910,90</w:t>
            </w:r>
          </w:p>
        </w:tc>
        <w:tc>
          <w:tcPr>
            <w:tcW w:w="2672" w:type="dxa"/>
          </w:tcPr>
          <w:p w14:paraId="14A63255"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hAnsi="Arial" w:cs="Arial"/>
                <w:sz w:val="20"/>
                <w:szCs w:val="20"/>
              </w:rPr>
              <w:t>1.412.123,22</w:t>
            </w:r>
          </w:p>
        </w:tc>
      </w:tr>
      <w:tr w:rsidR="00FC6114" w:rsidRPr="00FC6114" w14:paraId="1BCE4597" w14:textId="77777777" w:rsidTr="00F20CE4">
        <w:trPr>
          <w:jc w:val="center"/>
        </w:trPr>
        <w:tc>
          <w:tcPr>
            <w:tcW w:w="1097" w:type="dxa"/>
          </w:tcPr>
          <w:p w14:paraId="72DDB587"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eastAsia="Calibri" w:hAnsi="Arial" w:cs="Arial"/>
                <w:sz w:val="20"/>
                <w:szCs w:val="20"/>
              </w:rPr>
              <w:t>7</w:t>
            </w:r>
          </w:p>
        </w:tc>
        <w:tc>
          <w:tcPr>
            <w:tcW w:w="2624" w:type="dxa"/>
          </w:tcPr>
          <w:p w14:paraId="3E89F0C8"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eastAsia="Calibri" w:hAnsi="Arial" w:cs="Arial"/>
                <w:sz w:val="20"/>
                <w:szCs w:val="20"/>
              </w:rPr>
              <w:t>141.212,32</w:t>
            </w:r>
          </w:p>
        </w:tc>
        <w:tc>
          <w:tcPr>
            <w:tcW w:w="2391" w:type="dxa"/>
          </w:tcPr>
          <w:p w14:paraId="4CE7027F"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hAnsi="Arial" w:cs="Arial"/>
                <w:sz w:val="20"/>
                <w:szCs w:val="20"/>
              </w:rPr>
              <w:t>1.270.910,90</w:t>
            </w:r>
          </w:p>
        </w:tc>
        <w:tc>
          <w:tcPr>
            <w:tcW w:w="2672" w:type="dxa"/>
          </w:tcPr>
          <w:p w14:paraId="555793CF"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hAnsi="Arial" w:cs="Arial"/>
                <w:sz w:val="20"/>
                <w:szCs w:val="20"/>
              </w:rPr>
              <w:t>1.412.123,22</w:t>
            </w:r>
          </w:p>
        </w:tc>
      </w:tr>
      <w:tr w:rsidR="00FC6114" w:rsidRPr="00FC6114" w14:paraId="092892D4" w14:textId="77777777" w:rsidTr="00F20CE4">
        <w:trPr>
          <w:jc w:val="center"/>
        </w:trPr>
        <w:tc>
          <w:tcPr>
            <w:tcW w:w="1097" w:type="dxa"/>
          </w:tcPr>
          <w:p w14:paraId="53508014"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eastAsia="Calibri" w:hAnsi="Arial" w:cs="Arial"/>
                <w:sz w:val="20"/>
                <w:szCs w:val="20"/>
              </w:rPr>
              <w:t>8</w:t>
            </w:r>
          </w:p>
        </w:tc>
        <w:tc>
          <w:tcPr>
            <w:tcW w:w="2624" w:type="dxa"/>
          </w:tcPr>
          <w:p w14:paraId="524E7161"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eastAsia="Calibri" w:hAnsi="Arial" w:cs="Arial"/>
                <w:sz w:val="20"/>
                <w:szCs w:val="20"/>
              </w:rPr>
              <w:t>141.212,32</w:t>
            </w:r>
          </w:p>
        </w:tc>
        <w:tc>
          <w:tcPr>
            <w:tcW w:w="2391" w:type="dxa"/>
          </w:tcPr>
          <w:p w14:paraId="26608895"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hAnsi="Arial" w:cs="Arial"/>
                <w:sz w:val="20"/>
                <w:szCs w:val="20"/>
              </w:rPr>
              <w:t>1.270.910,90</w:t>
            </w:r>
          </w:p>
        </w:tc>
        <w:tc>
          <w:tcPr>
            <w:tcW w:w="2672" w:type="dxa"/>
          </w:tcPr>
          <w:p w14:paraId="606476A5"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hAnsi="Arial" w:cs="Arial"/>
                <w:sz w:val="20"/>
                <w:szCs w:val="20"/>
              </w:rPr>
              <w:t>1.412.123,22</w:t>
            </w:r>
          </w:p>
        </w:tc>
      </w:tr>
      <w:tr w:rsidR="00FC6114" w:rsidRPr="00FC6114" w14:paraId="3E0240D5" w14:textId="77777777" w:rsidTr="00F20CE4">
        <w:trPr>
          <w:jc w:val="center"/>
        </w:trPr>
        <w:tc>
          <w:tcPr>
            <w:tcW w:w="1097" w:type="dxa"/>
          </w:tcPr>
          <w:p w14:paraId="74957E4B"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eastAsia="Calibri" w:hAnsi="Arial" w:cs="Arial"/>
                <w:sz w:val="20"/>
                <w:szCs w:val="20"/>
              </w:rPr>
              <w:t>9</w:t>
            </w:r>
          </w:p>
        </w:tc>
        <w:tc>
          <w:tcPr>
            <w:tcW w:w="2624" w:type="dxa"/>
          </w:tcPr>
          <w:p w14:paraId="261AF4B0"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eastAsia="Calibri" w:hAnsi="Arial" w:cs="Arial"/>
                <w:sz w:val="20"/>
                <w:szCs w:val="20"/>
              </w:rPr>
              <w:t>141.212,32</w:t>
            </w:r>
          </w:p>
        </w:tc>
        <w:tc>
          <w:tcPr>
            <w:tcW w:w="2391" w:type="dxa"/>
          </w:tcPr>
          <w:p w14:paraId="7329DE13"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hAnsi="Arial" w:cs="Arial"/>
                <w:sz w:val="20"/>
                <w:szCs w:val="20"/>
              </w:rPr>
              <w:t>1.270.910,90</w:t>
            </w:r>
          </w:p>
        </w:tc>
        <w:tc>
          <w:tcPr>
            <w:tcW w:w="2672" w:type="dxa"/>
          </w:tcPr>
          <w:p w14:paraId="28396C73"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hAnsi="Arial" w:cs="Arial"/>
                <w:sz w:val="20"/>
                <w:szCs w:val="20"/>
              </w:rPr>
              <w:t>1.412.123,22</w:t>
            </w:r>
          </w:p>
        </w:tc>
      </w:tr>
      <w:tr w:rsidR="00FC6114" w:rsidRPr="00FC6114" w14:paraId="25A16B21" w14:textId="77777777" w:rsidTr="00F20CE4">
        <w:trPr>
          <w:jc w:val="center"/>
        </w:trPr>
        <w:tc>
          <w:tcPr>
            <w:tcW w:w="1097" w:type="dxa"/>
          </w:tcPr>
          <w:p w14:paraId="777E0909"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eastAsia="Calibri" w:hAnsi="Arial" w:cs="Arial"/>
                <w:sz w:val="20"/>
                <w:szCs w:val="20"/>
              </w:rPr>
              <w:t>10</w:t>
            </w:r>
          </w:p>
        </w:tc>
        <w:tc>
          <w:tcPr>
            <w:tcW w:w="2624" w:type="dxa"/>
          </w:tcPr>
          <w:p w14:paraId="392DA06C"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eastAsia="Calibri" w:hAnsi="Arial" w:cs="Arial"/>
                <w:sz w:val="20"/>
                <w:szCs w:val="20"/>
              </w:rPr>
              <w:t>141.212,32</w:t>
            </w:r>
          </w:p>
        </w:tc>
        <w:tc>
          <w:tcPr>
            <w:tcW w:w="2391" w:type="dxa"/>
          </w:tcPr>
          <w:p w14:paraId="26701658"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hAnsi="Arial" w:cs="Arial"/>
                <w:sz w:val="20"/>
                <w:szCs w:val="20"/>
              </w:rPr>
              <w:t>1.270.910,90</w:t>
            </w:r>
          </w:p>
        </w:tc>
        <w:tc>
          <w:tcPr>
            <w:tcW w:w="2672" w:type="dxa"/>
          </w:tcPr>
          <w:p w14:paraId="3515EFE8"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hAnsi="Arial" w:cs="Arial"/>
                <w:sz w:val="20"/>
                <w:szCs w:val="20"/>
              </w:rPr>
              <w:t>1.412.123,22</w:t>
            </w:r>
          </w:p>
        </w:tc>
      </w:tr>
      <w:tr w:rsidR="00FC6114" w:rsidRPr="00FC6114" w14:paraId="65018A30" w14:textId="77777777" w:rsidTr="00F20CE4">
        <w:trPr>
          <w:jc w:val="center"/>
        </w:trPr>
        <w:tc>
          <w:tcPr>
            <w:tcW w:w="1097" w:type="dxa"/>
          </w:tcPr>
          <w:p w14:paraId="3C978E48"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eastAsia="Calibri" w:hAnsi="Arial" w:cs="Arial"/>
                <w:sz w:val="20"/>
                <w:szCs w:val="20"/>
              </w:rPr>
              <w:t>11</w:t>
            </w:r>
          </w:p>
        </w:tc>
        <w:tc>
          <w:tcPr>
            <w:tcW w:w="2624" w:type="dxa"/>
          </w:tcPr>
          <w:p w14:paraId="1D3A29F7"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eastAsia="Calibri" w:hAnsi="Arial" w:cs="Arial"/>
                <w:sz w:val="20"/>
                <w:szCs w:val="20"/>
              </w:rPr>
              <w:t>141.212,32</w:t>
            </w:r>
          </w:p>
        </w:tc>
        <w:tc>
          <w:tcPr>
            <w:tcW w:w="2391" w:type="dxa"/>
          </w:tcPr>
          <w:p w14:paraId="5B6898FC"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hAnsi="Arial" w:cs="Arial"/>
                <w:sz w:val="20"/>
                <w:szCs w:val="20"/>
              </w:rPr>
              <w:t>1.270.910,90</w:t>
            </w:r>
          </w:p>
        </w:tc>
        <w:tc>
          <w:tcPr>
            <w:tcW w:w="2672" w:type="dxa"/>
          </w:tcPr>
          <w:p w14:paraId="56C1D47C"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hAnsi="Arial" w:cs="Arial"/>
                <w:sz w:val="20"/>
                <w:szCs w:val="20"/>
              </w:rPr>
              <w:t>1.412.123,22</w:t>
            </w:r>
          </w:p>
        </w:tc>
      </w:tr>
      <w:tr w:rsidR="00FC6114" w:rsidRPr="00FC6114" w14:paraId="1D974D10" w14:textId="77777777" w:rsidTr="00F20CE4">
        <w:trPr>
          <w:jc w:val="center"/>
        </w:trPr>
        <w:tc>
          <w:tcPr>
            <w:tcW w:w="1097" w:type="dxa"/>
          </w:tcPr>
          <w:p w14:paraId="071F37EC"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eastAsia="Calibri" w:hAnsi="Arial" w:cs="Arial"/>
                <w:sz w:val="20"/>
                <w:szCs w:val="20"/>
              </w:rPr>
              <w:t>12</w:t>
            </w:r>
          </w:p>
        </w:tc>
        <w:tc>
          <w:tcPr>
            <w:tcW w:w="2624" w:type="dxa"/>
          </w:tcPr>
          <w:p w14:paraId="53B0FC1A"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eastAsia="Calibri" w:hAnsi="Arial" w:cs="Arial"/>
                <w:sz w:val="20"/>
                <w:szCs w:val="20"/>
              </w:rPr>
              <w:t>141.212,32</w:t>
            </w:r>
          </w:p>
        </w:tc>
        <w:tc>
          <w:tcPr>
            <w:tcW w:w="2391" w:type="dxa"/>
          </w:tcPr>
          <w:p w14:paraId="47C44118"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hAnsi="Arial" w:cs="Arial"/>
                <w:sz w:val="20"/>
                <w:szCs w:val="20"/>
              </w:rPr>
              <w:t>1.270.910,90</w:t>
            </w:r>
          </w:p>
        </w:tc>
        <w:tc>
          <w:tcPr>
            <w:tcW w:w="2672" w:type="dxa"/>
          </w:tcPr>
          <w:p w14:paraId="4F0212C7"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hAnsi="Arial" w:cs="Arial"/>
                <w:sz w:val="20"/>
                <w:szCs w:val="20"/>
              </w:rPr>
              <w:t>1.412.123,22</w:t>
            </w:r>
          </w:p>
        </w:tc>
      </w:tr>
      <w:tr w:rsidR="00F20CE4" w:rsidRPr="00FC6114" w14:paraId="457203DA" w14:textId="77777777" w:rsidTr="00F20CE4">
        <w:trPr>
          <w:jc w:val="center"/>
        </w:trPr>
        <w:tc>
          <w:tcPr>
            <w:tcW w:w="1097" w:type="dxa"/>
          </w:tcPr>
          <w:p w14:paraId="50742073" w14:textId="77777777" w:rsidR="00F20CE4" w:rsidRPr="00FC6114" w:rsidRDefault="00F20CE4" w:rsidP="00F20CE4">
            <w:pPr>
              <w:widowControl w:val="0"/>
              <w:spacing w:line="360" w:lineRule="auto"/>
              <w:jc w:val="center"/>
              <w:rPr>
                <w:rFonts w:ascii="Arial" w:hAnsi="Arial" w:cs="Arial"/>
                <w:b/>
                <w:bCs/>
                <w:sz w:val="20"/>
                <w:szCs w:val="20"/>
              </w:rPr>
            </w:pPr>
            <w:r w:rsidRPr="00FC6114">
              <w:rPr>
                <w:rFonts w:ascii="Arial" w:eastAsia="Calibri" w:hAnsi="Arial" w:cs="Arial"/>
                <w:b/>
                <w:bCs/>
                <w:sz w:val="20"/>
                <w:szCs w:val="20"/>
              </w:rPr>
              <w:t>Subtotal</w:t>
            </w:r>
          </w:p>
        </w:tc>
        <w:tc>
          <w:tcPr>
            <w:tcW w:w="2624" w:type="dxa"/>
          </w:tcPr>
          <w:p w14:paraId="120DBA1D"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eastAsia="Calibri" w:hAnsi="Arial" w:cs="Arial"/>
                <w:b/>
                <w:bCs/>
                <w:sz w:val="20"/>
                <w:szCs w:val="20"/>
              </w:rPr>
              <w:t>1.694.547,86</w:t>
            </w:r>
          </w:p>
        </w:tc>
        <w:tc>
          <w:tcPr>
            <w:tcW w:w="2391" w:type="dxa"/>
          </w:tcPr>
          <w:p w14:paraId="33A9B850"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hAnsi="Arial" w:cs="Arial"/>
                <w:b/>
                <w:bCs/>
                <w:sz w:val="20"/>
                <w:szCs w:val="20"/>
              </w:rPr>
              <w:t>15.250.930,76</w:t>
            </w:r>
          </w:p>
        </w:tc>
        <w:tc>
          <w:tcPr>
            <w:tcW w:w="2672" w:type="dxa"/>
          </w:tcPr>
          <w:p w14:paraId="11109D5F" w14:textId="77777777" w:rsidR="00F20CE4" w:rsidRPr="00FC6114" w:rsidRDefault="00F20CE4" w:rsidP="00F20CE4">
            <w:pPr>
              <w:widowControl w:val="0"/>
              <w:spacing w:line="360" w:lineRule="auto"/>
              <w:jc w:val="center"/>
              <w:rPr>
                <w:rFonts w:ascii="Arial" w:hAnsi="Arial" w:cs="Arial"/>
                <w:b/>
                <w:bCs/>
                <w:sz w:val="20"/>
                <w:szCs w:val="20"/>
              </w:rPr>
            </w:pPr>
            <w:r w:rsidRPr="00FC6114">
              <w:rPr>
                <w:rFonts w:ascii="Arial" w:hAnsi="Arial" w:cs="Arial"/>
                <w:b/>
                <w:bCs/>
                <w:sz w:val="20"/>
                <w:szCs w:val="20"/>
              </w:rPr>
              <w:t>16.945.478,62</w:t>
            </w:r>
          </w:p>
        </w:tc>
      </w:tr>
    </w:tbl>
    <w:p w14:paraId="420AA0D4" w14:textId="77777777" w:rsidR="000C3088" w:rsidRPr="00FC6114" w:rsidRDefault="000C3088" w:rsidP="006B4A48">
      <w:pPr>
        <w:spacing w:after="0" w:line="360" w:lineRule="auto"/>
        <w:jc w:val="both"/>
        <w:rPr>
          <w:rFonts w:ascii="Arial" w:hAnsi="Arial" w:cs="Arial"/>
          <w:sz w:val="20"/>
          <w:szCs w:val="20"/>
        </w:rPr>
      </w:pPr>
    </w:p>
    <w:tbl>
      <w:tblPr>
        <w:tblStyle w:val="Tabelacomgrade"/>
        <w:tblW w:w="8784" w:type="dxa"/>
        <w:jc w:val="center"/>
        <w:tblLayout w:type="fixed"/>
        <w:tblLook w:val="04A0" w:firstRow="1" w:lastRow="0" w:firstColumn="1" w:lastColumn="0" w:noHBand="0" w:noVBand="1"/>
      </w:tblPr>
      <w:tblGrid>
        <w:gridCol w:w="3257"/>
        <w:gridCol w:w="1274"/>
        <w:gridCol w:w="2268"/>
        <w:gridCol w:w="1985"/>
      </w:tblGrid>
      <w:tr w:rsidR="00FC6114" w:rsidRPr="00FC6114" w14:paraId="2EAD2DF2" w14:textId="77777777" w:rsidTr="004C78A5">
        <w:trPr>
          <w:jc w:val="center"/>
        </w:trPr>
        <w:tc>
          <w:tcPr>
            <w:tcW w:w="8784" w:type="dxa"/>
            <w:gridSpan w:val="4"/>
          </w:tcPr>
          <w:p w14:paraId="2CC8CEAA" w14:textId="5FFA0FBC" w:rsidR="004C78A5" w:rsidRPr="00FC6114" w:rsidRDefault="004C78A5" w:rsidP="007511C1">
            <w:pPr>
              <w:widowControl w:val="0"/>
              <w:spacing w:line="360" w:lineRule="auto"/>
              <w:jc w:val="center"/>
              <w:rPr>
                <w:rFonts w:ascii="Arial" w:hAnsi="Arial" w:cs="Arial"/>
                <w:b/>
                <w:bCs/>
                <w:sz w:val="20"/>
                <w:szCs w:val="20"/>
              </w:rPr>
            </w:pPr>
            <w:r w:rsidRPr="00FC6114">
              <w:rPr>
                <w:rFonts w:ascii="Arial" w:eastAsia="Calibri" w:hAnsi="Arial" w:cs="Arial"/>
                <w:b/>
                <w:bCs/>
                <w:sz w:val="20"/>
                <w:szCs w:val="20"/>
              </w:rPr>
              <w:t>TOTALIZADORES</w:t>
            </w:r>
            <w:r w:rsidR="00FC6114" w:rsidRPr="00FC6114">
              <w:rPr>
                <w:rFonts w:ascii="Arial" w:eastAsia="Calibri" w:hAnsi="Arial" w:cs="Arial"/>
                <w:b/>
                <w:bCs/>
                <w:sz w:val="20"/>
                <w:szCs w:val="20"/>
              </w:rPr>
              <w:t xml:space="preserve"> </w:t>
            </w:r>
            <w:r w:rsidR="008A723D" w:rsidRPr="00FC6114">
              <w:rPr>
                <w:rFonts w:ascii="Arial" w:eastAsia="Calibri" w:hAnsi="Arial" w:cs="Arial"/>
                <w:b/>
                <w:bCs/>
                <w:sz w:val="20"/>
                <w:szCs w:val="20"/>
              </w:rPr>
              <w:t>ESTIMADOS</w:t>
            </w:r>
          </w:p>
        </w:tc>
      </w:tr>
      <w:tr w:rsidR="00FC6114" w:rsidRPr="00FC6114" w14:paraId="4460FC39" w14:textId="77777777" w:rsidTr="004C78A5">
        <w:trPr>
          <w:jc w:val="center"/>
        </w:trPr>
        <w:tc>
          <w:tcPr>
            <w:tcW w:w="3257" w:type="dxa"/>
            <w:vAlign w:val="center"/>
          </w:tcPr>
          <w:p w14:paraId="44C85CC1" w14:textId="77777777" w:rsidR="004C78A5" w:rsidRPr="00FC6114" w:rsidRDefault="004C78A5" w:rsidP="007511C1">
            <w:pPr>
              <w:widowControl w:val="0"/>
              <w:spacing w:line="360" w:lineRule="auto"/>
              <w:jc w:val="center"/>
              <w:rPr>
                <w:rFonts w:ascii="Arial" w:hAnsi="Arial" w:cs="Arial"/>
                <w:b/>
                <w:bCs/>
                <w:sz w:val="20"/>
                <w:szCs w:val="20"/>
              </w:rPr>
            </w:pPr>
            <w:r w:rsidRPr="00FC6114">
              <w:rPr>
                <w:rFonts w:ascii="Arial" w:eastAsia="Calibri" w:hAnsi="Arial" w:cs="Arial"/>
                <w:b/>
                <w:bCs/>
                <w:sz w:val="20"/>
                <w:szCs w:val="20"/>
              </w:rPr>
              <w:t>Períodos</w:t>
            </w:r>
          </w:p>
        </w:tc>
        <w:tc>
          <w:tcPr>
            <w:tcW w:w="1274" w:type="dxa"/>
            <w:vAlign w:val="center"/>
          </w:tcPr>
          <w:p w14:paraId="559B28A9" w14:textId="77777777" w:rsidR="004C78A5" w:rsidRPr="00FC6114" w:rsidRDefault="004C78A5" w:rsidP="007511C1">
            <w:pPr>
              <w:widowControl w:val="0"/>
              <w:spacing w:line="360" w:lineRule="auto"/>
              <w:jc w:val="center"/>
              <w:rPr>
                <w:rFonts w:ascii="Arial" w:hAnsi="Arial" w:cs="Arial"/>
                <w:b/>
                <w:bCs/>
                <w:sz w:val="20"/>
                <w:szCs w:val="20"/>
              </w:rPr>
            </w:pPr>
            <w:r w:rsidRPr="00FC6114">
              <w:rPr>
                <w:rFonts w:ascii="Arial" w:eastAsia="Calibri" w:hAnsi="Arial" w:cs="Arial"/>
                <w:b/>
                <w:bCs/>
                <w:sz w:val="20"/>
                <w:szCs w:val="20"/>
              </w:rPr>
              <w:t>Meses</w:t>
            </w:r>
          </w:p>
        </w:tc>
        <w:tc>
          <w:tcPr>
            <w:tcW w:w="2268" w:type="dxa"/>
            <w:vAlign w:val="center"/>
          </w:tcPr>
          <w:p w14:paraId="3C73BF59" w14:textId="77777777" w:rsidR="004C78A5" w:rsidRPr="00FC6114" w:rsidRDefault="004C78A5" w:rsidP="007511C1">
            <w:pPr>
              <w:widowControl w:val="0"/>
              <w:spacing w:line="360" w:lineRule="auto"/>
              <w:jc w:val="center"/>
              <w:rPr>
                <w:rFonts w:ascii="Arial" w:hAnsi="Arial" w:cs="Arial"/>
                <w:b/>
                <w:bCs/>
                <w:sz w:val="20"/>
                <w:szCs w:val="20"/>
              </w:rPr>
            </w:pPr>
            <w:r w:rsidRPr="00FC6114">
              <w:rPr>
                <w:rFonts w:ascii="Arial" w:eastAsia="Calibri" w:hAnsi="Arial" w:cs="Arial"/>
                <w:b/>
                <w:bCs/>
                <w:sz w:val="20"/>
                <w:szCs w:val="20"/>
              </w:rPr>
              <w:t>Repasse Mensal</w:t>
            </w:r>
          </w:p>
        </w:tc>
        <w:tc>
          <w:tcPr>
            <w:tcW w:w="1985" w:type="dxa"/>
            <w:vAlign w:val="center"/>
          </w:tcPr>
          <w:p w14:paraId="3F809F03" w14:textId="77777777" w:rsidR="004C78A5" w:rsidRPr="00FC6114" w:rsidRDefault="004C78A5" w:rsidP="007511C1">
            <w:pPr>
              <w:widowControl w:val="0"/>
              <w:spacing w:line="360" w:lineRule="auto"/>
              <w:jc w:val="center"/>
              <w:rPr>
                <w:rFonts w:ascii="Arial" w:hAnsi="Arial" w:cs="Arial"/>
                <w:b/>
                <w:bCs/>
                <w:sz w:val="20"/>
                <w:szCs w:val="20"/>
              </w:rPr>
            </w:pPr>
            <w:r w:rsidRPr="00FC6114">
              <w:rPr>
                <w:rFonts w:ascii="Arial" w:eastAsia="Calibri" w:hAnsi="Arial" w:cs="Arial"/>
                <w:b/>
                <w:bCs/>
                <w:sz w:val="20"/>
                <w:szCs w:val="20"/>
              </w:rPr>
              <w:t>Totais</w:t>
            </w:r>
          </w:p>
        </w:tc>
      </w:tr>
      <w:tr w:rsidR="00FC6114" w:rsidRPr="00FC6114" w14:paraId="53A29FD1" w14:textId="77777777" w:rsidTr="00BB417B">
        <w:trPr>
          <w:jc w:val="center"/>
        </w:trPr>
        <w:tc>
          <w:tcPr>
            <w:tcW w:w="3257" w:type="dxa"/>
          </w:tcPr>
          <w:p w14:paraId="57B8F125" w14:textId="77777777" w:rsidR="00F20CE4" w:rsidRPr="00FC6114" w:rsidRDefault="00F20CE4" w:rsidP="00F20CE4">
            <w:pPr>
              <w:widowControl w:val="0"/>
              <w:spacing w:line="360" w:lineRule="auto"/>
              <w:jc w:val="both"/>
              <w:rPr>
                <w:rFonts w:ascii="Arial" w:hAnsi="Arial" w:cs="Arial"/>
                <w:sz w:val="20"/>
                <w:szCs w:val="20"/>
              </w:rPr>
            </w:pPr>
            <w:r w:rsidRPr="00FC6114">
              <w:rPr>
                <w:rFonts w:ascii="Arial" w:eastAsia="Calibri" w:hAnsi="Arial" w:cs="Arial"/>
                <w:sz w:val="20"/>
                <w:szCs w:val="20"/>
              </w:rPr>
              <w:t>Primeiro Ano de Atividade (Período de ativação)</w:t>
            </w:r>
          </w:p>
        </w:tc>
        <w:tc>
          <w:tcPr>
            <w:tcW w:w="1274" w:type="dxa"/>
          </w:tcPr>
          <w:p w14:paraId="6D07FB7F"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eastAsia="Calibri" w:hAnsi="Arial" w:cs="Arial"/>
                <w:sz w:val="20"/>
                <w:szCs w:val="20"/>
              </w:rPr>
              <w:t>03</w:t>
            </w:r>
          </w:p>
        </w:tc>
        <w:tc>
          <w:tcPr>
            <w:tcW w:w="2268" w:type="dxa"/>
          </w:tcPr>
          <w:p w14:paraId="664815EB"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hAnsi="Arial" w:cs="Arial"/>
                <w:sz w:val="20"/>
                <w:szCs w:val="20"/>
              </w:rPr>
              <w:t>1.412.123,22</w:t>
            </w:r>
          </w:p>
        </w:tc>
        <w:tc>
          <w:tcPr>
            <w:tcW w:w="1985" w:type="dxa"/>
            <w:vAlign w:val="center"/>
          </w:tcPr>
          <w:p w14:paraId="767DD007" w14:textId="77777777" w:rsidR="00F20CE4" w:rsidRPr="00FC6114" w:rsidRDefault="00BB417B" w:rsidP="00BB417B">
            <w:pPr>
              <w:widowControl w:val="0"/>
              <w:spacing w:line="360" w:lineRule="auto"/>
              <w:jc w:val="center"/>
              <w:rPr>
                <w:rFonts w:ascii="Arial" w:hAnsi="Arial" w:cs="Arial"/>
                <w:sz w:val="20"/>
                <w:szCs w:val="20"/>
              </w:rPr>
            </w:pPr>
            <w:r w:rsidRPr="00FC6114">
              <w:rPr>
                <w:rFonts w:ascii="Arial" w:hAnsi="Arial" w:cs="Arial"/>
                <w:sz w:val="20"/>
                <w:szCs w:val="20"/>
              </w:rPr>
              <w:t>4.236.369,66</w:t>
            </w:r>
          </w:p>
        </w:tc>
      </w:tr>
      <w:tr w:rsidR="00FC6114" w:rsidRPr="00FC6114" w14:paraId="57360CFE" w14:textId="77777777" w:rsidTr="004C78A5">
        <w:trPr>
          <w:jc w:val="center"/>
        </w:trPr>
        <w:tc>
          <w:tcPr>
            <w:tcW w:w="3257" w:type="dxa"/>
          </w:tcPr>
          <w:p w14:paraId="20D9F7C2"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eastAsia="Calibri" w:hAnsi="Arial" w:cs="Arial"/>
                <w:sz w:val="20"/>
                <w:szCs w:val="20"/>
              </w:rPr>
              <w:t>Primeiro Ano de atividades</w:t>
            </w:r>
          </w:p>
        </w:tc>
        <w:tc>
          <w:tcPr>
            <w:tcW w:w="1274" w:type="dxa"/>
          </w:tcPr>
          <w:p w14:paraId="6502975B"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eastAsia="Calibri" w:hAnsi="Arial" w:cs="Arial"/>
                <w:sz w:val="20"/>
                <w:szCs w:val="20"/>
              </w:rPr>
              <w:t>09</w:t>
            </w:r>
          </w:p>
        </w:tc>
        <w:tc>
          <w:tcPr>
            <w:tcW w:w="2268" w:type="dxa"/>
          </w:tcPr>
          <w:p w14:paraId="2F755BA5" w14:textId="77777777" w:rsidR="00F20CE4" w:rsidRPr="00FC6114" w:rsidRDefault="00F20CE4" w:rsidP="00F20CE4">
            <w:pPr>
              <w:widowControl w:val="0"/>
              <w:spacing w:line="360" w:lineRule="auto"/>
              <w:jc w:val="center"/>
              <w:rPr>
                <w:rFonts w:ascii="Arial" w:hAnsi="Arial" w:cs="Arial"/>
                <w:sz w:val="20"/>
                <w:szCs w:val="20"/>
              </w:rPr>
            </w:pPr>
            <w:r w:rsidRPr="00FC6114">
              <w:rPr>
                <w:rFonts w:ascii="Arial" w:hAnsi="Arial" w:cs="Arial"/>
                <w:sz w:val="20"/>
                <w:szCs w:val="20"/>
              </w:rPr>
              <w:t>1.412.123,22</w:t>
            </w:r>
          </w:p>
        </w:tc>
        <w:tc>
          <w:tcPr>
            <w:tcW w:w="1985" w:type="dxa"/>
          </w:tcPr>
          <w:p w14:paraId="44499DC3" w14:textId="77777777" w:rsidR="00F20CE4" w:rsidRPr="00FC6114" w:rsidRDefault="00BB417B" w:rsidP="00F20CE4">
            <w:pPr>
              <w:widowControl w:val="0"/>
              <w:spacing w:line="360" w:lineRule="auto"/>
              <w:jc w:val="center"/>
              <w:rPr>
                <w:rFonts w:ascii="Arial" w:hAnsi="Arial" w:cs="Arial"/>
                <w:sz w:val="20"/>
                <w:szCs w:val="20"/>
              </w:rPr>
            </w:pPr>
            <w:r w:rsidRPr="00FC6114">
              <w:rPr>
                <w:rFonts w:ascii="Arial" w:hAnsi="Arial" w:cs="Arial"/>
                <w:sz w:val="20"/>
                <w:szCs w:val="20"/>
              </w:rPr>
              <w:t>12.709.108,98</w:t>
            </w:r>
          </w:p>
        </w:tc>
      </w:tr>
      <w:tr w:rsidR="00FC6114" w:rsidRPr="00FC6114" w14:paraId="41D84E42" w14:textId="77777777" w:rsidTr="004C78A5">
        <w:trPr>
          <w:jc w:val="center"/>
        </w:trPr>
        <w:tc>
          <w:tcPr>
            <w:tcW w:w="6799" w:type="dxa"/>
            <w:gridSpan w:val="3"/>
          </w:tcPr>
          <w:p w14:paraId="4F9D4D3B" w14:textId="77777777" w:rsidR="004C78A5" w:rsidRPr="00FC6114" w:rsidRDefault="004C78A5" w:rsidP="007511C1">
            <w:pPr>
              <w:widowControl w:val="0"/>
              <w:spacing w:line="360" w:lineRule="auto"/>
              <w:jc w:val="center"/>
              <w:rPr>
                <w:rFonts w:ascii="Arial" w:hAnsi="Arial" w:cs="Arial"/>
                <w:b/>
                <w:bCs/>
                <w:sz w:val="20"/>
                <w:szCs w:val="20"/>
              </w:rPr>
            </w:pPr>
            <w:r w:rsidRPr="00FC6114">
              <w:rPr>
                <w:rFonts w:ascii="Arial" w:eastAsia="Calibri" w:hAnsi="Arial" w:cs="Arial"/>
                <w:b/>
                <w:bCs/>
                <w:sz w:val="20"/>
                <w:szCs w:val="20"/>
              </w:rPr>
              <w:t>Subtotal 1º ano de atividade</w:t>
            </w:r>
          </w:p>
        </w:tc>
        <w:tc>
          <w:tcPr>
            <w:tcW w:w="1985" w:type="dxa"/>
          </w:tcPr>
          <w:p w14:paraId="60A8ABEB" w14:textId="77777777" w:rsidR="004C78A5" w:rsidRPr="00FC6114" w:rsidRDefault="004C78A5" w:rsidP="007511C1">
            <w:pPr>
              <w:widowControl w:val="0"/>
              <w:spacing w:line="360" w:lineRule="auto"/>
              <w:jc w:val="center"/>
              <w:rPr>
                <w:rFonts w:ascii="Arial" w:hAnsi="Arial" w:cs="Arial"/>
                <w:b/>
                <w:bCs/>
                <w:sz w:val="20"/>
                <w:szCs w:val="20"/>
              </w:rPr>
            </w:pPr>
          </w:p>
        </w:tc>
      </w:tr>
      <w:tr w:rsidR="00FC6114" w:rsidRPr="00FC6114" w14:paraId="78CB0C7A" w14:textId="77777777" w:rsidTr="004C78A5">
        <w:trPr>
          <w:jc w:val="center"/>
        </w:trPr>
        <w:tc>
          <w:tcPr>
            <w:tcW w:w="3257" w:type="dxa"/>
          </w:tcPr>
          <w:p w14:paraId="223F056E" w14:textId="77777777" w:rsidR="00BB417B" w:rsidRPr="00FC6114" w:rsidRDefault="00BB417B" w:rsidP="00BB417B">
            <w:pPr>
              <w:widowControl w:val="0"/>
              <w:spacing w:line="360" w:lineRule="auto"/>
              <w:jc w:val="center"/>
              <w:rPr>
                <w:rFonts w:ascii="Arial" w:hAnsi="Arial" w:cs="Arial"/>
                <w:sz w:val="20"/>
                <w:szCs w:val="20"/>
              </w:rPr>
            </w:pPr>
            <w:r w:rsidRPr="00FC6114">
              <w:rPr>
                <w:rFonts w:ascii="Arial" w:eastAsia="Calibri" w:hAnsi="Arial" w:cs="Arial"/>
                <w:sz w:val="20"/>
                <w:szCs w:val="20"/>
              </w:rPr>
              <w:t>Do 2º ao 5º ano de atividade</w:t>
            </w:r>
          </w:p>
        </w:tc>
        <w:tc>
          <w:tcPr>
            <w:tcW w:w="1274" w:type="dxa"/>
          </w:tcPr>
          <w:p w14:paraId="66C0236D" w14:textId="77777777" w:rsidR="00BB417B" w:rsidRPr="00FC6114" w:rsidRDefault="00BB417B" w:rsidP="00BB417B">
            <w:pPr>
              <w:widowControl w:val="0"/>
              <w:spacing w:line="360" w:lineRule="auto"/>
              <w:jc w:val="center"/>
              <w:rPr>
                <w:rFonts w:ascii="Arial" w:hAnsi="Arial" w:cs="Arial"/>
                <w:sz w:val="20"/>
                <w:szCs w:val="20"/>
              </w:rPr>
            </w:pPr>
            <w:r w:rsidRPr="00FC6114">
              <w:rPr>
                <w:rFonts w:ascii="Arial" w:eastAsia="Calibri" w:hAnsi="Arial" w:cs="Arial"/>
                <w:sz w:val="20"/>
                <w:szCs w:val="20"/>
              </w:rPr>
              <w:t>48</w:t>
            </w:r>
          </w:p>
        </w:tc>
        <w:tc>
          <w:tcPr>
            <w:tcW w:w="2268" w:type="dxa"/>
          </w:tcPr>
          <w:p w14:paraId="741BFDF6" w14:textId="77777777" w:rsidR="00BB417B" w:rsidRPr="00FC6114" w:rsidRDefault="00BB417B" w:rsidP="00BB417B">
            <w:pPr>
              <w:widowControl w:val="0"/>
              <w:spacing w:line="360" w:lineRule="auto"/>
              <w:jc w:val="center"/>
              <w:rPr>
                <w:rFonts w:ascii="Arial" w:hAnsi="Arial" w:cs="Arial"/>
                <w:sz w:val="20"/>
                <w:szCs w:val="20"/>
              </w:rPr>
            </w:pPr>
            <w:r w:rsidRPr="00FC6114">
              <w:rPr>
                <w:rFonts w:ascii="Arial" w:hAnsi="Arial" w:cs="Arial"/>
                <w:sz w:val="20"/>
                <w:szCs w:val="20"/>
              </w:rPr>
              <w:t>1.412.123,22</w:t>
            </w:r>
          </w:p>
        </w:tc>
        <w:tc>
          <w:tcPr>
            <w:tcW w:w="1985" w:type="dxa"/>
          </w:tcPr>
          <w:p w14:paraId="70EABFC0" w14:textId="77777777" w:rsidR="00BB417B" w:rsidRPr="00FC6114" w:rsidRDefault="00053850" w:rsidP="00BB417B">
            <w:pPr>
              <w:widowControl w:val="0"/>
              <w:spacing w:line="360" w:lineRule="auto"/>
              <w:jc w:val="center"/>
              <w:rPr>
                <w:rFonts w:ascii="Arial" w:hAnsi="Arial" w:cs="Arial"/>
                <w:sz w:val="20"/>
                <w:szCs w:val="20"/>
              </w:rPr>
            </w:pPr>
            <w:r w:rsidRPr="00FC6114">
              <w:rPr>
                <w:rFonts w:ascii="Arial" w:eastAsia="Calibri" w:hAnsi="Arial" w:cs="Arial"/>
                <w:sz w:val="20"/>
                <w:szCs w:val="20"/>
              </w:rPr>
              <w:t>67.781.914,48</w:t>
            </w:r>
          </w:p>
        </w:tc>
      </w:tr>
      <w:tr w:rsidR="00BB417B" w:rsidRPr="00FC6114" w14:paraId="3F7DE605" w14:textId="77777777" w:rsidTr="004C78A5">
        <w:trPr>
          <w:jc w:val="center"/>
        </w:trPr>
        <w:tc>
          <w:tcPr>
            <w:tcW w:w="3257" w:type="dxa"/>
          </w:tcPr>
          <w:p w14:paraId="20AA9B89" w14:textId="77777777" w:rsidR="00BB417B" w:rsidRPr="00FC6114" w:rsidRDefault="00BB417B" w:rsidP="00BB417B">
            <w:pPr>
              <w:widowControl w:val="0"/>
              <w:spacing w:line="360" w:lineRule="auto"/>
              <w:jc w:val="center"/>
              <w:rPr>
                <w:rFonts w:ascii="Arial" w:hAnsi="Arial" w:cs="Arial"/>
                <w:b/>
                <w:bCs/>
                <w:sz w:val="20"/>
                <w:szCs w:val="20"/>
              </w:rPr>
            </w:pPr>
            <w:r w:rsidRPr="00FC6114">
              <w:rPr>
                <w:rFonts w:ascii="Arial" w:eastAsia="Calibri" w:hAnsi="Arial" w:cs="Arial"/>
                <w:b/>
                <w:bCs/>
                <w:sz w:val="20"/>
                <w:szCs w:val="20"/>
              </w:rPr>
              <w:t>Total</w:t>
            </w:r>
          </w:p>
        </w:tc>
        <w:tc>
          <w:tcPr>
            <w:tcW w:w="1274" w:type="dxa"/>
          </w:tcPr>
          <w:p w14:paraId="4C1D89F2" w14:textId="77777777" w:rsidR="00BB417B" w:rsidRPr="00FC6114" w:rsidRDefault="00BB417B" w:rsidP="00BB417B">
            <w:pPr>
              <w:widowControl w:val="0"/>
              <w:spacing w:line="360" w:lineRule="auto"/>
              <w:jc w:val="center"/>
              <w:rPr>
                <w:rFonts w:ascii="Arial" w:hAnsi="Arial" w:cs="Arial"/>
                <w:sz w:val="20"/>
                <w:szCs w:val="20"/>
              </w:rPr>
            </w:pPr>
            <w:r w:rsidRPr="00FC6114">
              <w:rPr>
                <w:rFonts w:ascii="Arial" w:eastAsia="Calibri" w:hAnsi="Arial" w:cs="Arial"/>
                <w:sz w:val="20"/>
                <w:szCs w:val="20"/>
              </w:rPr>
              <w:t>60</w:t>
            </w:r>
          </w:p>
        </w:tc>
        <w:tc>
          <w:tcPr>
            <w:tcW w:w="2268" w:type="dxa"/>
          </w:tcPr>
          <w:p w14:paraId="2441E514" w14:textId="77777777" w:rsidR="00BB417B" w:rsidRPr="00FC6114" w:rsidRDefault="00BB417B" w:rsidP="00BB417B">
            <w:pPr>
              <w:widowControl w:val="0"/>
              <w:spacing w:line="360" w:lineRule="auto"/>
              <w:jc w:val="center"/>
              <w:rPr>
                <w:rFonts w:ascii="Arial" w:hAnsi="Arial" w:cs="Arial"/>
                <w:sz w:val="20"/>
                <w:szCs w:val="20"/>
              </w:rPr>
            </w:pPr>
            <w:r w:rsidRPr="00FC6114">
              <w:rPr>
                <w:rFonts w:ascii="Arial" w:hAnsi="Arial" w:cs="Arial"/>
                <w:sz w:val="20"/>
                <w:szCs w:val="20"/>
              </w:rPr>
              <w:t>1.412.123,22</w:t>
            </w:r>
          </w:p>
        </w:tc>
        <w:tc>
          <w:tcPr>
            <w:tcW w:w="1985" w:type="dxa"/>
          </w:tcPr>
          <w:p w14:paraId="0EFDF3C8" w14:textId="77777777" w:rsidR="00BB417B" w:rsidRPr="00FC6114" w:rsidRDefault="00EE79C2" w:rsidP="00BB417B">
            <w:pPr>
              <w:widowControl w:val="0"/>
              <w:spacing w:line="360" w:lineRule="auto"/>
              <w:jc w:val="center"/>
              <w:rPr>
                <w:rFonts w:ascii="Arial" w:hAnsi="Arial" w:cs="Arial"/>
                <w:sz w:val="20"/>
                <w:szCs w:val="20"/>
              </w:rPr>
            </w:pPr>
            <w:r w:rsidRPr="00FC6114">
              <w:rPr>
                <w:rFonts w:ascii="Arial" w:eastAsia="Calibri" w:hAnsi="Arial" w:cs="Arial"/>
                <w:sz w:val="20"/>
                <w:szCs w:val="20"/>
              </w:rPr>
              <w:t>84.727.393,10</w:t>
            </w:r>
          </w:p>
        </w:tc>
      </w:tr>
    </w:tbl>
    <w:p w14:paraId="5BEE27A7" w14:textId="77777777" w:rsidR="00E65012" w:rsidRPr="00FC6114" w:rsidRDefault="00E65012" w:rsidP="00E16797">
      <w:pPr>
        <w:spacing w:after="0" w:line="360" w:lineRule="auto"/>
        <w:jc w:val="center"/>
        <w:rPr>
          <w:rFonts w:ascii="Arial" w:hAnsi="Arial" w:cs="Arial"/>
          <w:b/>
          <w:bCs/>
          <w:sz w:val="20"/>
          <w:szCs w:val="20"/>
        </w:rPr>
      </w:pPr>
    </w:p>
    <w:p w14:paraId="5A7429B4" w14:textId="6154F285" w:rsidR="00175D90" w:rsidRPr="00FC6114" w:rsidRDefault="00737920" w:rsidP="00737920">
      <w:pPr>
        <w:spacing w:after="0" w:line="360" w:lineRule="auto"/>
        <w:jc w:val="both"/>
        <w:rPr>
          <w:rFonts w:ascii="Arial" w:hAnsi="Arial" w:cs="Arial"/>
          <w:sz w:val="20"/>
          <w:szCs w:val="20"/>
        </w:rPr>
      </w:pPr>
      <w:r w:rsidRPr="00FC6114">
        <w:rPr>
          <w:rFonts w:ascii="Arial" w:hAnsi="Arial" w:cs="Arial"/>
          <w:sz w:val="20"/>
          <w:szCs w:val="20"/>
        </w:rPr>
        <w:t>1.5 - A ENTIDADE deverá encaminhar mensalmente, até o dia 10 (dez) de cada mês, toda a documentação informativa das atividades assistenciais realizadas pel</w:t>
      </w:r>
      <w:r w:rsidR="00175D90" w:rsidRPr="00FC6114">
        <w:rPr>
          <w:rFonts w:ascii="Arial" w:hAnsi="Arial" w:cs="Arial"/>
          <w:sz w:val="20"/>
          <w:szCs w:val="20"/>
        </w:rPr>
        <w:t>o</w:t>
      </w:r>
      <w:r w:rsidR="00D05D68">
        <w:rPr>
          <w:rFonts w:ascii="Arial" w:hAnsi="Arial" w:cs="Arial"/>
          <w:sz w:val="20"/>
          <w:szCs w:val="20"/>
        </w:rPr>
        <w:t xml:space="preserve"> </w:t>
      </w:r>
      <w:r w:rsidR="00175D90" w:rsidRPr="00FC6114">
        <w:rPr>
          <w:rFonts w:ascii="Arial" w:hAnsi="Arial" w:cs="Arial"/>
          <w:sz w:val="20"/>
          <w:szCs w:val="20"/>
        </w:rPr>
        <w:t>Pronto Atendimento Municipal Vitório Sias</w:t>
      </w:r>
      <w:r w:rsidRPr="00FC6114">
        <w:rPr>
          <w:rFonts w:ascii="Arial" w:hAnsi="Arial" w:cs="Arial"/>
          <w:sz w:val="20"/>
          <w:szCs w:val="20"/>
        </w:rPr>
        <w:t xml:space="preserve"> para o adequado acompanhamento e avaliação do Contrato de Gestão e seu cumprimento. </w:t>
      </w:r>
    </w:p>
    <w:p w14:paraId="3570B7C8" w14:textId="12E8CC75" w:rsidR="00530706" w:rsidRPr="00FC6114" w:rsidRDefault="00737920" w:rsidP="00737920">
      <w:pPr>
        <w:spacing w:after="0" w:line="360" w:lineRule="auto"/>
        <w:jc w:val="both"/>
        <w:rPr>
          <w:rFonts w:ascii="Arial" w:hAnsi="Arial" w:cs="Arial"/>
          <w:sz w:val="20"/>
          <w:szCs w:val="20"/>
        </w:rPr>
      </w:pPr>
      <w:r w:rsidRPr="00FC6114">
        <w:rPr>
          <w:rFonts w:ascii="Arial" w:hAnsi="Arial" w:cs="Arial"/>
          <w:sz w:val="20"/>
          <w:szCs w:val="20"/>
        </w:rPr>
        <w:t>1.5.1</w:t>
      </w:r>
      <w:r w:rsidR="00175D90" w:rsidRPr="00FC6114">
        <w:rPr>
          <w:rFonts w:ascii="Arial" w:hAnsi="Arial" w:cs="Arial"/>
          <w:sz w:val="20"/>
          <w:szCs w:val="20"/>
        </w:rPr>
        <w:t xml:space="preserve"> -</w:t>
      </w:r>
      <w:r w:rsidRPr="00FC6114">
        <w:rPr>
          <w:rFonts w:ascii="Arial" w:hAnsi="Arial" w:cs="Arial"/>
          <w:sz w:val="20"/>
          <w:szCs w:val="20"/>
        </w:rPr>
        <w:t xml:space="preserve"> As informações assistenciais e financeiras serão encaminhadas em meio eletrônico a partir dos dados registrados no sistema eletrônico adotado n</w:t>
      </w:r>
      <w:r w:rsidR="00175D90" w:rsidRPr="00FC6114">
        <w:rPr>
          <w:rFonts w:ascii="Arial" w:hAnsi="Arial" w:cs="Arial"/>
          <w:sz w:val="20"/>
          <w:szCs w:val="20"/>
        </w:rPr>
        <w:t>o</w:t>
      </w:r>
      <w:r w:rsidR="00D05D68">
        <w:rPr>
          <w:rFonts w:ascii="Arial" w:hAnsi="Arial" w:cs="Arial"/>
          <w:sz w:val="20"/>
          <w:szCs w:val="20"/>
        </w:rPr>
        <w:t xml:space="preserve"> </w:t>
      </w:r>
      <w:r w:rsidR="00175D90" w:rsidRPr="00FC6114">
        <w:rPr>
          <w:rFonts w:ascii="Arial" w:hAnsi="Arial" w:cs="Arial"/>
          <w:sz w:val="20"/>
          <w:szCs w:val="20"/>
        </w:rPr>
        <w:t>Pronto Atendimento Municipal Vitório Sias</w:t>
      </w:r>
      <w:r w:rsidRPr="00FC6114">
        <w:rPr>
          <w:rFonts w:ascii="Arial" w:hAnsi="Arial" w:cs="Arial"/>
          <w:sz w:val="20"/>
          <w:szCs w:val="20"/>
        </w:rPr>
        <w:t xml:space="preserve">, sendo que a atividade assistencial informada será comprovada pelo registro no Sistema de Informação Ambulatorial (SIA) do Ministério da Saúde ou outro que venha a substituí-lo. </w:t>
      </w:r>
    </w:p>
    <w:p w14:paraId="404741E2" w14:textId="77777777" w:rsidR="007914D4" w:rsidRPr="00FC6114" w:rsidRDefault="00737920" w:rsidP="00737920">
      <w:pPr>
        <w:spacing w:after="0" w:line="360" w:lineRule="auto"/>
        <w:jc w:val="both"/>
        <w:rPr>
          <w:rFonts w:ascii="Arial" w:hAnsi="Arial" w:cs="Arial"/>
          <w:sz w:val="20"/>
          <w:szCs w:val="20"/>
        </w:rPr>
      </w:pPr>
      <w:r w:rsidRPr="00FC6114">
        <w:rPr>
          <w:rFonts w:ascii="Arial" w:hAnsi="Arial" w:cs="Arial"/>
          <w:sz w:val="20"/>
          <w:szCs w:val="20"/>
        </w:rPr>
        <w:t>1.5.2</w:t>
      </w:r>
      <w:r w:rsidR="00530706" w:rsidRPr="00FC6114">
        <w:rPr>
          <w:rFonts w:ascii="Arial" w:hAnsi="Arial" w:cs="Arial"/>
          <w:sz w:val="20"/>
          <w:szCs w:val="20"/>
        </w:rPr>
        <w:t xml:space="preserve"> -</w:t>
      </w:r>
      <w:r w:rsidRPr="00FC6114">
        <w:rPr>
          <w:rFonts w:ascii="Arial" w:hAnsi="Arial" w:cs="Arial"/>
          <w:sz w:val="20"/>
          <w:szCs w:val="20"/>
        </w:rPr>
        <w:t xml:space="preserve"> A Secretaria Municipal de Saúde de Via</w:t>
      </w:r>
      <w:r w:rsidR="007914D4" w:rsidRPr="00FC6114">
        <w:rPr>
          <w:rFonts w:ascii="Arial" w:hAnsi="Arial" w:cs="Arial"/>
          <w:sz w:val="20"/>
          <w:szCs w:val="20"/>
        </w:rPr>
        <w:t>na</w:t>
      </w:r>
      <w:r w:rsidRPr="00FC6114">
        <w:rPr>
          <w:rFonts w:ascii="Arial" w:hAnsi="Arial" w:cs="Arial"/>
          <w:sz w:val="20"/>
          <w:szCs w:val="20"/>
        </w:rPr>
        <w:t xml:space="preserve"> procederá à análise dos dados enviados pela ENTIDADE para que sejam efetuados os devidos repasses de recursos, conforme estabelecido no Contrato de Gestão. </w:t>
      </w:r>
    </w:p>
    <w:p w14:paraId="08B746DC" w14:textId="77777777" w:rsidR="007914D4" w:rsidRPr="002F6F8A" w:rsidRDefault="00737920" w:rsidP="00737920">
      <w:pPr>
        <w:spacing w:after="0" w:line="360" w:lineRule="auto"/>
        <w:jc w:val="both"/>
        <w:rPr>
          <w:rFonts w:ascii="Arial" w:hAnsi="Arial" w:cs="Arial"/>
          <w:sz w:val="20"/>
          <w:szCs w:val="20"/>
        </w:rPr>
      </w:pPr>
      <w:r w:rsidRPr="002F6F8A">
        <w:rPr>
          <w:rFonts w:ascii="Arial" w:hAnsi="Arial" w:cs="Arial"/>
          <w:sz w:val="20"/>
          <w:szCs w:val="20"/>
        </w:rPr>
        <w:t>1.6</w:t>
      </w:r>
      <w:r w:rsidR="007914D4" w:rsidRPr="002F6F8A">
        <w:rPr>
          <w:rFonts w:ascii="Arial" w:hAnsi="Arial" w:cs="Arial"/>
          <w:sz w:val="20"/>
          <w:szCs w:val="20"/>
        </w:rPr>
        <w:t xml:space="preserve"> -</w:t>
      </w:r>
      <w:r w:rsidRPr="002F6F8A">
        <w:rPr>
          <w:rFonts w:ascii="Arial" w:hAnsi="Arial" w:cs="Arial"/>
          <w:sz w:val="20"/>
          <w:szCs w:val="20"/>
        </w:rPr>
        <w:t xml:space="preserve"> A ENTIDADE </w:t>
      </w:r>
      <w:r w:rsidR="001A46B6">
        <w:rPr>
          <w:rFonts w:ascii="Arial" w:hAnsi="Arial" w:cs="Arial"/>
          <w:sz w:val="20"/>
          <w:szCs w:val="20"/>
        </w:rPr>
        <w:t>REALIZARÁ</w:t>
      </w:r>
      <w:r w:rsidRPr="002F6F8A">
        <w:rPr>
          <w:rFonts w:ascii="Arial" w:hAnsi="Arial" w:cs="Arial"/>
          <w:sz w:val="20"/>
          <w:szCs w:val="20"/>
        </w:rPr>
        <w:t xml:space="preserve">, em regime trimestral, </w:t>
      </w:r>
      <w:r w:rsidR="001A46B6">
        <w:rPr>
          <w:rFonts w:ascii="Arial" w:hAnsi="Arial" w:cs="Arial"/>
          <w:sz w:val="20"/>
          <w:szCs w:val="20"/>
        </w:rPr>
        <w:t>a</w:t>
      </w:r>
      <w:r w:rsidRPr="002F6F8A">
        <w:rPr>
          <w:rFonts w:ascii="Arial" w:hAnsi="Arial" w:cs="Arial"/>
          <w:sz w:val="20"/>
          <w:szCs w:val="20"/>
        </w:rPr>
        <w:t xml:space="preserve"> consolidação e </w:t>
      </w:r>
      <w:r w:rsidR="001A46B6">
        <w:rPr>
          <w:rFonts w:ascii="Arial" w:hAnsi="Arial" w:cs="Arial"/>
          <w:sz w:val="20"/>
          <w:szCs w:val="20"/>
        </w:rPr>
        <w:t xml:space="preserve">a </w:t>
      </w:r>
      <w:r w:rsidRPr="002F6F8A">
        <w:rPr>
          <w:rFonts w:ascii="Arial" w:hAnsi="Arial" w:cs="Arial"/>
          <w:sz w:val="20"/>
          <w:szCs w:val="20"/>
        </w:rPr>
        <w:t xml:space="preserve">análise conclusiva dos dados do trimestre findo, para avaliação e pontuação dos indicadores de qualidade que condicionam o valor do repasse de valor variável citado no item 1.4. deste documento. </w:t>
      </w:r>
    </w:p>
    <w:p w14:paraId="7A260B88" w14:textId="77777777" w:rsidR="009006B6" w:rsidRPr="002F6F8A" w:rsidRDefault="00737920" w:rsidP="00737920">
      <w:pPr>
        <w:spacing w:after="0" w:line="360" w:lineRule="auto"/>
        <w:jc w:val="both"/>
        <w:rPr>
          <w:rFonts w:ascii="Arial" w:hAnsi="Arial" w:cs="Arial"/>
          <w:sz w:val="20"/>
          <w:szCs w:val="20"/>
        </w:rPr>
      </w:pPr>
      <w:r w:rsidRPr="002F6F8A">
        <w:rPr>
          <w:rFonts w:ascii="Arial" w:hAnsi="Arial" w:cs="Arial"/>
          <w:sz w:val="20"/>
          <w:szCs w:val="20"/>
        </w:rPr>
        <w:t>1.7</w:t>
      </w:r>
      <w:r w:rsidR="007914D4" w:rsidRPr="002F6F8A">
        <w:rPr>
          <w:rFonts w:ascii="Arial" w:hAnsi="Arial" w:cs="Arial"/>
          <w:sz w:val="20"/>
          <w:szCs w:val="20"/>
        </w:rPr>
        <w:t xml:space="preserve"> -</w:t>
      </w:r>
      <w:r w:rsidRPr="002F6F8A">
        <w:rPr>
          <w:rFonts w:ascii="Arial" w:hAnsi="Arial" w:cs="Arial"/>
          <w:sz w:val="20"/>
          <w:szCs w:val="20"/>
        </w:rPr>
        <w:t xml:space="preserve"> A Secretaria Municipal de Saúde de Vi</w:t>
      </w:r>
      <w:r w:rsidR="007914D4" w:rsidRPr="002F6F8A">
        <w:rPr>
          <w:rFonts w:ascii="Arial" w:hAnsi="Arial" w:cs="Arial"/>
          <w:sz w:val="20"/>
          <w:szCs w:val="20"/>
        </w:rPr>
        <w:t>ana</w:t>
      </w:r>
      <w:r w:rsidRPr="002F6F8A">
        <w:rPr>
          <w:rFonts w:ascii="Arial" w:hAnsi="Arial" w:cs="Arial"/>
          <w:sz w:val="20"/>
          <w:szCs w:val="20"/>
        </w:rPr>
        <w:t xml:space="preserve"> procederá, em regime semestral, à análise das quantidades de atividades assistenciais realizadas pela ENTIDADE, verificando e avaliando os desvios (para mais ou para menos) ocorridos em relação às quantidades estabelecidas no Contrato de Gestão. </w:t>
      </w:r>
    </w:p>
    <w:p w14:paraId="209567A7" w14:textId="77777777" w:rsidR="009006B6" w:rsidRPr="002F6F8A" w:rsidRDefault="00737920" w:rsidP="00737920">
      <w:pPr>
        <w:spacing w:after="0" w:line="360" w:lineRule="auto"/>
        <w:jc w:val="both"/>
        <w:rPr>
          <w:rFonts w:ascii="Arial" w:hAnsi="Arial" w:cs="Arial"/>
          <w:sz w:val="20"/>
          <w:szCs w:val="20"/>
        </w:rPr>
      </w:pPr>
      <w:r w:rsidRPr="002F6F8A">
        <w:rPr>
          <w:rFonts w:ascii="Arial" w:hAnsi="Arial" w:cs="Arial"/>
          <w:sz w:val="20"/>
          <w:szCs w:val="20"/>
        </w:rPr>
        <w:t>1.8</w:t>
      </w:r>
      <w:r w:rsidR="009006B6" w:rsidRPr="002F6F8A">
        <w:rPr>
          <w:rFonts w:ascii="Arial" w:hAnsi="Arial" w:cs="Arial"/>
          <w:sz w:val="20"/>
          <w:szCs w:val="20"/>
        </w:rPr>
        <w:t xml:space="preserve"> -</w:t>
      </w:r>
      <w:r w:rsidRPr="002F6F8A">
        <w:rPr>
          <w:rFonts w:ascii="Arial" w:hAnsi="Arial" w:cs="Arial"/>
          <w:sz w:val="20"/>
          <w:szCs w:val="20"/>
        </w:rPr>
        <w:t xml:space="preserve"> Identificado o aumento ou diminuição da demanda, será firmado termo aditivo que amplie ou reduza o repasse de verbas para execução do contrato de gestão, bem como para alteração de seu </w:t>
      </w:r>
      <w:r w:rsidRPr="002F6F8A">
        <w:rPr>
          <w:rFonts w:ascii="Arial" w:hAnsi="Arial" w:cs="Arial"/>
          <w:sz w:val="20"/>
          <w:szCs w:val="20"/>
        </w:rPr>
        <w:lastRenderedPageBreak/>
        <w:t xml:space="preserve">objeto na atividade desenvolvida, efetivada através de Termo Aditivo ao Contrato de Gestão, acordado entre as partes nas respectivas reuniões para ajuste semestral e anual do Contrato de Gestão. </w:t>
      </w:r>
    </w:p>
    <w:p w14:paraId="1EB64644" w14:textId="77777777" w:rsidR="00E65012" w:rsidRPr="002F6F8A" w:rsidRDefault="00737920" w:rsidP="00737920">
      <w:pPr>
        <w:spacing w:after="0" w:line="360" w:lineRule="auto"/>
        <w:jc w:val="both"/>
        <w:rPr>
          <w:rFonts w:ascii="Arial" w:hAnsi="Arial" w:cs="Arial"/>
          <w:sz w:val="20"/>
          <w:szCs w:val="20"/>
        </w:rPr>
      </w:pPr>
      <w:r w:rsidRPr="002F6F8A">
        <w:rPr>
          <w:rFonts w:ascii="Arial" w:hAnsi="Arial" w:cs="Arial"/>
          <w:sz w:val="20"/>
          <w:szCs w:val="20"/>
        </w:rPr>
        <w:t>1.9</w:t>
      </w:r>
      <w:r w:rsidR="009006B6" w:rsidRPr="002F6F8A">
        <w:rPr>
          <w:rFonts w:ascii="Arial" w:hAnsi="Arial" w:cs="Arial"/>
          <w:sz w:val="20"/>
          <w:szCs w:val="20"/>
        </w:rPr>
        <w:t xml:space="preserve"> -</w:t>
      </w:r>
      <w:r w:rsidRPr="002F6F8A">
        <w:rPr>
          <w:rFonts w:ascii="Arial" w:hAnsi="Arial" w:cs="Arial"/>
          <w:sz w:val="20"/>
          <w:szCs w:val="20"/>
        </w:rPr>
        <w:t xml:space="preserve"> A análise referida no item 1.8 deste documento não anula a possibilidade de que sejam firmados Termos Aditivos ao Contrato de Gestão em relação às cláusulas que quantificam as atividades assistenciais a serem desenvolvidas pela ENTIDADE e seu correspondente reflexo econômico-financeiro, a qualquer momento, </w:t>
      </w:r>
      <w:proofErr w:type="spellStart"/>
      <w:r w:rsidRPr="002F6F8A">
        <w:rPr>
          <w:rFonts w:ascii="Arial" w:hAnsi="Arial" w:cs="Arial"/>
          <w:sz w:val="20"/>
          <w:szCs w:val="20"/>
        </w:rPr>
        <w:t>se</w:t>
      </w:r>
      <w:proofErr w:type="spellEnd"/>
      <w:r w:rsidRPr="002F6F8A">
        <w:rPr>
          <w:rFonts w:ascii="Arial" w:hAnsi="Arial" w:cs="Arial"/>
          <w:sz w:val="20"/>
          <w:szCs w:val="20"/>
        </w:rPr>
        <w:t xml:space="preserve"> condições e/ou ocorrências excepcionais incidirem de forma muito intensa sobre as atividades executadas, inviabilizando e/ou prejudicando a prestação dos serviços pactuados.</w:t>
      </w:r>
    </w:p>
    <w:p w14:paraId="51B254F3" w14:textId="77777777" w:rsidR="00C63338" w:rsidRPr="002F6F8A" w:rsidRDefault="00C63338" w:rsidP="00737920">
      <w:pPr>
        <w:spacing w:after="0" w:line="360" w:lineRule="auto"/>
        <w:jc w:val="both"/>
        <w:rPr>
          <w:rFonts w:ascii="Arial" w:hAnsi="Arial" w:cs="Arial"/>
          <w:sz w:val="20"/>
          <w:szCs w:val="20"/>
        </w:rPr>
      </w:pPr>
    </w:p>
    <w:p w14:paraId="4171DB99" w14:textId="77777777" w:rsidR="00C63338" w:rsidRPr="002F6F8A" w:rsidRDefault="00C63338" w:rsidP="00737920">
      <w:pPr>
        <w:spacing w:after="0" w:line="360" w:lineRule="auto"/>
        <w:jc w:val="both"/>
        <w:rPr>
          <w:rFonts w:ascii="Arial" w:hAnsi="Arial" w:cs="Arial"/>
          <w:b/>
          <w:bCs/>
          <w:sz w:val="20"/>
          <w:szCs w:val="20"/>
        </w:rPr>
      </w:pPr>
      <w:r w:rsidRPr="002F6F8A">
        <w:rPr>
          <w:rFonts w:ascii="Arial" w:hAnsi="Arial" w:cs="Arial"/>
          <w:b/>
          <w:bCs/>
          <w:sz w:val="20"/>
          <w:szCs w:val="20"/>
        </w:rPr>
        <w:t xml:space="preserve">2 - SISTEMÁTICA E CRITÉRIOS DE REPASSE </w:t>
      </w:r>
    </w:p>
    <w:p w14:paraId="480256F2" w14:textId="77777777" w:rsidR="00571532" w:rsidRDefault="00571532" w:rsidP="00737920">
      <w:pPr>
        <w:spacing w:after="0" w:line="360" w:lineRule="auto"/>
        <w:jc w:val="both"/>
        <w:rPr>
          <w:rFonts w:ascii="Arial" w:hAnsi="Arial" w:cs="Arial"/>
          <w:sz w:val="20"/>
          <w:szCs w:val="20"/>
        </w:rPr>
      </w:pPr>
    </w:p>
    <w:p w14:paraId="1CCE5E01" w14:textId="77777777" w:rsidR="00C63338" w:rsidRPr="002F6F8A" w:rsidRDefault="00C63338" w:rsidP="00737920">
      <w:pPr>
        <w:spacing w:after="0" w:line="360" w:lineRule="auto"/>
        <w:jc w:val="both"/>
        <w:rPr>
          <w:rFonts w:ascii="Arial" w:hAnsi="Arial" w:cs="Arial"/>
          <w:sz w:val="20"/>
          <w:szCs w:val="20"/>
        </w:rPr>
      </w:pPr>
      <w:r w:rsidRPr="002F6F8A">
        <w:rPr>
          <w:rFonts w:ascii="Arial" w:hAnsi="Arial" w:cs="Arial"/>
          <w:sz w:val="20"/>
          <w:szCs w:val="20"/>
        </w:rPr>
        <w:t xml:space="preserve">2.1 - AVALIAÇÃO E VALORAÇÃO DOS INDICADORES DE QUALIDADE (Parte Variável do Contrato de Gestão) </w:t>
      </w:r>
    </w:p>
    <w:p w14:paraId="33F908E8" w14:textId="77777777" w:rsidR="009F73B3" w:rsidRPr="002F6F8A" w:rsidRDefault="009F73B3" w:rsidP="00737920">
      <w:pPr>
        <w:spacing w:after="0" w:line="360" w:lineRule="auto"/>
        <w:jc w:val="both"/>
        <w:rPr>
          <w:rFonts w:ascii="Arial" w:hAnsi="Arial" w:cs="Arial"/>
          <w:sz w:val="20"/>
          <w:szCs w:val="20"/>
        </w:rPr>
      </w:pPr>
    </w:p>
    <w:p w14:paraId="73D77D20" w14:textId="77777777" w:rsidR="009F73B3" w:rsidRPr="002F6F8A" w:rsidRDefault="009F73B3" w:rsidP="00737920">
      <w:pPr>
        <w:spacing w:after="0" w:line="360" w:lineRule="auto"/>
        <w:jc w:val="both"/>
        <w:rPr>
          <w:rFonts w:ascii="Arial" w:hAnsi="Arial" w:cs="Arial"/>
          <w:sz w:val="20"/>
          <w:szCs w:val="20"/>
        </w:rPr>
      </w:pPr>
      <w:r w:rsidRPr="002F6F8A">
        <w:rPr>
          <w:rFonts w:ascii="Arial" w:hAnsi="Arial" w:cs="Arial"/>
          <w:sz w:val="20"/>
          <w:szCs w:val="20"/>
        </w:rPr>
        <w:t xml:space="preserve">2.1.1 - </w:t>
      </w:r>
      <w:r w:rsidR="00C63338" w:rsidRPr="002F6F8A">
        <w:rPr>
          <w:rFonts w:ascii="Arial" w:hAnsi="Arial" w:cs="Arial"/>
          <w:sz w:val="20"/>
          <w:szCs w:val="20"/>
        </w:rPr>
        <w:t xml:space="preserve">Os valores percentuais apontados no Anexo III - Indicadores de Qualidade, para valoração de cada um dos indicadores, serão utilizados para o cálculo do valor variável a ser repassado. </w:t>
      </w:r>
    </w:p>
    <w:p w14:paraId="2CE83474" w14:textId="77777777" w:rsidR="009F73B3" w:rsidRPr="002F6F8A" w:rsidRDefault="009F73B3" w:rsidP="00737920">
      <w:pPr>
        <w:spacing w:after="0" w:line="360" w:lineRule="auto"/>
        <w:jc w:val="both"/>
        <w:rPr>
          <w:rFonts w:ascii="Arial" w:hAnsi="Arial" w:cs="Arial"/>
          <w:sz w:val="20"/>
          <w:szCs w:val="20"/>
        </w:rPr>
      </w:pPr>
    </w:p>
    <w:p w14:paraId="63311B7B" w14:textId="77777777" w:rsidR="009F73B3" w:rsidRDefault="00C63338" w:rsidP="00737920">
      <w:pPr>
        <w:spacing w:after="0" w:line="360" w:lineRule="auto"/>
        <w:jc w:val="both"/>
        <w:rPr>
          <w:rFonts w:ascii="Arial" w:hAnsi="Arial" w:cs="Arial"/>
          <w:sz w:val="20"/>
          <w:szCs w:val="20"/>
        </w:rPr>
      </w:pPr>
      <w:r w:rsidRPr="002F6F8A">
        <w:rPr>
          <w:rFonts w:ascii="Arial" w:hAnsi="Arial" w:cs="Arial"/>
          <w:sz w:val="20"/>
          <w:szCs w:val="20"/>
        </w:rPr>
        <w:t xml:space="preserve">2.2 - AVALIAÇÃO E VALORAÇÃO DOS DESVIOS NAS QUANTIDADES DE ATIVIDADE ASSISTENCIAL (Parte Fixa do Contrato de Gestão) </w:t>
      </w:r>
    </w:p>
    <w:p w14:paraId="6DF8399D" w14:textId="77777777" w:rsidR="006A2876" w:rsidRPr="002F6F8A" w:rsidRDefault="006A2876" w:rsidP="00737920">
      <w:pPr>
        <w:spacing w:after="0" w:line="360" w:lineRule="auto"/>
        <w:jc w:val="both"/>
        <w:rPr>
          <w:rFonts w:ascii="Arial" w:hAnsi="Arial" w:cs="Arial"/>
          <w:sz w:val="20"/>
          <w:szCs w:val="20"/>
        </w:rPr>
      </w:pPr>
    </w:p>
    <w:p w14:paraId="66C72682" w14:textId="77777777" w:rsidR="009F73B3" w:rsidRPr="002F6F8A" w:rsidRDefault="009F73B3" w:rsidP="00737920">
      <w:pPr>
        <w:spacing w:after="0" w:line="360" w:lineRule="auto"/>
        <w:jc w:val="both"/>
        <w:rPr>
          <w:rFonts w:ascii="Arial" w:hAnsi="Arial" w:cs="Arial"/>
          <w:sz w:val="20"/>
          <w:szCs w:val="20"/>
        </w:rPr>
      </w:pPr>
      <w:r w:rsidRPr="002F6F8A">
        <w:rPr>
          <w:rFonts w:ascii="Arial" w:hAnsi="Arial" w:cs="Arial"/>
          <w:sz w:val="20"/>
          <w:szCs w:val="20"/>
        </w:rPr>
        <w:t xml:space="preserve">2.2.1 - </w:t>
      </w:r>
      <w:r w:rsidR="00B31C76" w:rsidRPr="002F6F8A">
        <w:rPr>
          <w:rFonts w:ascii="Arial" w:hAnsi="Arial" w:cs="Arial"/>
          <w:sz w:val="20"/>
          <w:szCs w:val="20"/>
        </w:rPr>
        <w:t xml:space="preserve">Admite-se como tolerância a variação do número de atendimentos em </w:t>
      </w:r>
      <w:r w:rsidR="00A43AF9" w:rsidRPr="002F6F8A">
        <w:rPr>
          <w:rFonts w:ascii="Arial" w:hAnsi="Arial" w:cs="Arial"/>
          <w:sz w:val="20"/>
          <w:szCs w:val="20"/>
        </w:rPr>
        <w:t>10</w:t>
      </w:r>
      <w:r w:rsidR="00B31C76" w:rsidRPr="002F6F8A">
        <w:rPr>
          <w:rFonts w:ascii="Arial" w:hAnsi="Arial" w:cs="Arial"/>
          <w:sz w:val="20"/>
          <w:szCs w:val="20"/>
        </w:rPr>
        <w:t xml:space="preserve">% </w:t>
      </w:r>
      <w:r w:rsidR="00A43AF9" w:rsidRPr="002F6F8A">
        <w:rPr>
          <w:rFonts w:ascii="Arial" w:hAnsi="Arial" w:cs="Arial"/>
          <w:sz w:val="20"/>
          <w:szCs w:val="20"/>
        </w:rPr>
        <w:t xml:space="preserve">(dez por cento) </w:t>
      </w:r>
      <w:r w:rsidR="00B31C76" w:rsidRPr="002F6F8A">
        <w:rPr>
          <w:rFonts w:ascii="Arial" w:hAnsi="Arial" w:cs="Arial"/>
          <w:sz w:val="20"/>
          <w:szCs w:val="20"/>
        </w:rPr>
        <w:t xml:space="preserve">abaixo e 10% </w:t>
      </w:r>
      <w:r w:rsidR="00A43AF9" w:rsidRPr="002F6F8A">
        <w:rPr>
          <w:rFonts w:ascii="Arial" w:hAnsi="Arial" w:cs="Arial"/>
          <w:sz w:val="20"/>
          <w:szCs w:val="20"/>
        </w:rPr>
        <w:t xml:space="preserve">(dez por cento) </w:t>
      </w:r>
      <w:r w:rsidR="00B31C76" w:rsidRPr="002F6F8A">
        <w:rPr>
          <w:rFonts w:ascii="Arial" w:hAnsi="Arial" w:cs="Arial"/>
          <w:sz w:val="20"/>
          <w:szCs w:val="20"/>
        </w:rPr>
        <w:t>acima da meta, correspondendo ao número médio mensal entre 2</w:t>
      </w:r>
      <w:r w:rsidR="00A43AF9" w:rsidRPr="002F6F8A">
        <w:rPr>
          <w:rFonts w:ascii="Arial" w:hAnsi="Arial" w:cs="Arial"/>
          <w:sz w:val="20"/>
          <w:szCs w:val="20"/>
        </w:rPr>
        <w:t>70 (duzentos e setenta</w:t>
      </w:r>
      <w:r w:rsidR="00B31C76" w:rsidRPr="002F6F8A">
        <w:rPr>
          <w:rFonts w:ascii="Arial" w:hAnsi="Arial" w:cs="Arial"/>
          <w:sz w:val="20"/>
          <w:szCs w:val="20"/>
        </w:rPr>
        <w:t>) a 3</w:t>
      </w:r>
      <w:r w:rsidR="00A43AF9" w:rsidRPr="002F6F8A">
        <w:rPr>
          <w:rFonts w:ascii="Arial" w:hAnsi="Arial" w:cs="Arial"/>
          <w:sz w:val="20"/>
          <w:szCs w:val="20"/>
        </w:rPr>
        <w:t>30</w:t>
      </w:r>
      <w:r w:rsidR="00B31C76" w:rsidRPr="002F6F8A">
        <w:rPr>
          <w:rFonts w:ascii="Arial" w:hAnsi="Arial" w:cs="Arial"/>
          <w:sz w:val="20"/>
          <w:szCs w:val="20"/>
        </w:rPr>
        <w:t xml:space="preserve"> (trezentos e trinta) atendimentos médios por dia. Tal variação não ocasionará variação no repasse financeiro.</w:t>
      </w:r>
    </w:p>
    <w:p w14:paraId="011D276A" w14:textId="77777777" w:rsidR="00E65012" w:rsidRDefault="00E65012" w:rsidP="00E16797">
      <w:pPr>
        <w:spacing w:after="0" w:line="360" w:lineRule="auto"/>
        <w:jc w:val="center"/>
        <w:rPr>
          <w:rFonts w:ascii="Arial" w:hAnsi="Arial" w:cs="Arial"/>
          <w:b/>
          <w:bCs/>
          <w:sz w:val="20"/>
          <w:szCs w:val="20"/>
        </w:rPr>
      </w:pPr>
    </w:p>
    <w:p w14:paraId="567DCD58" w14:textId="77777777" w:rsidR="00DD3EE3" w:rsidRDefault="00DD3EE3" w:rsidP="00E16797">
      <w:pPr>
        <w:spacing w:after="0" w:line="360" w:lineRule="auto"/>
        <w:jc w:val="center"/>
        <w:rPr>
          <w:rFonts w:ascii="Arial" w:hAnsi="Arial" w:cs="Arial"/>
          <w:b/>
          <w:bCs/>
          <w:sz w:val="20"/>
          <w:szCs w:val="20"/>
        </w:rPr>
      </w:pPr>
    </w:p>
    <w:p w14:paraId="333B9FE2" w14:textId="77777777" w:rsidR="00DD3EE3" w:rsidRDefault="00DD3EE3" w:rsidP="00E16797">
      <w:pPr>
        <w:spacing w:after="0" w:line="360" w:lineRule="auto"/>
        <w:jc w:val="center"/>
        <w:rPr>
          <w:rFonts w:ascii="Arial" w:hAnsi="Arial" w:cs="Arial"/>
          <w:b/>
          <w:bCs/>
          <w:sz w:val="20"/>
          <w:szCs w:val="20"/>
        </w:rPr>
      </w:pPr>
    </w:p>
    <w:p w14:paraId="11716A29" w14:textId="77777777" w:rsidR="00DD3EE3" w:rsidRDefault="00DD3EE3" w:rsidP="00E16797">
      <w:pPr>
        <w:spacing w:after="0" w:line="360" w:lineRule="auto"/>
        <w:jc w:val="center"/>
        <w:rPr>
          <w:rFonts w:ascii="Arial" w:hAnsi="Arial" w:cs="Arial"/>
          <w:b/>
          <w:bCs/>
          <w:sz w:val="20"/>
          <w:szCs w:val="20"/>
        </w:rPr>
      </w:pPr>
    </w:p>
    <w:p w14:paraId="47025E31" w14:textId="77777777" w:rsidR="00DD3EE3" w:rsidRDefault="00DD3EE3" w:rsidP="00E16797">
      <w:pPr>
        <w:spacing w:after="0" w:line="360" w:lineRule="auto"/>
        <w:jc w:val="center"/>
        <w:rPr>
          <w:rFonts w:ascii="Arial" w:hAnsi="Arial" w:cs="Arial"/>
          <w:b/>
          <w:bCs/>
          <w:sz w:val="20"/>
          <w:szCs w:val="20"/>
        </w:rPr>
      </w:pPr>
    </w:p>
    <w:p w14:paraId="40E45997" w14:textId="77777777" w:rsidR="00DD3EE3" w:rsidRDefault="00DD3EE3" w:rsidP="00E16797">
      <w:pPr>
        <w:spacing w:after="0" w:line="360" w:lineRule="auto"/>
        <w:jc w:val="center"/>
        <w:rPr>
          <w:rFonts w:ascii="Arial" w:hAnsi="Arial" w:cs="Arial"/>
          <w:b/>
          <w:bCs/>
          <w:sz w:val="20"/>
          <w:szCs w:val="20"/>
        </w:rPr>
      </w:pPr>
    </w:p>
    <w:p w14:paraId="134DBCE4" w14:textId="77777777" w:rsidR="00DD3EE3" w:rsidRDefault="00DD3EE3" w:rsidP="00E16797">
      <w:pPr>
        <w:spacing w:after="0" w:line="360" w:lineRule="auto"/>
        <w:jc w:val="center"/>
        <w:rPr>
          <w:rFonts w:ascii="Arial" w:hAnsi="Arial" w:cs="Arial"/>
          <w:b/>
          <w:bCs/>
          <w:sz w:val="20"/>
          <w:szCs w:val="20"/>
        </w:rPr>
      </w:pPr>
    </w:p>
    <w:p w14:paraId="285431CC" w14:textId="77777777" w:rsidR="00DD3EE3" w:rsidRDefault="00DD3EE3" w:rsidP="00E16797">
      <w:pPr>
        <w:spacing w:after="0" w:line="360" w:lineRule="auto"/>
        <w:jc w:val="center"/>
        <w:rPr>
          <w:rFonts w:ascii="Arial" w:hAnsi="Arial" w:cs="Arial"/>
          <w:b/>
          <w:bCs/>
          <w:sz w:val="20"/>
          <w:szCs w:val="20"/>
        </w:rPr>
      </w:pPr>
    </w:p>
    <w:p w14:paraId="41073713" w14:textId="77777777" w:rsidR="00DD3EE3" w:rsidRDefault="00DD3EE3" w:rsidP="00E16797">
      <w:pPr>
        <w:spacing w:after="0" w:line="360" w:lineRule="auto"/>
        <w:jc w:val="center"/>
        <w:rPr>
          <w:rFonts w:ascii="Arial" w:hAnsi="Arial" w:cs="Arial"/>
          <w:b/>
          <w:bCs/>
          <w:sz w:val="20"/>
          <w:szCs w:val="20"/>
        </w:rPr>
      </w:pPr>
    </w:p>
    <w:p w14:paraId="4CD8B72F" w14:textId="77777777" w:rsidR="00DD3EE3" w:rsidRPr="002F6F8A" w:rsidRDefault="00DD3EE3" w:rsidP="00E16797">
      <w:pPr>
        <w:spacing w:after="0" w:line="360" w:lineRule="auto"/>
        <w:jc w:val="center"/>
        <w:rPr>
          <w:rFonts w:ascii="Arial" w:hAnsi="Arial" w:cs="Arial"/>
          <w:b/>
          <w:bCs/>
          <w:sz w:val="20"/>
          <w:szCs w:val="20"/>
        </w:rPr>
      </w:pPr>
    </w:p>
    <w:p w14:paraId="30F85367" w14:textId="77777777" w:rsidR="00E65012" w:rsidRDefault="00E65012" w:rsidP="00E16797">
      <w:pPr>
        <w:spacing w:after="0" w:line="360" w:lineRule="auto"/>
        <w:jc w:val="center"/>
        <w:rPr>
          <w:rFonts w:ascii="Arial" w:hAnsi="Arial" w:cs="Arial"/>
          <w:b/>
          <w:bCs/>
          <w:sz w:val="20"/>
          <w:szCs w:val="20"/>
        </w:rPr>
      </w:pPr>
    </w:p>
    <w:p w14:paraId="41A45B47" w14:textId="77777777" w:rsidR="00D43B82" w:rsidRDefault="00D43B82" w:rsidP="00E16797">
      <w:pPr>
        <w:spacing w:after="0" w:line="360" w:lineRule="auto"/>
        <w:jc w:val="center"/>
        <w:rPr>
          <w:rFonts w:ascii="Arial" w:hAnsi="Arial" w:cs="Arial"/>
          <w:b/>
          <w:bCs/>
          <w:sz w:val="20"/>
          <w:szCs w:val="20"/>
        </w:rPr>
      </w:pPr>
    </w:p>
    <w:p w14:paraId="594E89DC" w14:textId="77777777" w:rsidR="00E65012" w:rsidRPr="002F6F8A" w:rsidRDefault="00E65012" w:rsidP="00E16797">
      <w:pPr>
        <w:spacing w:after="0" w:line="360" w:lineRule="auto"/>
        <w:jc w:val="center"/>
        <w:rPr>
          <w:rFonts w:ascii="Arial" w:hAnsi="Arial" w:cs="Arial"/>
          <w:b/>
          <w:bCs/>
          <w:sz w:val="20"/>
          <w:szCs w:val="20"/>
        </w:rPr>
      </w:pPr>
    </w:p>
    <w:p w14:paraId="350B994F" w14:textId="77777777" w:rsidR="00E16797" w:rsidRPr="002F6F8A" w:rsidRDefault="00E16797" w:rsidP="00E16797">
      <w:pPr>
        <w:spacing w:after="0" w:line="360" w:lineRule="auto"/>
        <w:jc w:val="center"/>
        <w:rPr>
          <w:rFonts w:ascii="Arial" w:hAnsi="Arial" w:cs="Arial"/>
          <w:b/>
          <w:bCs/>
          <w:sz w:val="20"/>
          <w:szCs w:val="20"/>
        </w:rPr>
      </w:pPr>
      <w:r w:rsidRPr="002F6F8A">
        <w:rPr>
          <w:rFonts w:ascii="Arial" w:hAnsi="Arial" w:cs="Arial"/>
          <w:b/>
          <w:bCs/>
          <w:sz w:val="20"/>
          <w:szCs w:val="20"/>
        </w:rPr>
        <w:lastRenderedPageBreak/>
        <w:t>ANEXO IV</w:t>
      </w:r>
    </w:p>
    <w:p w14:paraId="1905441E" w14:textId="77777777" w:rsidR="00E16797" w:rsidRPr="002F6F8A" w:rsidRDefault="00E16797" w:rsidP="00E16797">
      <w:pPr>
        <w:spacing w:after="0" w:line="360" w:lineRule="auto"/>
        <w:jc w:val="center"/>
        <w:rPr>
          <w:rFonts w:ascii="Arial" w:hAnsi="Arial" w:cs="Arial"/>
          <w:b/>
          <w:bCs/>
          <w:sz w:val="20"/>
          <w:szCs w:val="20"/>
        </w:rPr>
      </w:pPr>
      <w:r w:rsidRPr="002F6F8A">
        <w:rPr>
          <w:rFonts w:ascii="Arial" w:hAnsi="Arial" w:cs="Arial"/>
          <w:b/>
          <w:bCs/>
          <w:sz w:val="20"/>
          <w:szCs w:val="20"/>
        </w:rPr>
        <w:t>MODELO DE PROPOSTA DE PREÇO</w:t>
      </w:r>
    </w:p>
    <w:p w14:paraId="7A12F342" w14:textId="77777777" w:rsidR="0044203A" w:rsidRPr="002F6F8A" w:rsidRDefault="0044203A" w:rsidP="0044203A">
      <w:pPr>
        <w:spacing w:after="0" w:line="360" w:lineRule="auto"/>
        <w:jc w:val="center"/>
        <w:rPr>
          <w:rFonts w:ascii="Arial" w:hAnsi="Arial" w:cs="Arial"/>
          <w:b/>
          <w:bCs/>
          <w:sz w:val="20"/>
          <w:szCs w:val="20"/>
        </w:rPr>
      </w:pPr>
    </w:p>
    <w:p w14:paraId="440B2C4E"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À </w:t>
      </w:r>
    </w:p>
    <w:p w14:paraId="7BAF7397"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PREFEITURA MUNICIPAL DE VIANA</w:t>
      </w:r>
      <w:r w:rsidR="009A56A3">
        <w:rPr>
          <w:rFonts w:ascii="Arial" w:hAnsi="Arial" w:cs="Arial"/>
          <w:sz w:val="20"/>
          <w:szCs w:val="20"/>
        </w:rPr>
        <w:t>/ES</w:t>
      </w:r>
    </w:p>
    <w:p w14:paraId="14F25E18"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 xml:space="preserve">Secretaria Municipal de Saúde </w:t>
      </w:r>
    </w:p>
    <w:p w14:paraId="31108A79" w14:textId="77777777" w:rsidR="0044203A" w:rsidRPr="002F6F8A" w:rsidRDefault="0044203A" w:rsidP="0044203A">
      <w:pPr>
        <w:spacing w:after="0" w:line="360" w:lineRule="auto"/>
        <w:jc w:val="both"/>
        <w:rPr>
          <w:rFonts w:ascii="Arial" w:hAnsi="Arial" w:cs="Arial"/>
          <w:sz w:val="20"/>
          <w:szCs w:val="20"/>
        </w:rPr>
      </w:pPr>
    </w:p>
    <w:p w14:paraId="629D0FEF"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Comissão de Qualificação e Chamamento Público para Seleção de Organização Social destinada à área da Saúde</w:t>
      </w:r>
    </w:p>
    <w:p w14:paraId="3E7924B5" w14:textId="77777777" w:rsidR="0044203A" w:rsidRPr="002F6F8A" w:rsidRDefault="0044203A" w:rsidP="0044203A">
      <w:pPr>
        <w:spacing w:after="0" w:line="360" w:lineRule="auto"/>
        <w:jc w:val="both"/>
        <w:rPr>
          <w:rFonts w:ascii="Arial" w:hAnsi="Arial" w:cs="Arial"/>
          <w:sz w:val="20"/>
          <w:szCs w:val="20"/>
        </w:rPr>
      </w:pPr>
    </w:p>
    <w:p w14:paraId="48820846" w14:textId="77777777" w:rsidR="0044203A" w:rsidRPr="009A56A3" w:rsidRDefault="0044203A" w:rsidP="0044203A">
      <w:pPr>
        <w:spacing w:after="0" w:line="360" w:lineRule="auto"/>
        <w:rPr>
          <w:rFonts w:ascii="Arial" w:hAnsi="Arial" w:cs="Arial"/>
          <w:b/>
          <w:sz w:val="20"/>
          <w:szCs w:val="20"/>
        </w:rPr>
      </w:pPr>
      <w:r w:rsidRPr="009A56A3">
        <w:rPr>
          <w:rFonts w:ascii="Arial" w:hAnsi="Arial" w:cs="Arial"/>
          <w:b/>
          <w:sz w:val="20"/>
          <w:szCs w:val="20"/>
        </w:rPr>
        <w:t xml:space="preserve">EDITAL DE CHAMAMENTO PÚBLICO Nº </w:t>
      </w:r>
      <w:r w:rsidR="009A56A3" w:rsidRPr="009A56A3">
        <w:rPr>
          <w:rFonts w:ascii="Arial" w:hAnsi="Arial" w:cs="Arial"/>
          <w:b/>
          <w:sz w:val="20"/>
          <w:szCs w:val="20"/>
        </w:rPr>
        <w:t>001</w:t>
      </w:r>
      <w:r w:rsidRPr="009A56A3">
        <w:rPr>
          <w:rFonts w:ascii="Arial" w:hAnsi="Arial" w:cs="Arial"/>
          <w:b/>
          <w:sz w:val="20"/>
          <w:szCs w:val="20"/>
        </w:rPr>
        <w:t>/2022</w:t>
      </w:r>
    </w:p>
    <w:p w14:paraId="3F843B13" w14:textId="77777777" w:rsidR="0044203A" w:rsidRPr="002F6F8A" w:rsidRDefault="0044203A" w:rsidP="0044203A">
      <w:pPr>
        <w:spacing w:after="0" w:line="360" w:lineRule="auto"/>
        <w:rPr>
          <w:rFonts w:ascii="Arial" w:hAnsi="Arial" w:cs="Arial"/>
          <w:sz w:val="20"/>
          <w:szCs w:val="20"/>
        </w:rPr>
      </w:pPr>
    </w:p>
    <w:p w14:paraId="4EDB12FB" w14:textId="77777777"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Prezado Senhores,</w:t>
      </w:r>
    </w:p>
    <w:p w14:paraId="4574012C" w14:textId="77777777" w:rsidR="0044203A" w:rsidRPr="002F6F8A" w:rsidRDefault="0044203A" w:rsidP="0044203A">
      <w:pPr>
        <w:spacing w:after="0" w:line="360" w:lineRule="auto"/>
        <w:jc w:val="both"/>
        <w:rPr>
          <w:rFonts w:ascii="Arial" w:hAnsi="Arial" w:cs="Arial"/>
          <w:sz w:val="20"/>
          <w:szCs w:val="20"/>
        </w:rPr>
      </w:pPr>
    </w:p>
    <w:p w14:paraId="0E5DD499" w14:textId="07F86CD0" w:rsidR="0044203A" w:rsidRPr="002F6F8A" w:rsidRDefault="0044203A" w:rsidP="0044203A">
      <w:pPr>
        <w:spacing w:after="0" w:line="360" w:lineRule="auto"/>
        <w:jc w:val="both"/>
        <w:rPr>
          <w:rFonts w:ascii="Arial" w:hAnsi="Arial" w:cs="Arial"/>
          <w:sz w:val="20"/>
          <w:szCs w:val="20"/>
        </w:rPr>
      </w:pPr>
      <w:r w:rsidRPr="002F6F8A">
        <w:rPr>
          <w:rFonts w:ascii="Arial" w:hAnsi="Arial" w:cs="Arial"/>
          <w:sz w:val="20"/>
          <w:szCs w:val="20"/>
        </w:rPr>
        <w:t>Proposta que faz a instituição ___________________, inscrita no CNPJ nº ___________________, para o gerenciamento, operacionalização e execução das ações e serviços de saúde, incluindo equipamentos, materiais e medicamentos, bem como gerência de toda infraestrutura do equipamento de saúde, inclusive sua manutenção, despesas com</w:t>
      </w:r>
      <w:r w:rsidR="002D00E0">
        <w:rPr>
          <w:rFonts w:ascii="Arial" w:hAnsi="Arial" w:cs="Arial"/>
          <w:sz w:val="20"/>
          <w:szCs w:val="20"/>
        </w:rPr>
        <w:t xml:space="preserve"> pessoal,</w:t>
      </w:r>
      <w:r w:rsidR="00D05D68">
        <w:rPr>
          <w:rFonts w:ascii="Arial" w:hAnsi="Arial" w:cs="Arial"/>
          <w:sz w:val="20"/>
          <w:szCs w:val="20"/>
        </w:rPr>
        <w:t xml:space="preserve"> </w:t>
      </w:r>
      <w:r w:rsidR="002D00E0">
        <w:rPr>
          <w:rFonts w:ascii="Arial" w:hAnsi="Arial" w:cs="Arial"/>
          <w:sz w:val="20"/>
          <w:szCs w:val="20"/>
        </w:rPr>
        <w:t>tributos, energia</w:t>
      </w:r>
      <w:r w:rsidRPr="002F6F8A">
        <w:rPr>
          <w:rFonts w:ascii="Arial" w:hAnsi="Arial" w:cs="Arial"/>
          <w:sz w:val="20"/>
          <w:szCs w:val="20"/>
        </w:rPr>
        <w:t xml:space="preserve">, </w:t>
      </w:r>
      <w:r w:rsidR="009A56A3" w:rsidRPr="002F6F8A">
        <w:rPr>
          <w:rFonts w:ascii="Arial" w:hAnsi="Arial" w:cs="Arial"/>
          <w:sz w:val="20"/>
          <w:szCs w:val="20"/>
        </w:rPr>
        <w:t>água</w:t>
      </w:r>
      <w:r w:rsidRPr="002F6F8A">
        <w:rPr>
          <w:rFonts w:ascii="Arial" w:hAnsi="Arial" w:cs="Arial"/>
          <w:sz w:val="20"/>
          <w:szCs w:val="20"/>
        </w:rPr>
        <w:t>/esgoto, telefonia e internet e demais despesas envolvidas, objeto da seleção acima referenciada, e abaixo discriminada.</w:t>
      </w:r>
    </w:p>
    <w:tbl>
      <w:tblPr>
        <w:tblStyle w:val="Tabelacomgrade"/>
        <w:tblW w:w="0" w:type="auto"/>
        <w:tblLook w:val="04A0" w:firstRow="1" w:lastRow="0" w:firstColumn="1" w:lastColumn="0" w:noHBand="0" w:noVBand="1"/>
      </w:tblPr>
      <w:tblGrid>
        <w:gridCol w:w="1696"/>
        <w:gridCol w:w="2834"/>
        <w:gridCol w:w="2265"/>
        <w:gridCol w:w="2266"/>
      </w:tblGrid>
      <w:tr w:rsidR="0003686C" w:rsidRPr="0004408D" w14:paraId="78C8911F" w14:textId="77777777" w:rsidTr="001B6A39">
        <w:tc>
          <w:tcPr>
            <w:tcW w:w="9061" w:type="dxa"/>
            <w:gridSpan w:val="4"/>
          </w:tcPr>
          <w:p w14:paraId="40B19C5E" w14:textId="77777777" w:rsidR="0003686C" w:rsidRPr="0004408D" w:rsidRDefault="0003686C" w:rsidP="0003686C">
            <w:pPr>
              <w:spacing w:line="360" w:lineRule="auto"/>
              <w:jc w:val="center"/>
              <w:rPr>
                <w:rFonts w:ascii="Arial" w:hAnsi="Arial" w:cs="Arial"/>
                <w:b/>
                <w:bCs/>
                <w:sz w:val="16"/>
                <w:szCs w:val="16"/>
              </w:rPr>
            </w:pPr>
            <w:r w:rsidRPr="0004408D">
              <w:rPr>
                <w:rFonts w:ascii="Arial" w:hAnsi="Arial" w:cs="Arial"/>
                <w:b/>
                <w:bCs/>
                <w:sz w:val="16"/>
                <w:szCs w:val="16"/>
              </w:rPr>
              <w:t>ESTIMATIVA DO VALOR DO CONTRATO DE GESTÃO DE 60 MESES DO PRONTO ATENDIMENTO MUNICIPAL VITÓRIO SIAS</w:t>
            </w:r>
          </w:p>
        </w:tc>
      </w:tr>
      <w:tr w:rsidR="0003686C" w:rsidRPr="0004408D" w14:paraId="2361D573" w14:textId="77777777" w:rsidTr="001B6A39">
        <w:tc>
          <w:tcPr>
            <w:tcW w:w="9061" w:type="dxa"/>
            <w:gridSpan w:val="4"/>
          </w:tcPr>
          <w:p w14:paraId="41743D56" w14:textId="77777777" w:rsidR="0003686C" w:rsidRPr="0004408D" w:rsidRDefault="0003686C" w:rsidP="0003686C">
            <w:pPr>
              <w:spacing w:line="360" w:lineRule="auto"/>
              <w:jc w:val="center"/>
              <w:rPr>
                <w:rFonts w:ascii="Arial" w:hAnsi="Arial" w:cs="Arial"/>
                <w:b/>
                <w:bCs/>
                <w:sz w:val="16"/>
                <w:szCs w:val="16"/>
              </w:rPr>
            </w:pPr>
            <w:r w:rsidRPr="0004408D">
              <w:rPr>
                <w:rFonts w:ascii="Arial" w:hAnsi="Arial" w:cs="Arial"/>
                <w:b/>
                <w:bCs/>
                <w:sz w:val="16"/>
                <w:szCs w:val="16"/>
              </w:rPr>
              <w:t>1 – PRIMEIROS DOZE MESES (1º ANO DE ATIVIDADE)</w:t>
            </w:r>
          </w:p>
        </w:tc>
      </w:tr>
      <w:tr w:rsidR="0003686C" w:rsidRPr="0004408D" w14:paraId="60D3C71B" w14:textId="77777777" w:rsidTr="0003686C">
        <w:tc>
          <w:tcPr>
            <w:tcW w:w="1696" w:type="dxa"/>
          </w:tcPr>
          <w:p w14:paraId="7B466202" w14:textId="77777777" w:rsidR="0003686C" w:rsidRPr="0004408D" w:rsidRDefault="0003686C" w:rsidP="00E16797">
            <w:pPr>
              <w:spacing w:line="360" w:lineRule="auto"/>
              <w:jc w:val="center"/>
              <w:rPr>
                <w:rFonts w:ascii="Arial" w:hAnsi="Arial" w:cs="Arial"/>
                <w:b/>
                <w:bCs/>
                <w:sz w:val="16"/>
                <w:szCs w:val="16"/>
              </w:rPr>
            </w:pPr>
            <w:r w:rsidRPr="0004408D">
              <w:rPr>
                <w:rFonts w:ascii="Arial" w:hAnsi="Arial" w:cs="Arial"/>
                <w:b/>
                <w:bCs/>
                <w:sz w:val="16"/>
                <w:szCs w:val="16"/>
              </w:rPr>
              <w:t>PERÍODO</w:t>
            </w:r>
          </w:p>
        </w:tc>
        <w:tc>
          <w:tcPr>
            <w:tcW w:w="2834" w:type="dxa"/>
          </w:tcPr>
          <w:p w14:paraId="562AE0A2" w14:textId="77777777" w:rsidR="0003686C" w:rsidRPr="0004408D" w:rsidRDefault="0003686C" w:rsidP="00E16797">
            <w:pPr>
              <w:spacing w:line="360" w:lineRule="auto"/>
              <w:jc w:val="center"/>
              <w:rPr>
                <w:rFonts w:ascii="Arial" w:hAnsi="Arial" w:cs="Arial"/>
                <w:b/>
                <w:bCs/>
                <w:sz w:val="16"/>
                <w:szCs w:val="16"/>
              </w:rPr>
            </w:pPr>
            <w:r w:rsidRPr="0004408D">
              <w:rPr>
                <w:rFonts w:ascii="Arial" w:hAnsi="Arial" w:cs="Arial"/>
                <w:b/>
                <w:bCs/>
                <w:sz w:val="16"/>
                <w:szCs w:val="16"/>
              </w:rPr>
              <w:t>A – VALOR DO REPASSE MENSAL – R$</w:t>
            </w:r>
          </w:p>
        </w:tc>
        <w:tc>
          <w:tcPr>
            <w:tcW w:w="2265" w:type="dxa"/>
          </w:tcPr>
          <w:p w14:paraId="45F89512" w14:textId="77777777" w:rsidR="0003686C" w:rsidRPr="0004408D" w:rsidRDefault="0003686C" w:rsidP="00E16797">
            <w:pPr>
              <w:spacing w:line="360" w:lineRule="auto"/>
              <w:jc w:val="center"/>
              <w:rPr>
                <w:rFonts w:ascii="Arial" w:hAnsi="Arial" w:cs="Arial"/>
                <w:b/>
                <w:bCs/>
                <w:sz w:val="16"/>
                <w:szCs w:val="16"/>
              </w:rPr>
            </w:pPr>
            <w:r w:rsidRPr="0004408D">
              <w:rPr>
                <w:rFonts w:ascii="Arial" w:hAnsi="Arial" w:cs="Arial"/>
                <w:b/>
                <w:bCs/>
                <w:sz w:val="16"/>
                <w:szCs w:val="16"/>
              </w:rPr>
              <w:t>B – QUANTIDADE DE MESES</w:t>
            </w:r>
          </w:p>
        </w:tc>
        <w:tc>
          <w:tcPr>
            <w:tcW w:w="2266" w:type="dxa"/>
          </w:tcPr>
          <w:p w14:paraId="6C7BB4CB" w14:textId="77777777" w:rsidR="0003686C" w:rsidRPr="0004408D" w:rsidRDefault="0003686C" w:rsidP="00E16797">
            <w:pPr>
              <w:spacing w:line="360" w:lineRule="auto"/>
              <w:jc w:val="center"/>
              <w:rPr>
                <w:rFonts w:ascii="Arial" w:hAnsi="Arial" w:cs="Arial"/>
                <w:b/>
                <w:bCs/>
                <w:sz w:val="16"/>
                <w:szCs w:val="16"/>
              </w:rPr>
            </w:pPr>
            <w:r w:rsidRPr="0004408D">
              <w:rPr>
                <w:rFonts w:ascii="Arial" w:hAnsi="Arial" w:cs="Arial"/>
                <w:b/>
                <w:bCs/>
                <w:sz w:val="16"/>
                <w:szCs w:val="16"/>
              </w:rPr>
              <w:t>C- VALOR TOTAL – R$ (AXB)</w:t>
            </w:r>
          </w:p>
        </w:tc>
      </w:tr>
      <w:tr w:rsidR="0003686C" w:rsidRPr="0004408D" w14:paraId="3FD1ED61" w14:textId="77777777" w:rsidTr="0003686C">
        <w:tc>
          <w:tcPr>
            <w:tcW w:w="1696" w:type="dxa"/>
          </w:tcPr>
          <w:p w14:paraId="378A3E49" w14:textId="77777777" w:rsidR="0003686C" w:rsidRPr="0004408D" w:rsidRDefault="0003686C" w:rsidP="00E16797">
            <w:pPr>
              <w:spacing w:line="360" w:lineRule="auto"/>
              <w:jc w:val="center"/>
              <w:rPr>
                <w:rFonts w:ascii="Arial" w:hAnsi="Arial" w:cs="Arial"/>
                <w:b/>
                <w:bCs/>
                <w:sz w:val="16"/>
                <w:szCs w:val="16"/>
              </w:rPr>
            </w:pPr>
            <w:r w:rsidRPr="0004408D">
              <w:rPr>
                <w:rFonts w:ascii="Arial" w:hAnsi="Arial" w:cs="Arial"/>
                <w:b/>
                <w:bCs/>
                <w:sz w:val="16"/>
                <w:szCs w:val="16"/>
              </w:rPr>
              <w:t xml:space="preserve">1º ao 3º Mês </w:t>
            </w:r>
          </w:p>
        </w:tc>
        <w:tc>
          <w:tcPr>
            <w:tcW w:w="2834" w:type="dxa"/>
          </w:tcPr>
          <w:p w14:paraId="4D844A70" w14:textId="77777777" w:rsidR="0003686C" w:rsidRPr="0004408D" w:rsidRDefault="0003686C" w:rsidP="00E16797">
            <w:pPr>
              <w:spacing w:line="360" w:lineRule="auto"/>
              <w:jc w:val="center"/>
              <w:rPr>
                <w:rFonts w:ascii="Arial" w:hAnsi="Arial" w:cs="Arial"/>
                <w:b/>
                <w:bCs/>
                <w:sz w:val="16"/>
                <w:szCs w:val="16"/>
              </w:rPr>
            </w:pPr>
          </w:p>
        </w:tc>
        <w:tc>
          <w:tcPr>
            <w:tcW w:w="2265" w:type="dxa"/>
          </w:tcPr>
          <w:p w14:paraId="6728954F" w14:textId="77777777" w:rsidR="0003686C" w:rsidRPr="0004408D" w:rsidRDefault="0003686C" w:rsidP="00E16797">
            <w:pPr>
              <w:spacing w:line="360" w:lineRule="auto"/>
              <w:jc w:val="center"/>
              <w:rPr>
                <w:rFonts w:ascii="Arial" w:hAnsi="Arial" w:cs="Arial"/>
                <w:b/>
                <w:bCs/>
                <w:sz w:val="16"/>
                <w:szCs w:val="16"/>
              </w:rPr>
            </w:pPr>
            <w:r w:rsidRPr="0004408D">
              <w:rPr>
                <w:rFonts w:ascii="Arial" w:hAnsi="Arial" w:cs="Arial"/>
                <w:b/>
                <w:bCs/>
                <w:sz w:val="16"/>
                <w:szCs w:val="16"/>
              </w:rPr>
              <w:t>3</w:t>
            </w:r>
          </w:p>
        </w:tc>
        <w:tc>
          <w:tcPr>
            <w:tcW w:w="2266" w:type="dxa"/>
          </w:tcPr>
          <w:p w14:paraId="1AF4E3C0" w14:textId="77777777" w:rsidR="0003686C" w:rsidRPr="0004408D" w:rsidRDefault="0003686C" w:rsidP="00E16797">
            <w:pPr>
              <w:spacing w:line="360" w:lineRule="auto"/>
              <w:jc w:val="center"/>
              <w:rPr>
                <w:rFonts w:ascii="Arial" w:hAnsi="Arial" w:cs="Arial"/>
                <w:b/>
                <w:bCs/>
                <w:sz w:val="16"/>
                <w:szCs w:val="16"/>
              </w:rPr>
            </w:pPr>
          </w:p>
        </w:tc>
      </w:tr>
      <w:tr w:rsidR="0003686C" w:rsidRPr="0004408D" w14:paraId="4FA94E04" w14:textId="77777777" w:rsidTr="0003686C">
        <w:tc>
          <w:tcPr>
            <w:tcW w:w="1696" w:type="dxa"/>
          </w:tcPr>
          <w:p w14:paraId="738C77A7" w14:textId="77777777" w:rsidR="0003686C" w:rsidRPr="0004408D" w:rsidRDefault="0003686C" w:rsidP="00E16797">
            <w:pPr>
              <w:spacing w:line="360" w:lineRule="auto"/>
              <w:jc w:val="center"/>
              <w:rPr>
                <w:rFonts w:ascii="Arial" w:hAnsi="Arial" w:cs="Arial"/>
                <w:b/>
                <w:bCs/>
                <w:sz w:val="16"/>
                <w:szCs w:val="16"/>
              </w:rPr>
            </w:pPr>
            <w:r w:rsidRPr="0004408D">
              <w:rPr>
                <w:rFonts w:ascii="Arial" w:hAnsi="Arial" w:cs="Arial"/>
                <w:b/>
                <w:bCs/>
                <w:sz w:val="16"/>
                <w:szCs w:val="16"/>
              </w:rPr>
              <w:t>4ª ao 12º Mês</w:t>
            </w:r>
          </w:p>
        </w:tc>
        <w:tc>
          <w:tcPr>
            <w:tcW w:w="2834" w:type="dxa"/>
          </w:tcPr>
          <w:p w14:paraId="6ED74491" w14:textId="77777777" w:rsidR="0003686C" w:rsidRPr="0004408D" w:rsidRDefault="0003686C" w:rsidP="00E16797">
            <w:pPr>
              <w:spacing w:line="360" w:lineRule="auto"/>
              <w:jc w:val="center"/>
              <w:rPr>
                <w:rFonts w:ascii="Arial" w:hAnsi="Arial" w:cs="Arial"/>
                <w:b/>
                <w:bCs/>
                <w:sz w:val="16"/>
                <w:szCs w:val="16"/>
              </w:rPr>
            </w:pPr>
          </w:p>
        </w:tc>
        <w:tc>
          <w:tcPr>
            <w:tcW w:w="2265" w:type="dxa"/>
          </w:tcPr>
          <w:p w14:paraId="536E551A" w14:textId="77777777" w:rsidR="0003686C" w:rsidRPr="0004408D" w:rsidRDefault="004205F0" w:rsidP="00E16797">
            <w:pPr>
              <w:spacing w:line="360" w:lineRule="auto"/>
              <w:jc w:val="center"/>
              <w:rPr>
                <w:rFonts w:ascii="Arial" w:hAnsi="Arial" w:cs="Arial"/>
                <w:b/>
                <w:bCs/>
                <w:sz w:val="16"/>
                <w:szCs w:val="16"/>
              </w:rPr>
            </w:pPr>
            <w:r w:rsidRPr="0004408D">
              <w:rPr>
                <w:rFonts w:ascii="Arial" w:hAnsi="Arial" w:cs="Arial"/>
                <w:b/>
                <w:bCs/>
                <w:sz w:val="16"/>
                <w:szCs w:val="16"/>
              </w:rPr>
              <w:t>9</w:t>
            </w:r>
          </w:p>
        </w:tc>
        <w:tc>
          <w:tcPr>
            <w:tcW w:w="2266" w:type="dxa"/>
          </w:tcPr>
          <w:p w14:paraId="4AC3ABF9" w14:textId="77777777" w:rsidR="0003686C" w:rsidRPr="0004408D" w:rsidRDefault="0003686C" w:rsidP="00E16797">
            <w:pPr>
              <w:spacing w:line="360" w:lineRule="auto"/>
              <w:jc w:val="center"/>
              <w:rPr>
                <w:rFonts w:ascii="Arial" w:hAnsi="Arial" w:cs="Arial"/>
                <w:b/>
                <w:bCs/>
                <w:sz w:val="16"/>
                <w:szCs w:val="16"/>
              </w:rPr>
            </w:pPr>
          </w:p>
        </w:tc>
      </w:tr>
      <w:tr w:rsidR="004205F0" w:rsidRPr="0004408D" w14:paraId="571BB9FE" w14:textId="77777777" w:rsidTr="001B6A39">
        <w:tc>
          <w:tcPr>
            <w:tcW w:w="4530" w:type="dxa"/>
            <w:gridSpan w:val="2"/>
          </w:tcPr>
          <w:p w14:paraId="2D22D223" w14:textId="77777777" w:rsidR="004205F0" w:rsidRPr="0004408D" w:rsidRDefault="004205F0" w:rsidP="00E16797">
            <w:pPr>
              <w:spacing w:line="360" w:lineRule="auto"/>
              <w:jc w:val="center"/>
              <w:rPr>
                <w:rFonts w:ascii="Arial" w:hAnsi="Arial" w:cs="Arial"/>
                <w:b/>
                <w:bCs/>
                <w:sz w:val="16"/>
                <w:szCs w:val="16"/>
              </w:rPr>
            </w:pPr>
            <w:r w:rsidRPr="0004408D">
              <w:rPr>
                <w:rFonts w:ascii="Arial" w:hAnsi="Arial" w:cs="Arial"/>
                <w:b/>
                <w:bCs/>
                <w:sz w:val="16"/>
                <w:szCs w:val="16"/>
              </w:rPr>
              <w:t>D – TOTAL 1</w:t>
            </w:r>
          </w:p>
        </w:tc>
        <w:tc>
          <w:tcPr>
            <w:tcW w:w="2265" w:type="dxa"/>
          </w:tcPr>
          <w:p w14:paraId="2BE444A9" w14:textId="77777777" w:rsidR="004205F0" w:rsidRPr="0004408D" w:rsidRDefault="004205F0" w:rsidP="00E16797">
            <w:pPr>
              <w:spacing w:line="360" w:lineRule="auto"/>
              <w:jc w:val="center"/>
              <w:rPr>
                <w:rFonts w:ascii="Arial" w:hAnsi="Arial" w:cs="Arial"/>
                <w:b/>
                <w:bCs/>
                <w:sz w:val="16"/>
                <w:szCs w:val="16"/>
              </w:rPr>
            </w:pPr>
            <w:r w:rsidRPr="0004408D">
              <w:rPr>
                <w:rFonts w:ascii="Arial" w:hAnsi="Arial" w:cs="Arial"/>
                <w:b/>
                <w:bCs/>
                <w:sz w:val="16"/>
                <w:szCs w:val="16"/>
              </w:rPr>
              <w:t>12</w:t>
            </w:r>
          </w:p>
        </w:tc>
        <w:tc>
          <w:tcPr>
            <w:tcW w:w="2266" w:type="dxa"/>
          </w:tcPr>
          <w:p w14:paraId="6F2AC6DB" w14:textId="77777777" w:rsidR="004205F0" w:rsidRPr="0004408D" w:rsidRDefault="004205F0" w:rsidP="00E16797">
            <w:pPr>
              <w:spacing w:line="360" w:lineRule="auto"/>
              <w:jc w:val="center"/>
              <w:rPr>
                <w:rFonts w:ascii="Arial" w:hAnsi="Arial" w:cs="Arial"/>
                <w:b/>
                <w:bCs/>
                <w:sz w:val="16"/>
                <w:szCs w:val="16"/>
              </w:rPr>
            </w:pPr>
          </w:p>
        </w:tc>
      </w:tr>
    </w:tbl>
    <w:p w14:paraId="5DBB179E" w14:textId="77777777" w:rsidR="00E16797" w:rsidRPr="0004408D" w:rsidRDefault="00E16797" w:rsidP="00E16797">
      <w:pPr>
        <w:spacing w:after="0" w:line="360" w:lineRule="auto"/>
        <w:jc w:val="center"/>
        <w:rPr>
          <w:rFonts w:ascii="Arial" w:hAnsi="Arial" w:cs="Arial"/>
          <w:b/>
          <w:bCs/>
          <w:sz w:val="16"/>
          <w:szCs w:val="16"/>
        </w:rPr>
      </w:pPr>
    </w:p>
    <w:tbl>
      <w:tblPr>
        <w:tblStyle w:val="Tabelacomgrade"/>
        <w:tblW w:w="0" w:type="auto"/>
        <w:tblLook w:val="04A0" w:firstRow="1" w:lastRow="0" w:firstColumn="1" w:lastColumn="0" w:noHBand="0" w:noVBand="1"/>
      </w:tblPr>
      <w:tblGrid>
        <w:gridCol w:w="1696"/>
        <w:gridCol w:w="2834"/>
        <w:gridCol w:w="2265"/>
        <w:gridCol w:w="2266"/>
      </w:tblGrid>
      <w:tr w:rsidR="004205F0" w:rsidRPr="0004408D" w14:paraId="47DA0694" w14:textId="77777777" w:rsidTr="001B6A39">
        <w:tc>
          <w:tcPr>
            <w:tcW w:w="9061" w:type="dxa"/>
            <w:gridSpan w:val="4"/>
          </w:tcPr>
          <w:p w14:paraId="6D85FA23" w14:textId="77777777" w:rsidR="004205F0" w:rsidRPr="0004408D" w:rsidRDefault="004205F0" w:rsidP="001B6A39">
            <w:pPr>
              <w:spacing w:line="360" w:lineRule="auto"/>
              <w:jc w:val="center"/>
              <w:rPr>
                <w:rFonts w:ascii="Arial" w:hAnsi="Arial" w:cs="Arial"/>
                <w:b/>
                <w:bCs/>
                <w:sz w:val="16"/>
                <w:szCs w:val="16"/>
              </w:rPr>
            </w:pPr>
            <w:r w:rsidRPr="0004408D">
              <w:rPr>
                <w:rFonts w:ascii="Arial" w:hAnsi="Arial" w:cs="Arial"/>
                <w:b/>
                <w:bCs/>
                <w:sz w:val="16"/>
                <w:szCs w:val="16"/>
              </w:rPr>
              <w:t>2 – A PARTIR DO 13º O 60º MÊS (2º AO 5º ANO DE ATIVIDADE)</w:t>
            </w:r>
          </w:p>
        </w:tc>
      </w:tr>
      <w:tr w:rsidR="004205F0" w:rsidRPr="0004408D" w14:paraId="30E50FD9" w14:textId="77777777" w:rsidTr="001B6A39">
        <w:tc>
          <w:tcPr>
            <w:tcW w:w="1696" w:type="dxa"/>
          </w:tcPr>
          <w:p w14:paraId="123B2AF8" w14:textId="77777777" w:rsidR="004205F0" w:rsidRPr="0004408D" w:rsidRDefault="004205F0" w:rsidP="001B6A39">
            <w:pPr>
              <w:spacing w:line="360" w:lineRule="auto"/>
              <w:jc w:val="center"/>
              <w:rPr>
                <w:rFonts w:ascii="Arial" w:hAnsi="Arial" w:cs="Arial"/>
                <w:b/>
                <w:bCs/>
                <w:sz w:val="16"/>
                <w:szCs w:val="16"/>
              </w:rPr>
            </w:pPr>
            <w:r w:rsidRPr="0004408D">
              <w:rPr>
                <w:rFonts w:ascii="Arial" w:hAnsi="Arial" w:cs="Arial"/>
                <w:b/>
                <w:bCs/>
                <w:sz w:val="16"/>
                <w:szCs w:val="16"/>
              </w:rPr>
              <w:t>PERÍODO</w:t>
            </w:r>
          </w:p>
        </w:tc>
        <w:tc>
          <w:tcPr>
            <w:tcW w:w="2834" w:type="dxa"/>
          </w:tcPr>
          <w:p w14:paraId="02EC1F59" w14:textId="77777777" w:rsidR="004205F0" w:rsidRPr="0004408D" w:rsidRDefault="004205F0" w:rsidP="001B6A39">
            <w:pPr>
              <w:spacing w:line="360" w:lineRule="auto"/>
              <w:jc w:val="center"/>
              <w:rPr>
                <w:rFonts w:ascii="Arial" w:hAnsi="Arial" w:cs="Arial"/>
                <w:b/>
                <w:bCs/>
                <w:sz w:val="16"/>
                <w:szCs w:val="16"/>
              </w:rPr>
            </w:pPr>
            <w:r w:rsidRPr="0004408D">
              <w:rPr>
                <w:rFonts w:ascii="Arial" w:hAnsi="Arial" w:cs="Arial"/>
                <w:b/>
                <w:bCs/>
                <w:sz w:val="16"/>
                <w:szCs w:val="16"/>
              </w:rPr>
              <w:t>A – VALOR DO REPASSE MENSAL – R$</w:t>
            </w:r>
          </w:p>
        </w:tc>
        <w:tc>
          <w:tcPr>
            <w:tcW w:w="2265" w:type="dxa"/>
          </w:tcPr>
          <w:p w14:paraId="377B561A" w14:textId="77777777" w:rsidR="004205F0" w:rsidRPr="0004408D" w:rsidRDefault="004205F0" w:rsidP="001B6A39">
            <w:pPr>
              <w:spacing w:line="360" w:lineRule="auto"/>
              <w:jc w:val="center"/>
              <w:rPr>
                <w:rFonts w:ascii="Arial" w:hAnsi="Arial" w:cs="Arial"/>
                <w:b/>
                <w:bCs/>
                <w:sz w:val="16"/>
                <w:szCs w:val="16"/>
              </w:rPr>
            </w:pPr>
            <w:r w:rsidRPr="0004408D">
              <w:rPr>
                <w:rFonts w:ascii="Arial" w:hAnsi="Arial" w:cs="Arial"/>
                <w:b/>
                <w:bCs/>
                <w:sz w:val="16"/>
                <w:szCs w:val="16"/>
              </w:rPr>
              <w:t>B – QUANTIDADE DE MESES</w:t>
            </w:r>
          </w:p>
        </w:tc>
        <w:tc>
          <w:tcPr>
            <w:tcW w:w="2266" w:type="dxa"/>
          </w:tcPr>
          <w:p w14:paraId="11A2E2D7" w14:textId="77777777" w:rsidR="004205F0" w:rsidRPr="0004408D" w:rsidRDefault="004205F0" w:rsidP="001B6A39">
            <w:pPr>
              <w:spacing w:line="360" w:lineRule="auto"/>
              <w:jc w:val="center"/>
              <w:rPr>
                <w:rFonts w:ascii="Arial" w:hAnsi="Arial" w:cs="Arial"/>
                <w:b/>
                <w:bCs/>
                <w:sz w:val="16"/>
                <w:szCs w:val="16"/>
              </w:rPr>
            </w:pPr>
            <w:r w:rsidRPr="0004408D">
              <w:rPr>
                <w:rFonts w:ascii="Arial" w:hAnsi="Arial" w:cs="Arial"/>
                <w:b/>
                <w:bCs/>
                <w:sz w:val="16"/>
                <w:szCs w:val="16"/>
              </w:rPr>
              <w:t>C- VALOR TOTAL – R$ (AXB)</w:t>
            </w:r>
          </w:p>
        </w:tc>
      </w:tr>
      <w:tr w:rsidR="004205F0" w:rsidRPr="0004408D" w14:paraId="307B5A21" w14:textId="77777777" w:rsidTr="001B6A39">
        <w:tc>
          <w:tcPr>
            <w:tcW w:w="1696" w:type="dxa"/>
          </w:tcPr>
          <w:p w14:paraId="5E9DC515" w14:textId="77777777" w:rsidR="004205F0" w:rsidRPr="0004408D" w:rsidRDefault="004205F0" w:rsidP="001B6A39">
            <w:pPr>
              <w:spacing w:line="360" w:lineRule="auto"/>
              <w:jc w:val="center"/>
              <w:rPr>
                <w:rFonts w:ascii="Arial" w:hAnsi="Arial" w:cs="Arial"/>
                <w:b/>
                <w:bCs/>
                <w:sz w:val="16"/>
                <w:szCs w:val="16"/>
              </w:rPr>
            </w:pPr>
            <w:r w:rsidRPr="0004408D">
              <w:rPr>
                <w:rFonts w:ascii="Arial" w:hAnsi="Arial" w:cs="Arial"/>
                <w:b/>
                <w:bCs/>
                <w:sz w:val="16"/>
                <w:szCs w:val="16"/>
              </w:rPr>
              <w:t>13º ao 60º Mês</w:t>
            </w:r>
          </w:p>
        </w:tc>
        <w:tc>
          <w:tcPr>
            <w:tcW w:w="2834" w:type="dxa"/>
          </w:tcPr>
          <w:p w14:paraId="659E9AE2" w14:textId="77777777" w:rsidR="004205F0" w:rsidRPr="0004408D" w:rsidRDefault="004205F0" w:rsidP="001B6A39">
            <w:pPr>
              <w:spacing w:line="360" w:lineRule="auto"/>
              <w:jc w:val="center"/>
              <w:rPr>
                <w:rFonts w:ascii="Arial" w:hAnsi="Arial" w:cs="Arial"/>
                <w:b/>
                <w:bCs/>
                <w:sz w:val="16"/>
                <w:szCs w:val="16"/>
              </w:rPr>
            </w:pPr>
          </w:p>
        </w:tc>
        <w:tc>
          <w:tcPr>
            <w:tcW w:w="2265" w:type="dxa"/>
          </w:tcPr>
          <w:p w14:paraId="10A8AB4B" w14:textId="77777777" w:rsidR="004205F0" w:rsidRPr="0004408D" w:rsidRDefault="004205F0" w:rsidP="001B6A39">
            <w:pPr>
              <w:spacing w:line="360" w:lineRule="auto"/>
              <w:jc w:val="center"/>
              <w:rPr>
                <w:rFonts w:ascii="Arial" w:hAnsi="Arial" w:cs="Arial"/>
                <w:b/>
                <w:bCs/>
                <w:sz w:val="16"/>
                <w:szCs w:val="16"/>
              </w:rPr>
            </w:pPr>
            <w:r w:rsidRPr="0004408D">
              <w:rPr>
                <w:rFonts w:ascii="Arial" w:hAnsi="Arial" w:cs="Arial"/>
                <w:b/>
                <w:bCs/>
                <w:sz w:val="16"/>
                <w:szCs w:val="16"/>
              </w:rPr>
              <w:t>48</w:t>
            </w:r>
          </w:p>
        </w:tc>
        <w:tc>
          <w:tcPr>
            <w:tcW w:w="2266" w:type="dxa"/>
          </w:tcPr>
          <w:p w14:paraId="31C011E5" w14:textId="77777777" w:rsidR="004205F0" w:rsidRPr="0004408D" w:rsidRDefault="004205F0" w:rsidP="001B6A39">
            <w:pPr>
              <w:spacing w:line="360" w:lineRule="auto"/>
              <w:jc w:val="center"/>
              <w:rPr>
                <w:rFonts w:ascii="Arial" w:hAnsi="Arial" w:cs="Arial"/>
                <w:b/>
                <w:bCs/>
                <w:sz w:val="16"/>
                <w:szCs w:val="16"/>
              </w:rPr>
            </w:pPr>
          </w:p>
        </w:tc>
      </w:tr>
      <w:tr w:rsidR="004205F0" w:rsidRPr="0004408D" w14:paraId="5409F38F" w14:textId="77777777" w:rsidTr="001B6A39">
        <w:tc>
          <w:tcPr>
            <w:tcW w:w="4530" w:type="dxa"/>
            <w:gridSpan w:val="2"/>
          </w:tcPr>
          <w:p w14:paraId="073D78F6" w14:textId="77777777" w:rsidR="004205F0" w:rsidRPr="0004408D" w:rsidRDefault="004205F0" w:rsidP="001B6A39">
            <w:pPr>
              <w:spacing w:line="360" w:lineRule="auto"/>
              <w:jc w:val="center"/>
              <w:rPr>
                <w:rFonts w:ascii="Arial" w:hAnsi="Arial" w:cs="Arial"/>
                <w:b/>
                <w:bCs/>
                <w:sz w:val="16"/>
                <w:szCs w:val="16"/>
              </w:rPr>
            </w:pPr>
            <w:r w:rsidRPr="0004408D">
              <w:rPr>
                <w:rFonts w:ascii="Arial" w:hAnsi="Arial" w:cs="Arial"/>
                <w:b/>
                <w:bCs/>
                <w:sz w:val="16"/>
                <w:szCs w:val="16"/>
              </w:rPr>
              <w:t>D – TOTAL 2</w:t>
            </w:r>
          </w:p>
        </w:tc>
        <w:tc>
          <w:tcPr>
            <w:tcW w:w="2265" w:type="dxa"/>
          </w:tcPr>
          <w:p w14:paraId="5C562818" w14:textId="77777777" w:rsidR="004205F0" w:rsidRPr="0004408D" w:rsidRDefault="004205F0" w:rsidP="001B6A39">
            <w:pPr>
              <w:spacing w:line="360" w:lineRule="auto"/>
              <w:jc w:val="center"/>
              <w:rPr>
                <w:rFonts w:ascii="Arial" w:hAnsi="Arial" w:cs="Arial"/>
                <w:b/>
                <w:bCs/>
                <w:sz w:val="16"/>
                <w:szCs w:val="16"/>
              </w:rPr>
            </w:pPr>
            <w:r w:rsidRPr="0004408D">
              <w:rPr>
                <w:rFonts w:ascii="Arial" w:hAnsi="Arial" w:cs="Arial"/>
                <w:b/>
                <w:bCs/>
                <w:sz w:val="16"/>
                <w:szCs w:val="16"/>
              </w:rPr>
              <w:t>48</w:t>
            </w:r>
          </w:p>
        </w:tc>
        <w:tc>
          <w:tcPr>
            <w:tcW w:w="2266" w:type="dxa"/>
          </w:tcPr>
          <w:p w14:paraId="704CF96E" w14:textId="77777777" w:rsidR="004205F0" w:rsidRPr="0004408D" w:rsidRDefault="004205F0" w:rsidP="001B6A39">
            <w:pPr>
              <w:spacing w:line="360" w:lineRule="auto"/>
              <w:jc w:val="center"/>
              <w:rPr>
                <w:rFonts w:ascii="Arial" w:hAnsi="Arial" w:cs="Arial"/>
                <w:b/>
                <w:bCs/>
                <w:sz w:val="16"/>
                <w:szCs w:val="16"/>
              </w:rPr>
            </w:pPr>
          </w:p>
        </w:tc>
      </w:tr>
      <w:tr w:rsidR="003057B1" w:rsidRPr="0004408D" w14:paraId="31D50539" w14:textId="77777777" w:rsidTr="001B6A39">
        <w:tc>
          <w:tcPr>
            <w:tcW w:w="9061" w:type="dxa"/>
            <w:gridSpan w:val="4"/>
          </w:tcPr>
          <w:p w14:paraId="1CD1A5DE" w14:textId="77777777" w:rsidR="003057B1" w:rsidRPr="0004408D" w:rsidRDefault="003057B1" w:rsidP="001B6A39">
            <w:pPr>
              <w:spacing w:line="360" w:lineRule="auto"/>
              <w:jc w:val="center"/>
              <w:rPr>
                <w:rFonts w:ascii="Arial" w:hAnsi="Arial" w:cs="Arial"/>
                <w:b/>
                <w:bCs/>
                <w:sz w:val="16"/>
                <w:szCs w:val="16"/>
              </w:rPr>
            </w:pPr>
          </w:p>
        </w:tc>
      </w:tr>
      <w:tr w:rsidR="003057B1" w:rsidRPr="0004408D" w14:paraId="1FA04544" w14:textId="77777777" w:rsidTr="001B6A39">
        <w:tc>
          <w:tcPr>
            <w:tcW w:w="6795" w:type="dxa"/>
            <w:gridSpan w:val="3"/>
          </w:tcPr>
          <w:p w14:paraId="543631CC" w14:textId="77777777" w:rsidR="003057B1" w:rsidRPr="0004408D" w:rsidRDefault="003057B1" w:rsidP="001B6A39">
            <w:pPr>
              <w:spacing w:line="360" w:lineRule="auto"/>
              <w:jc w:val="center"/>
              <w:rPr>
                <w:rFonts w:ascii="Arial" w:hAnsi="Arial" w:cs="Arial"/>
                <w:b/>
                <w:bCs/>
                <w:sz w:val="16"/>
                <w:szCs w:val="16"/>
              </w:rPr>
            </w:pPr>
            <w:r w:rsidRPr="0004408D">
              <w:rPr>
                <w:rFonts w:ascii="Arial" w:hAnsi="Arial" w:cs="Arial"/>
                <w:b/>
                <w:bCs/>
                <w:sz w:val="16"/>
                <w:szCs w:val="16"/>
              </w:rPr>
              <w:t>TOTAL GERAL DO CONTRATO DE GESTÃO EM 60 MESES – R$ (TOTAL 1 + TOTAL 2)</w:t>
            </w:r>
          </w:p>
        </w:tc>
        <w:tc>
          <w:tcPr>
            <w:tcW w:w="2266" w:type="dxa"/>
          </w:tcPr>
          <w:p w14:paraId="3E2153FF" w14:textId="77777777" w:rsidR="003057B1" w:rsidRPr="0004408D" w:rsidRDefault="003057B1" w:rsidP="001B6A39">
            <w:pPr>
              <w:spacing w:line="360" w:lineRule="auto"/>
              <w:jc w:val="center"/>
              <w:rPr>
                <w:rFonts w:ascii="Arial" w:hAnsi="Arial" w:cs="Arial"/>
                <w:b/>
                <w:bCs/>
                <w:sz w:val="16"/>
                <w:szCs w:val="16"/>
              </w:rPr>
            </w:pPr>
          </w:p>
        </w:tc>
      </w:tr>
    </w:tbl>
    <w:p w14:paraId="628DFD32" w14:textId="77777777" w:rsidR="00692647" w:rsidRPr="0004408D" w:rsidRDefault="00692647" w:rsidP="003057B1">
      <w:pPr>
        <w:spacing w:after="0" w:line="360" w:lineRule="auto"/>
        <w:rPr>
          <w:rFonts w:ascii="Arial" w:hAnsi="Arial" w:cs="Arial"/>
          <w:b/>
          <w:bCs/>
          <w:sz w:val="16"/>
          <w:szCs w:val="16"/>
        </w:rPr>
      </w:pPr>
    </w:p>
    <w:p w14:paraId="7C37498B" w14:textId="77777777" w:rsidR="003057B1" w:rsidRPr="0004408D" w:rsidRDefault="003057B1" w:rsidP="003057B1">
      <w:pPr>
        <w:spacing w:after="0" w:line="360" w:lineRule="auto"/>
        <w:jc w:val="both"/>
        <w:rPr>
          <w:rFonts w:ascii="Arial" w:hAnsi="Arial" w:cs="Arial"/>
          <w:sz w:val="16"/>
          <w:szCs w:val="16"/>
        </w:rPr>
      </w:pPr>
      <w:r w:rsidRPr="0004408D">
        <w:rPr>
          <w:rFonts w:ascii="Arial" w:hAnsi="Arial" w:cs="Arial"/>
          <w:b/>
          <w:bCs/>
          <w:sz w:val="16"/>
          <w:szCs w:val="16"/>
        </w:rPr>
        <w:t>Obs.</w:t>
      </w:r>
      <w:r w:rsidR="00120793" w:rsidRPr="0004408D">
        <w:rPr>
          <w:rFonts w:ascii="Arial" w:hAnsi="Arial" w:cs="Arial"/>
          <w:b/>
          <w:bCs/>
          <w:sz w:val="16"/>
          <w:szCs w:val="16"/>
        </w:rPr>
        <w:t xml:space="preserve"> 1</w:t>
      </w:r>
      <w:r w:rsidRPr="0004408D">
        <w:rPr>
          <w:rFonts w:ascii="Arial" w:hAnsi="Arial" w:cs="Arial"/>
          <w:b/>
          <w:bCs/>
          <w:sz w:val="16"/>
          <w:szCs w:val="16"/>
        </w:rPr>
        <w:t xml:space="preserve">: </w:t>
      </w:r>
      <w:r w:rsidRPr="0004408D">
        <w:rPr>
          <w:rFonts w:ascii="Arial" w:hAnsi="Arial" w:cs="Arial"/>
          <w:sz w:val="16"/>
          <w:szCs w:val="16"/>
        </w:rPr>
        <w:t>Junto com a proposta de preço, deverá ser apresentada uma planilha apontando, por profissional, o quantitativo e carga horária (semanal) por categoria; e valor da proposta de remuneração, benefícios e encargos por categoria.</w:t>
      </w:r>
    </w:p>
    <w:p w14:paraId="700D464A" w14:textId="77777777" w:rsidR="00E478F4" w:rsidRPr="0004408D" w:rsidRDefault="00E478F4" w:rsidP="003057B1">
      <w:pPr>
        <w:spacing w:after="0" w:line="360" w:lineRule="auto"/>
        <w:jc w:val="both"/>
        <w:rPr>
          <w:rFonts w:ascii="Arial" w:hAnsi="Arial" w:cs="Arial"/>
          <w:sz w:val="16"/>
          <w:szCs w:val="16"/>
        </w:rPr>
      </w:pPr>
    </w:p>
    <w:tbl>
      <w:tblPr>
        <w:tblStyle w:val="Tabelacomgrade"/>
        <w:tblW w:w="0" w:type="auto"/>
        <w:tblLook w:val="04A0" w:firstRow="1" w:lastRow="0" w:firstColumn="1" w:lastColumn="0" w:noHBand="0" w:noVBand="1"/>
      </w:tblPr>
      <w:tblGrid>
        <w:gridCol w:w="1504"/>
        <w:gridCol w:w="1416"/>
        <w:gridCol w:w="1184"/>
        <w:gridCol w:w="1558"/>
        <w:gridCol w:w="1275"/>
        <w:gridCol w:w="1141"/>
        <w:gridCol w:w="983"/>
      </w:tblGrid>
      <w:tr w:rsidR="00367D34" w:rsidRPr="0004408D" w14:paraId="58270E63" w14:textId="77777777" w:rsidTr="00367D34">
        <w:tc>
          <w:tcPr>
            <w:tcW w:w="1504" w:type="dxa"/>
            <w:vAlign w:val="center"/>
          </w:tcPr>
          <w:p w14:paraId="484E7B32" w14:textId="77777777" w:rsidR="00E478F4" w:rsidRPr="0004408D" w:rsidRDefault="00E478F4" w:rsidP="00E478F4">
            <w:pPr>
              <w:spacing w:line="360" w:lineRule="auto"/>
              <w:jc w:val="center"/>
              <w:rPr>
                <w:rFonts w:ascii="Arial" w:hAnsi="Arial" w:cs="Arial"/>
                <w:b/>
                <w:bCs/>
                <w:sz w:val="16"/>
                <w:szCs w:val="16"/>
              </w:rPr>
            </w:pPr>
            <w:r w:rsidRPr="0004408D">
              <w:rPr>
                <w:rFonts w:ascii="Arial" w:hAnsi="Arial" w:cs="Arial"/>
                <w:b/>
                <w:bCs/>
                <w:sz w:val="16"/>
                <w:szCs w:val="16"/>
              </w:rPr>
              <w:lastRenderedPageBreak/>
              <w:t>CATEGORIA PROFISSIONAL/</w:t>
            </w:r>
          </w:p>
          <w:p w14:paraId="05D8FFD0" w14:textId="77777777" w:rsidR="00E478F4" w:rsidRPr="0004408D" w:rsidRDefault="00E478F4" w:rsidP="00E478F4">
            <w:pPr>
              <w:spacing w:line="360" w:lineRule="auto"/>
              <w:jc w:val="center"/>
              <w:rPr>
                <w:rFonts w:ascii="Arial" w:hAnsi="Arial" w:cs="Arial"/>
                <w:b/>
                <w:bCs/>
                <w:sz w:val="16"/>
                <w:szCs w:val="16"/>
              </w:rPr>
            </w:pPr>
            <w:r w:rsidRPr="0004408D">
              <w:rPr>
                <w:rFonts w:ascii="Arial" w:hAnsi="Arial" w:cs="Arial"/>
                <w:b/>
                <w:bCs/>
                <w:sz w:val="16"/>
                <w:szCs w:val="16"/>
              </w:rPr>
              <w:t>CARGO</w:t>
            </w:r>
          </w:p>
        </w:tc>
        <w:tc>
          <w:tcPr>
            <w:tcW w:w="1416" w:type="dxa"/>
            <w:vAlign w:val="center"/>
          </w:tcPr>
          <w:p w14:paraId="70DA8F73" w14:textId="77777777" w:rsidR="00E478F4" w:rsidRPr="0004408D" w:rsidRDefault="00E478F4" w:rsidP="00E478F4">
            <w:pPr>
              <w:spacing w:line="360" w:lineRule="auto"/>
              <w:jc w:val="center"/>
              <w:rPr>
                <w:rFonts w:ascii="Arial" w:hAnsi="Arial" w:cs="Arial"/>
                <w:b/>
                <w:bCs/>
                <w:sz w:val="16"/>
                <w:szCs w:val="16"/>
              </w:rPr>
            </w:pPr>
            <w:r w:rsidRPr="0004408D">
              <w:rPr>
                <w:rFonts w:ascii="Arial" w:hAnsi="Arial" w:cs="Arial"/>
                <w:b/>
                <w:bCs/>
                <w:sz w:val="16"/>
                <w:szCs w:val="16"/>
              </w:rPr>
              <w:t>QUANTITATIVO</w:t>
            </w:r>
          </w:p>
        </w:tc>
        <w:tc>
          <w:tcPr>
            <w:tcW w:w="1186" w:type="dxa"/>
            <w:vAlign w:val="center"/>
          </w:tcPr>
          <w:p w14:paraId="0BBE1429" w14:textId="77777777" w:rsidR="00E478F4" w:rsidRPr="0004408D" w:rsidRDefault="00E478F4" w:rsidP="00E478F4">
            <w:pPr>
              <w:spacing w:line="360" w:lineRule="auto"/>
              <w:jc w:val="center"/>
              <w:rPr>
                <w:rFonts w:ascii="Arial" w:hAnsi="Arial" w:cs="Arial"/>
                <w:b/>
                <w:bCs/>
                <w:sz w:val="16"/>
                <w:szCs w:val="16"/>
              </w:rPr>
            </w:pPr>
            <w:r w:rsidRPr="0004408D">
              <w:rPr>
                <w:rFonts w:ascii="Arial" w:hAnsi="Arial" w:cs="Arial"/>
                <w:b/>
                <w:bCs/>
                <w:sz w:val="16"/>
                <w:szCs w:val="16"/>
              </w:rPr>
              <w:t>CARGA HORÁRIA SEMANAL</w:t>
            </w:r>
          </w:p>
        </w:tc>
        <w:tc>
          <w:tcPr>
            <w:tcW w:w="1559" w:type="dxa"/>
            <w:vAlign w:val="center"/>
          </w:tcPr>
          <w:p w14:paraId="1618133B" w14:textId="77777777" w:rsidR="00E478F4" w:rsidRPr="0004408D" w:rsidRDefault="00E478F4" w:rsidP="00E478F4">
            <w:pPr>
              <w:spacing w:line="360" w:lineRule="auto"/>
              <w:jc w:val="center"/>
              <w:rPr>
                <w:rFonts w:ascii="Arial" w:hAnsi="Arial" w:cs="Arial"/>
                <w:b/>
                <w:bCs/>
                <w:sz w:val="16"/>
                <w:szCs w:val="16"/>
              </w:rPr>
            </w:pPr>
            <w:r w:rsidRPr="0004408D">
              <w:rPr>
                <w:rFonts w:ascii="Arial" w:hAnsi="Arial" w:cs="Arial"/>
                <w:b/>
                <w:bCs/>
                <w:sz w:val="16"/>
                <w:szCs w:val="16"/>
              </w:rPr>
              <w:t>VALOR DA PROPOSTA DE REMUNERAÇÃO</w:t>
            </w:r>
          </w:p>
        </w:tc>
        <w:tc>
          <w:tcPr>
            <w:tcW w:w="1276" w:type="dxa"/>
            <w:vAlign w:val="center"/>
          </w:tcPr>
          <w:p w14:paraId="34A689F6" w14:textId="77777777" w:rsidR="00E478F4" w:rsidRPr="0004408D" w:rsidRDefault="00E478F4" w:rsidP="00E478F4">
            <w:pPr>
              <w:spacing w:line="360" w:lineRule="auto"/>
              <w:jc w:val="center"/>
              <w:rPr>
                <w:rFonts w:ascii="Arial" w:hAnsi="Arial" w:cs="Arial"/>
                <w:b/>
                <w:bCs/>
                <w:sz w:val="16"/>
                <w:szCs w:val="16"/>
              </w:rPr>
            </w:pPr>
            <w:r w:rsidRPr="0004408D">
              <w:rPr>
                <w:rFonts w:ascii="Arial" w:hAnsi="Arial" w:cs="Arial"/>
                <w:b/>
                <w:bCs/>
                <w:sz w:val="16"/>
                <w:szCs w:val="16"/>
              </w:rPr>
              <w:t>BENEFÍCIOS</w:t>
            </w:r>
          </w:p>
        </w:tc>
        <w:tc>
          <w:tcPr>
            <w:tcW w:w="1134" w:type="dxa"/>
            <w:vAlign w:val="center"/>
          </w:tcPr>
          <w:p w14:paraId="74077FCD" w14:textId="77777777" w:rsidR="00E478F4" w:rsidRPr="0004408D" w:rsidRDefault="00E478F4" w:rsidP="00E478F4">
            <w:pPr>
              <w:spacing w:line="360" w:lineRule="auto"/>
              <w:jc w:val="center"/>
              <w:rPr>
                <w:rFonts w:ascii="Arial" w:hAnsi="Arial" w:cs="Arial"/>
                <w:b/>
                <w:bCs/>
                <w:sz w:val="16"/>
                <w:szCs w:val="16"/>
              </w:rPr>
            </w:pPr>
            <w:r w:rsidRPr="0004408D">
              <w:rPr>
                <w:rFonts w:ascii="Arial" w:hAnsi="Arial" w:cs="Arial"/>
                <w:b/>
                <w:bCs/>
                <w:sz w:val="16"/>
                <w:szCs w:val="16"/>
              </w:rPr>
              <w:t>ENCARGOS</w:t>
            </w:r>
          </w:p>
        </w:tc>
        <w:tc>
          <w:tcPr>
            <w:tcW w:w="986" w:type="dxa"/>
            <w:vAlign w:val="center"/>
          </w:tcPr>
          <w:p w14:paraId="5EBEC8B7" w14:textId="77777777" w:rsidR="00E478F4" w:rsidRPr="0004408D" w:rsidRDefault="00E478F4" w:rsidP="00E478F4">
            <w:pPr>
              <w:spacing w:line="360" w:lineRule="auto"/>
              <w:jc w:val="center"/>
              <w:rPr>
                <w:rFonts w:ascii="Arial" w:hAnsi="Arial" w:cs="Arial"/>
                <w:b/>
                <w:bCs/>
                <w:sz w:val="16"/>
                <w:szCs w:val="16"/>
              </w:rPr>
            </w:pPr>
            <w:r w:rsidRPr="0004408D">
              <w:rPr>
                <w:rFonts w:ascii="Arial" w:hAnsi="Arial" w:cs="Arial"/>
                <w:b/>
                <w:bCs/>
                <w:sz w:val="16"/>
                <w:szCs w:val="16"/>
              </w:rPr>
              <w:t>TOTAL</w:t>
            </w:r>
          </w:p>
        </w:tc>
      </w:tr>
      <w:tr w:rsidR="00367D34" w:rsidRPr="0004408D" w14:paraId="721AB442" w14:textId="77777777" w:rsidTr="00367D34">
        <w:tc>
          <w:tcPr>
            <w:tcW w:w="1504" w:type="dxa"/>
          </w:tcPr>
          <w:p w14:paraId="6D5FDA1B" w14:textId="77777777" w:rsidR="00E478F4" w:rsidRPr="0004408D" w:rsidRDefault="00E478F4" w:rsidP="003057B1">
            <w:pPr>
              <w:spacing w:line="360" w:lineRule="auto"/>
              <w:jc w:val="both"/>
              <w:rPr>
                <w:rFonts w:ascii="Arial" w:hAnsi="Arial" w:cs="Arial"/>
                <w:b/>
                <w:bCs/>
                <w:sz w:val="16"/>
                <w:szCs w:val="16"/>
              </w:rPr>
            </w:pPr>
          </w:p>
        </w:tc>
        <w:tc>
          <w:tcPr>
            <w:tcW w:w="1416" w:type="dxa"/>
          </w:tcPr>
          <w:p w14:paraId="113F3E77" w14:textId="77777777" w:rsidR="00E478F4" w:rsidRPr="0004408D" w:rsidRDefault="00E478F4" w:rsidP="003057B1">
            <w:pPr>
              <w:spacing w:line="360" w:lineRule="auto"/>
              <w:jc w:val="both"/>
              <w:rPr>
                <w:rFonts w:ascii="Arial" w:hAnsi="Arial" w:cs="Arial"/>
                <w:b/>
                <w:bCs/>
                <w:sz w:val="16"/>
                <w:szCs w:val="16"/>
              </w:rPr>
            </w:pPr>
          </w:p>
        </w:tc>
        <w:tc>
          <w:tcPr>
            <w:tcW w:w="1186" w:type="dxa"/>
          </w:tcPr>
          <w:p w14:paraId="424C0A10" w14:textId="77777777" w:rsidR="00E478F4" w:rsidRPr="0004408D" w:rsidRDefault="00E478F4" w:rsidP="003057B1">
            <w:pPr>
              <w:spacing w:line="360" w:lineRule="auto"/>
              <w:jc w:val="both"/>
              <w:rPr>
                <w:rFonts w:ascii="Arial" w:hAnsi="Arial" w:cs="Arial"/>
                <w:b/>
                <w:bCs/>
                <w:sz w:val="16"/>
                <w:szCs w:val="16"/>
              </w:rPr>
            </w:pPr>
          </w:p>
        </w:tc>
        <w:tc>
          <w:tcPr>
            <w:tcW w:w="1559" w:type="dxa"/>
          </w:tcPr>
          <w:p w14:paraId="7A2ACF71" w14:textId="77777777" w:rsidR="00E478F4" w:rsidRPr="0004408D" w:rsidRDefault="00E478F4" w:rsidP="003057B1">
            <w:pPr>
              <w:spacing w:line="360" w:lineRule="auto"/>
              <w:jc w:val="both"/>
              <w:rPr>
                <w:rFonts w:ascii="Arial" w:hAnsi="Arial" w:cs="Arial"/>
                <w:b/>
                <w:bCs/>
                <w:sz w:val="16"/>
                <w:szCs w:val="16"/>
              </w:rPr>
            </w:pPr>
          </w:p>
        </w:tc>
        <w:tc>
          <w:tcPr>
            <w:tcW w:w="1276" w:type="dxa"/>
          </w:tcPr>
          <w:p w14:paraId="576514C4" w14:textId="77777777" w:rsidR="00E478F4" w:rsidRPr="0004408D" w:rsidRDefault="00E478F4" w:rsidP="003057B1">
            <w:pPr>
              <w:spacing w:line="360" w:lineRule="auto"/>
              <w:jc w:val="both"/>
              <w:rPr>
                <w:rFonts w:ascii="Arial" w:hAnsi="Arial" w:cs="Arial"/>
                <w:b/>
                <w:bCs/>
                <w:sz w:val="16"/>
                <w:szCs w:val="16"/>
              </w:rPr>
            </w:pPr>
          </w:p>
        </w:tc>
        <w:tc>
          <w:tcPr>
            <w:tcW w:w="1134" w:type="dxa"/>
          </w:tcPr>
          <w:p w14:paraId="5BDA80A3" w14:textId="77777777" w:rsidR="00E478F4" w:rsidRPr="0004408D" w:rsidRDefault="00E478F4" w:rsidP="003057B1">
            <w:pPr>
              <w:spacing w:line="360" w:lineRule="auto"/>
              <w:jc w:val="both"/>
              <w:rPr>
                <w:rFonts w:ascii="Arial" w:hAnsi="Arial" w:cs="Arial"/>
                <w:b/>
                <w:bCs/>
                <w:sz w:val="16"/>
                <w:szCs w:val="16"/>
              </w:rPr>
            </w:pPr>
          </w:p>
        </w:tc>
        <w:tc>
          <w:tcPr>
            <w:tcW w:w="986" w:type="dxa"/>
          </w:tcPr>
          <w:p w14:paraId="6885DA75" w14:textId="77777777" w:rsidR="00E478F4" w:rsidRPr="0004408D" w:rsidRDefault="00E478F4" w:rsidP="003057B1">
            <w:pPr>
              <w:spacing w:line="360" w:lineRule="auto"/>
              <w:jc w:val="both"/>
              <w:rPr>
                <w:rFonts w:ascii="Arial" w:hAnsi="Arial" w:cs="Arial"/>
                <w:b/>
                <w:bCs/>
                <w:sz w:val="16"/>
                <w:szCs w:val="16"/>
              </w:rPr>
            </w:pPr>
          </w:p>
        </w:tc>
      </w:tr>
      <w:tr w:rsidR="00367D34" w:rsidRPr="0004408D" w14:paraId="4CE93829" w14:textId="77777777" w:rsidTr="00367D34">
        <w:tc>
          <w:tcPr>
            <w:tcW w:w="1504" w:type="dxa"/>
          </w:tcPr>
          <w:p w14:paraId="05824E8D" w14:textId="77777777" w:rsidR="00E478F4" w:rsidRPr="0004408D" w:rsidRDefault="00E478F4" w:rsidP="003057B1">
            <w:pPr>
              <w:spacing w:line="360" w:lineRule="auto"/>
              <w:jc w:val="both"/>
              <w:rPr>
                <w:rFonts w:ascii="Arial" w:hAnsi="Arial" w:cs="Arial"/>
                <w:b/>
                <w:bCs/>
                <w:sz w:val="16"/>
                <w:szCs w:val="16"/>
              </w:rPr>
            </w:pPr>
          </w:p>
        </w:tc>
        <w:tc>
          <w:tcPr>
            <w:tcW w:w="1416" w:type="dxa"/>
          </w:tcPr>
          <w:p w14:paraId="730C3363" w14:textId="77777777" w:rsidR="00E478F4" w:rsidRPr="0004408D" w:rsidRDefault="00E478F4" w:rsidP="003057B1">
            <w:pPr>
              <w:spacing w:line="360" w:lineRule="auto"/>
              <w:jc w:val="both"/>
              <w:rPr>
                <w:rFonts w:ascii="Arial" w:hAnsi="Arial" w:cs="Arial"/>
                <w:b/>
                <w:bCs/>
                <w:sz w:val="16"/>
                <w:szCs w:val="16"/>
              </w:rPr>
            </w:pPr>
          </w:p>
        </w:tc>
        <w:tc>
          <w:tcPr>
            <w:tcW w:w="1186" w:type="dxa"/>
          </w:tcPr>
          <w:p w14:paraId="361C57B3" w14:textId="77777777" w:rsidR="00E478F4" w:rsidRPr="0004408D" w:rsidRDefault="00E478F4" w:rsidP="003057B1">
            <w:pPr>
              <w:spacing w:line="360" w:lineRule="auto"/>
              <w:jc w:val="both"/>
              <w:rPr>
                <w:rFonts w:ascii="Arial" w:hAnsi="Arial" w:cs="Arial"/>
                <w:b/>
                <w:bCs/>
                <w:sz w:val="16"/>
                <w:szCs w:val="16"/>
              </w:rPr>
            </w:pPr>
          </w:p>
        </w:tc>
        <w:tc>
          <w:tcPr>
            <w:tcW w:w="1559" w:type="dxa"/>
          </w:tcPr>
          <w:p w14:paraId="785D35E1" w14:textId="77777777" w:rsidR="00E478F4" w:rsidRPr="0004408D" w:rsidRDefault="00E478F4" w:rsidP="003057B1">
            <w:pPr>
              <w:spacing w:line="360" w:lineRule="auto"/>
              <w:jc w:val="both"/>
              <w:rPr>
                <w:rFonts w:ascii="Arial" w:hAnsi="Arial" w:cs="Arial"/>
                <w:b/>
                <w:bCs/>
                <w:sz w:val="16"/>
                <w:szCs w:val="16"/>
              </w:rPr>
            </w:pPr>
          </w:p>
        </w:tc>
        <w:tc>
          <w:tcPr>
            <w:tcW w:w="1276" w:type="dxa"/>
          </w:tcPr>
          <w:p w14:paraId="2AE9005C" w14:textId="77777777" w:rsidR="00E478F4" w:rsidRPr="0004408D" w:rsidRDefault="00E478F4" w:rsidP="003057B1">
            <w:pPr>
              <w:spacing w:line="360" w:lineRule="auto"/>
              <w:jc w:val="both"/>
              <w:rPr>
                <w:rFonts w:ascii="Arial" w:hAnsi="Arial" w:cs="Arial"/>
                <w:b/>
                <w:bCs/>
                <w:sz w:val="16"/>
                <w:szCs w:val="16"/>
              </w:rPr>
            </w:pPr>
          </w:p>
        </w:tc>
        <w:tc>
          <w:tcPr>
            <w:tcW w:w="1134" w:type="dxa"/>
          </w:tcPr>
          <w:p w14:paraId="47BF9A92" w14:textId="77777777" w:rsidR="00E478F4" w:rsidRPr="0004408D" w:rsidRDefault="00E478F4" w:rsidP="003057B1">
            <w:pPr>
              <w:spacing w:line="360" w:lineRule="auto"/>
              <w:jc w:val="both"/>
              <w:rPr>
                <w:rFonts w:ascii="Arial" w:hAnsi="Arial" w:cs="Arial"/>
                <w:b/>
                <w:bCs/>
                <w:sz w:val="16"/>
                <w:szCs w:val="16"/>
              </w:rPr>
            </w:pPr>
          </w:p>
        </w:tc>
        <w:tc>
          <w:tcPr>
            <w:tcW w:w="986" w:type="dxa"/>
          </w:tcPr>
          <w:p w14:paraId="1C99A204" w14:textId="77777777" w:rsidR="00E478F4" w:rsidRPr="0004408D" w:rsidRDefault="00E478F4" w:rsidP="003057B1">
            <w:pPr>
              <w:spacing w:line="360" w:lineRule="auto"/>
              <w:jc w:val="both"/>
              <w:rPr>
                <w:rFonts w:ascii="Arial" w:hAnsi="Arial" w:cs="Arial"/>
                <w:b/>
                <w:bCs/>
                <w:sz w:val="16"/>
                <w:szCs w:val="16"/>
              </w:rPr>
            </w:pPr>
          </w:p>
        </w:tc>
      </w:tr>
      <w:tr w:rsidR="00367D34" w:rsidRPr="0004408D" w14:paraId="43B9859B" w14:textId="77777777" w:rsidTr="00367D34">
        <w:tc>
          <w:tcPr>
            <w:tcW w:w="1504" w:type="dxa"/>
          </w:tcPr>
          <w:p w14:paraId="2A1C6C64" w14:textId="77777777" w:rsidR="00E478F4" w:rsidRPr="0004408D" w:rsidRDefault="00E478F4" w:rsidP="003057B1">
            <w:pPr>
              <w:spacing w:line="360" w:lineRule="auto"/>
              <w:jc w:val="both"/>
              <w:rPr>
                <w:rFonts w:ascii="Arial" w:hAnsi="Arial" w:cs="Arial"/>
                <w:b/>
                <w:bCs/>
                <w:sz w:val="16"/>
                <w:szCs w:val="16"/>
              </w:rPr>
            </w:pPr>
          </w:p>
        </w:tc>
        <w:tc>
          <w:tcPr>
            <w:tcW w:w="1416" w:type="dxa"/>
          </w:tcPr>
          <w:p w14:paraId="1F76F699" w14:textId="77777777" w:rsidR="00E478F4" w:rsidRPr="0004408D" w:rsidRDefault="00E478F4" w:rsidP="003057B1">
            <w:pPr>
              <w:spacing w:line="360" w:lineRule="auto"/>
              <w:jc w:val="both"/>
              <w:rPr>
                <w:rFonts w:ascii="Arial" w:hAnsi="Arial" w:cs="Arial"/>
                <w:b/>
                <w:bCs/>
                <w:sz w:val="16"/>
                <w:szCs w:val="16"/>
              </w:rPr>
            </w:pPr>
          </w:p>
        </w:tc>
        <w:tc>
          <w:tcPr>
            <w:tcW w:w="1186" w:type="dxa"/>
          </w:tcPr>
          <w:p w14:paraId="31DEFCE3" w14:textId="77777777" w:rsidR="00E478F4" w:rsidRPr="0004408D" w:rsidRDefault="00E478F4" w:rsidP="003057B1">
            <w:pPr>
              <w:spacing w:line="360" w:lineRule="auto"/>
              <w:jc w:val="both"/>
              <w:rPr>
                <w:rFonts w:ascii="Arial" w:hAnsi="Arial" w:cs="Arial"/>
                <w:b/>
                <w:bCs/>
                <w:sz w:val="16"/>
                <w:szCs w:val="16"/>
              </w:rPr>
            </w:pPr>
          </w:p>
        </w:tc>
        <w:tc>
          <w:tcPr>
            <w:tcW w:w="1559" w:type="dxa"/>
          </w:tcPr>
          <w:p w14:paraId="529857DF" w14:textId="77777777" w:rsidR="00E478F4" w:rsidRPr="0004408D" w:rsidRDefault="00E478F4" w:rsidP="003057B1">
            <w:pPr>
              <w:spacing w:line="360" w:lineRule="auto"/>
              <w:jc w:val="both"/>
              <w:rPr>
                <w:rFonts w:ascii="Arial" w:hAnsi="Arial" w:cs="Arial"/>
                <w:b/>
                <w:bCs/>
                <w:sz w:val="16"/>
                <w:szCs w:val="16"/>
              </w:rPr>
            </w:pPr>
          </w:p>
        </w:tc>
        <w:tc>
          <w:tcPr>
            <w:tcW w:w="1276" w:type="dxa"/>
          </w:tcPr>
          <w:p w14:paraId="396FE3D3" w14:textId="77777777" w:rsidR="00E478F4" w:rsidRPr="0004408D" w:rsidRDefault="00E478F4" w:rsidP="003057B1">
            <w:pPr>
              <w:spacing w:line="360" w:lineRule="auto"/>
              <w:jc w:val="both"/>
              <w:rPr>
                <w:rFonts w:ascii="Arial" w:hAnsi="Arial" w:cs="Arial"/>
                <w:b/>
                <w:bCs/>
                <w:sz w:val="16"/>
                <w:szCs w:val="16"/>
              </w:rPr>
            </w:pPr>
          </w:p>
        </w:tc>
        <w:tc>
          <w:tcPr>
            <w:tcW w:w="1134" w:type="dxa"/>
          </w:tcPr>
          <w:p w14:paraId="1483D904" w14:textId="77777777" w:rsidR="00E478F4" w:rsidRPr="0004408D" w:rsidRDefault="00E478F4" w:rsidP="003057B1">
            <w:pPr>
              <w:spacing w:line="360" w:lineRule="auto"/>
              <w:jc w:val="both"/>
              <w:rPr>
                <w:rFonts w:ascii="Arial" w:hAnsi="Arial" w:cs="Arial"/>
                <w:b/>
                <w:bCs/>
                <w:sz w:val="16"/>
                <w:szCs w:val="16"/>
              </w:rPr>
            </w:pPr>
          </w:p>
        </w:tc>
        <w:tc>
          <w:tcPr>
            <w:tcW w:w="986" w:type="dxa"/>
          </w:tcPr>
          <w:p w14:paraId="21292D3F" w14:textId="77777777" w:rsidR="00E478F4" w:rsidRPr="0004408D" w:rsidRDefault="00E478F4" w:rsidP="003057B1">
            <w:pPr>
              <w:spacing w:line="360" w:lineRule="auto"/>
              <w:jc w:val="both"/>
              <w:rPr>
                <w:rFonts w:ascii="Arial" w:hAnsi="Arial" w:cs="Arial"/>
                <w:b/>
                <w:bCs/>
                <w:sz w:val="16"/>
                <w:szCs w:val="16"/>
              </w:rPr>
            </w:pPr>
          </w:p>
        </w:tc>
      </w:tr>
      <w:tr w:rsidR="00367D34" w:rsidRPr="0004408D" w14:paraId="57B8D1AC" w14:textId="77777777" w:rsidTr="00367D34">
        <w:tc>
          <w:tcPr>
            <w:tcW w:w="1504" w:type="dxa"/>
          </w:tcPr>
          <w:p w14:paraId="3F475C3B" w14:textId="77777777" w:rsidR="00E478F4" w:rsidRPr="0004408D" w:rsidRDefault="00E478F4" w:rsidP="003057B1">
            <w:pPr>
              <w:spacing w:line="360" w:lineRule="auto"/>
              <w:jc w:val="both"/>
              <w:rPr>
                <w:rFonts w:ascii="Arial" w:hAnsi="Arial" w:cs="Arial"/>
                <w:b/>
                <w:bCs/>
                <w:sz w:val="16"/>
                <w:szCs w:val="16"/>
              </w:rPr>
            </w:pPr>
          </w:p>
        </w:tc>
        <w:tc>
          <w:tcPr>
            <w:tcW w:w="1416" w:type="dxa"/>
          </w:tcPr>
          <w:p w14:paraId="2FAA23DE" w14:textId="77777777" w:rsidR="00E478F4" w:rsidRPr="0004408D" w:rsidRDefault="00E478F4" w:rsidP="003057B1">
            <w:pPr>
              <w:spacing w:line="360" w:lineRule="auto"/>
              <w:jc w:val="both"/>
              <w:rPr>
                <w:rFonts w:ascii="Arial" w:hAnsi="Arial" w:cs="Arial"/>
                <w:b/>
                <w:bCs/>
                <w:sz w:val="16"/>
                <w:szCs w:val="16"/>
              </w:rPr>
            </w:pPr>
          </w:p>
        </w:tc>
        <w:tc>
          <w:tcPr>
            <w:tcW w:w="1186" w:type="dxa"/>
          </w:tcPr>
          <w:p w14:paraId="2D2ECCB9" w14:textId="77777777" w:rsidR="00E478F4" w:rsidRPr="0004408D" w:rsidRDefault="00E478F4" w:rsidP="003057B1">
            <w:pPr>
              <w:spacing w:line="360" w:lineRule="auto"/>
              <w:jc w:val="both"/>
              <w:rPr>
                <w:rFonts w:ascii="Arial" w:hAnsi="Arial" w:cs="Arial"/>
                <w:b/>
                <w:bCs/>
                <w:sz w:val="16"/>
                <w:szCs w:val="16"/>
              </w:rPr>
            </w:pPr>
          </w:p>
        </w:tc>
        <w:tc>
          <w:tcPr>
            <w:tcW w:w="1559" w:type="dxa"/>
          </w:tcPr>
          <w:p w14:paraId="77709D36" w14:textId="77777777" w:rsidR="00E478F4" w:rsidRPr="0004408D" w:rsidRDefault="00E478F4" w:rsidP="003057B1">
            <w:pPr>
              <w:spacing w:line="360" w:lineRule="auto"/>
              <w:jc w:val="both"/>
              <w:rPr>
                <w:rFonts w:ascii="Arial" w:hAnsi="Arial" w:cs="Arial"/>
                <w:b/>
                <w:bCs/>
                <w:sz w:val="16"/>
                <w:szCs w:val="16"/>
              </w:rPr>
            </w:pPr>
          </w:p>
        </w:tc>
        <w:tc>
          <w:tcPr>
            <w:tcW w:w="1276" w:type="dxa"/>
          </w:tcPr>
          <w:p w14:paraId="364C0FD0" w14:textId="77777777" w:rsidR="00E478F4" w:rsidRPr="0004408D" w:rsidRDefault="00E478F4" w:rsidP="003057B1">
            <w:pPr>
              <w:spacing w:line="360" w:lineRule="auto"/>
              <w:jc w:val="both"/>
              <w:rPr>
                <w:rFonts w:ascii="Arial" w:hAnsi="Arial" w:cs="Arial"/>
                <w:b/>
                <w:bCs/>
                <w:sz w:val="16"/>
                <w:szCs w:val="16"/>
              </w:rPr>
            </w:pPr>
          </w:p>
        </w:tc>
        <w:tc>
          <w:tcPr>
            <w:tcW w:w="1134" w:type="dxa"/>
          </w:tcPr>
          <w:p w14:paraId="1F076752" w14:textId="77777777" w:rsidR="00E478F4" w:rsidRPr="0004408D" w:rsidRDefault="00E478F4" w:rsidP="003057B1">
            <w:pPr>
              <w:spacing w:line="360" w:lineRule="auto"/>
              <w:jc w:val="both"/>
              <w:rPr>
                <w:rFonts w:ascii="Arial" w:hAnsi="Arial" w:cs="Arial"/>
                <w:b/>
                <w:bCs/>
                <w:sz w:val="16"/>
                <w:szCs w:val="16"/>
              </w:rPr>
            </w:pPr>
          </w:p>
        </w:tc>
        <w:tc>
          <w:tcPr>
            <w:tcW w:w="986" w:type="dxa"/>
          </w:tcPr>
          <w:p w14:paraId="7A137693" w14:textId="77777777" w:rsidR="00E478F4" w:rsidRPr="0004408D" w:rsidRDefault="00E478F4" w:rsidP="003057B1">
            <w:pPr>
              <w:spacing w:line="360" w:lineRule="auto"/>
              <w:jc w:val="both"/>
              <w:rPr>
                <w:rFonts w:ascii="Arial" w:hAnsi="Arial" w:cs="Arial"/>
                <w:b/>
                <w:bCs/>
                <w:sz w:val="16"/>
                <w:szCs w:val="16"/>
              </w:rPr>
            </w:pPr>
          </w:p>
        </w:tc>
      </w:tr>
      <w:tr w:rsidR="00367D34" w:rsidRPr="0004408D" w14:paraId="341AB0FA" w14:textId="77777777" w:rsidTr="00367D34">
        <w:tc>
          <w:tcPr>
            <w:tcW w:w="1504" w:type="dxa"/>
          </w:tcPr>
          <w:p w14:paraId="68509F74" w14:textId="77777777" w:rsidR="00E478F4" w:rsidRPr="0004408D" w:rsidRDefault="00E478F4" w:rsidP="003057B1">
            <w:pPr>
              <w:spacing w:line="360" w:lineRule="auto"/>
              <w:jc w:val="both"/>
              <w:rPr>
                <w:rFonts w:ascii="Arial" w:hAnsi="Arial" w:cs="Arial"/>
                <w:b/>
                <w:bCs/>
                <w:sz w:val="16"/>
                <w:szCs w:val="16"/>
              </w:rPr>
            </w:pPr>
          </w:p>
        </w:tc>
        <w:tc>
          <w:tcPr>
            <w:tcW w:w="1416" w:type="dxa"/>
          </w:tcPr>
          <w:p w14:paraId="78021B86" w14:textId="77777777" w:rsidR="00E478F4" w:rsidRPr="0004408D" w:rsidRDefault="00E478F4" w:rsidP="003057B1">
            <w:pPr>
              <w:spacing w:line="360" w:lineRule="auto"/>
              <w:jc w:val="both"/>
              <w:rPr>
                <w:rFonts w:ascii="Arial" w:hAnsi="Arial" w:cs="Arial"/>
                <w:b/>
                <w:bCs/>
                <w:sz w:val="16"/>
                <w:szCs w:val="16"/>
              </w:rPr>
            </w:pPr>
          </w:p>
        </w:tc>
        <w:tc>
          <w:tcPr>
            <w:tcW w:w="1186" w:type="dxa"/>
          </w:tcPr>
          <w:p w14:paraId="03E6E396" w14:textId="77777777" w:rsidR="00E478F4" w:rsidRPr="0004408D" w:rsidRDefault="00E478F4" w:rsidP="003057B1">
            <w:pPr>
              <w:spacing w:line="360" w:lineRule="auto"/>
              <w:jc w:val="both"/>
              <w:rPr>
                <w:rFonts w:ascii="Arial" w:hAnsi="Arial" w:cs="Arial"/>
                <w:b/>
                <w:bCs/>
                <w:sz w:val="16"/>
                <w:szCs w:val="16"/>
              </w:rPr>
            </w:pPr>
          </w:p>
        </w:tc>
        <w:tc>
          <w:tcPr>
            <w:tcW w:w="1559" w:type="dxa"/>
          </w:tcPr>
          <w:p w14:paraId="4BB5A75E" w14:textId="77777777" w:rsidR="00E478F4" w:rsidRPr="0004408D" w:rsidRDefault="00E478F4" w:rsidP="003057B1">
            <w:pPr>
              <w:spacing w:line="360" w:lineRule="auto"/>
              <w:jc w:val="both"/>
              <w:rPr>
                <w:rFonts w:ascii="Arial" w:hAnsi="Arial" w:cs="Arial"/>
                <w:b/>
                <w:bCs/>
                <w:sz w:val="16"/>
                <w:szCs w:val="16"/>
              </w:rPr>
            </w:pPr>
          </w:p>
        </w:tc>
        <w:tc>
          <w:tcPr>
            <w:tcW w:w="1276" w:type="dxa"/>
          </w:tcPr>
          <w:p w14:paraId="12E28BA1" w14:textId="77777777" w:rsidR="00E478F4" w:rsidRPr="0004408D" w:rsidRDefault="00E478F4" w:rsidP="003057B1">
            <w:pPr>
              <w:spacing w:line="360" w:lineRule="auto"/>
              <w:jc w:val="both"/>
              <w:rPr>
                <w:rFonts w:ascii="Arial" w:hAnsi="Arial" w:cs="Arial"/>
                <w:b/>
                <w:bCs/>
                <w:sz w:val="16"/>
                <w:szCs w:val="16"/>
              </w:rPr>
            </w:pPr>
          </w:p>
        </w:tc>
        <w:tc>
          <w:tcPr>
            <w:tcW w:w="1134" w:type="dxa"/>
          </w:tcPr>
          <w:p w14:paraId="18136819" w14:textId="77777777" w:rsidR="00E478F4" w:rsidRPr="0004408D" w:rsidRDefault="00E478F4" w:rsidP="003057B1">
            <w:pPr>
              <w:spacing w:line="360" w:lineRule="auto"/>
              <w:jc w:val="both"/>
              <w:rPr>
                <w:rFonts w:ascii="Arial" w:hAnsi="Arial" w:cs="Arial"/>
                <w:b/>
                <w:bCs/>
                <w:sz w:val="16"/>
                <w:szCs w:val="16"/>
              </w:rPr>
            </w:pPr>
          </w:p>
        </w:tc>
        <w:tc>
          <w:tcPr>
            <w:tcW w:w="986" w:type="dxa"/>
          </w:tcPr>
          <w:p w14:paraId="3B8D3AEF" w14:textId="77777777" w:rsidR="00E478F4" w:rsidRPr="0004408D" w:rsidRDefault="00E478F4" w:rsidP="003057B1">
            <w:pPr>
              <w:spacing w:line="360" w:lineRule="auto"/>
              <w:jc w:val="both"/>
              <w:rPr>
                <w:rFonts w:ascii="Arial" w:hAnsi="Arial" w:cs="Arial"/>
                <w:b/>
                <w:bCs/>
                <w:sz w:val="16"/>
                <w:szCs w:val="16"/>
              </w:rPr>
            </w:pPr>
          </w:p>
        </w:tc>
      </w:tr>
      <w:tr w:rsidR="00367D34" w:rsidRPr="0004408D" w14:paraId="5EF4D599" w14:textId="77777777" w:rsidTr="00367D34">
        <w:tc>
          <w:tcPr>
            <w:tcW w:w="1504" w:type="dxa"/>
          </w:tcPr>
          <w:p w14:paraId="7F042B9A" w14:textId="77777777" w:rsidR="00E478F4" w:rsidRPr="0004408D" w:rsidRDefault="00E478F4" w:rsidP="003057B1">
            <w:pPr>
              <w:spacing w:line="360" w:lineRule="auto"/>
              <w:jc w:val="both"/>
              <w:rPr>
                <w:rFonts w:ascii="Arial" w:hAnsi="Arial" w:cs="Arial"/>
                <w:b/>
                <w:bCs/>
                <w:sz w:val="16"/>
                <w:szCs w:val="16"/>
              </w:rPr>
            </w:pPr>
          </w:p>
        </w:tc>
        <w:tc>
          <w:tcPr>
            <w:tcW w:w="1416" w:type="dxa"/>
          </w:tcPr>
          <w:p w14:paraId="5E09A968" w14:textId="77777777" w:rsidR="00E478F4" w:rsidRPr="0004408D" w:rsidRDefault="00E478F4" w:rsidP="003057B1">
            <w:pPr>
              <w:spacing w:line="360" w:lineRule="auto"/>
              <w:jc w:val="both"/>
              <w:rPr>
                <w:rFonts w:ascii="Arial" w:hAnsi="Arial" w:cs="Arial"/>
                <w:b/>
                <w:bCs/>
                <w:sz w:val="16"/>
                <w:szCs w:val="16"/>
              </w:rPr>
            </w:pPr>
          </w:p>
        </w:tc>
        <w:tc>
          <w:tcPr>
            <w:tcW w:w="1186" w:type="dxa"/>
          </w:tcPr>
          <w:p w14:paraId="33B4DB5D" w14:textId="77777777" w:rsidR="00E478F4" w:rsidRPr="0004408D" w:rsidRDefault="00E478F4" w:rsidP="003057B1">
            <w:pPr>
              <w:spacing w:line="360" w:lineRule="auto"/>
              <w:jc w:val="both"/>
              <w:rPr>
                <w:rFonts w:ascii="Arial" w:hAnsi="Arial" w:cs="Arial"/>
                <w:b/>
                <w:bCs/>
                <w:sz w:val="16"/>
                <w:szCs w:val="16"/>
              </w:rPr>
            </w:pPr>
          </w:p>
        </w:tc>
        <w:tc>
          <w:tcPr>
            <w:tcW w:w="1559" w:type="dxa"/>
          </w:tcPr>
          <w:p w14:paraId="3C505DCB" w14:textId="77777777" w:rsidR="00E478F4" w:rsidRPr="0004408D" w:rsidRDefault="00E478F4" w:rsidP="003057B1">
            <w:pPr>
              <w:spacing w:line="360" w:lineRule="auto"/>
              <w:jc w:val="both"/>
              <w:rPr>
                <w:rFonts w:ascii="Arial" w:hAnsi="Arial" w:cs="Arial"/>
                <w:b/>
                <w:bCs/>
                <w:sz w:val="16"/>
                <w:szCs w:val="16"/>
              </w:rPr>
            </w:pPr>
          </w:p>
        </w:tc>
        <w:tc>
          <w:tcPr>
            <w:tcW w:w="1276" w:type="dxa"/>
          </w:tcPr>
          <w:p w14:paraId="722B1ADF" w14:textId="77777777" w:rsidR="00E478F4" w:rsidRPr="0004408D" w:rsidRDefault="00E478F4" w:rsidP="003057B1">
            <w:pPr>
              <w:spacing w:line="360" w:lineRule="auto"/>
              <w:jc w:val="both"/>
              <w:rPr>
                <w:rFonts w:ascii="Arial" w:hAnsi="Arial" w:cs="Arial"/>
                <w:b/>
                <w:bCs/>
                <w:sz w:val="16"/>
                <w:szCs w:val="16"/>
              </w:rPr>
            </w:pPr>
          </w:p>
        </w:tc>
        <w:tc>
          <w:tcPr>
            <w:tcW w:w="1134" w:type="dxa"/>
          </w:tcPr>
          <w:p w14:paraId="7AB2CCF4" w14:textId="77777777" w:rsidR="00E478F4" w:rsidRPr="0004408D" w:rsidRDefault="00E478F4" w:rsidP="003057B1">
            <w:pPr>
              <w:spacing w:line="360" w:lineRule="auto"/>
              <w:jc w:val="both"/>
              <w:rPr>
                <w:rFonts w:ascii="Arial" w:hAnsi="Arial" w:cs="Arial"/>
                <w:b/>
                <w:bCs/>
                <w:sz w:val="16"/>
                <w:szCs w:val="16"/>
              </w:rPr>
            </w:pPr>
          </w:p>
        </w:tc>
        <w:tc>
          <w:tcPr>
            <w:tcW w:w="986" w:type="dxa"/>
          </w:tcPr>
          <w:p w14:paraId="386D94DE" w14:textId="77777777" w:rsidR="00E478F4" w:rsidRPr="0004408D" w:rsidRDefault="00E478F4" w:rsidP="003057B1">
            <w:pPr>
              <w:spacing w:line="360" w:lineRule="auto"/>
              <w:jc w:val="both"/>
              <w:rPr>
                <w:rFonts w:ascii="Arial" w:hAnsi="Arial" w:cs="Arial"/>
                <w:b/>
                <w:bCs/>
                <w:sz w:val="16"/>
                <w:szCs w:val="16"/>
              </w:rPr>
            </w:pPr>
          </w:p>
        </w:tc>
      </w:tr>
      <w:tr w:rsidR="00367D34" w:rsidRPr="0004408D" w14:paraId="7DDDF49B" w14:textId="77777777" w:rsidTr="00367D34">
        <w:tc>
          <w:tcPr>
            <w:tcW w:w="1504" w:type="dxa"/>
          </w:tcPr>
          <w:p w14:paraId="71B33D53" w14:textId="77777777" w:rsidR="00E478F4" w:rsidRPr="0004408D" w:rsidRDefault="00E478F4" w:rsidP="003057B1">
            <w:pPr>
              <w:spacing w:line="360" w:lineRule="auto"/>
              <w:jc w:val="both"/>
              <w:rPr>
                <w:rFonts w:ascii="Arial" w:hAnsi="Arial" w:cs="Arial"/>
                <w:b/>
                <w:bCs/>
                <w:sz w:val="16"/>
                <w:szCs w:val="16"/>
              </w:rPr>
            </w:pPr>
          </w:p>
        </w:tc>
        <w:tc>
          <w:tcPr>
            <w:tcW w:w="1416" w:type="dxa"/>
          </w:tcPr>
          <w:p w14:paraId="044484D4" w14:textId="77777777" w:rsidR="00E478F4" w:rsidRPr="0004408D" w:rsidRDefault="00E478F4" w:rsidP="003057B1">
            <w:pPr>
              <w:spacing w:line="360" w:lineRule="auto"/>
              <w:jc w:val="both"/>
              <w:rPr>
                <w:rFonts w:ascii="Arial" w:hAnsi="Arial" w:cs="Arial"/>
                <w:b/>
                <w:bCs/>
                <w:sz w:val="16"/>
                <w:szCs w:val="16"/>
              </w:rPr>
            </w:pPr>
          </w:p>
        </w:tc>
        <w:tc>
          <w:tcPr>
            <w:tcW w:w="1186" w:type="dxa"/>
          </w:tcPr>
          <w:p w14:paraId="53A86D3D" w14:textId="77777777" w:rsidR="00E478F4" w:rsidRPr="0004408D" w:rsidRDefault="00E478F4" w:rsidP="003057B1">
            <w:pPr>
              <w:spacing w:line="360" w:lineRule="auto"/>
              <w:jc w:val="both"/>
              <w:rPr>
                <w:rFonts w:ascii="Arial" w:hAnsi="Arial" w:cs="Arial"/>
                <w:b/>
                <w:bCs/>
                <w:sz w:val="16"/>
                <w:szCs w:val="16"/>
              </w:rPr>
            </w:pPr>
          </w:p>
        </w:tc>
        <w:tc>
          <w:tcPr>
            <w:tcW w:w="1559" w:type="dxa"/>
          </w:tcPr>
          <w:p w14:paraId="7F73AE26" w14:textId="77777777" w:rsidR="00E478F4" w:rsidRPr="0004408D" w:rsidRDefault="00E478F4" w:rsidP="003057B1">
            <w:pPr>
              <w:spacing w:line="360" w:lineRule="auto"/>
              <w:jc w:val="both"/>
              <w:rPr>
                <w:rFonts w:ascii="Arial" w:hAnsi="Arial" w:cs="Arial"/>
                <w:b/>
                <w:bCs/>
                <w:sz w:val="16"/>
                <w:szCs w:val="16"/>
              </w:rPr>
            </w:pPr>
          </w:p>
        </w:tc>
        <w:tc>
          <w:tcPr>
            <w:tcW w:w="1276" w:type="dxa"/>
          </w:tcPr>
          <w:p w14:paraId="13ECE4B7" w14:textId="77777777" w:rsidR="00E478F4" w:rsidRPr="0004408D" w:rsidRDefault="00E478F4" w:rsidP="003057B1">
            <w:pPr>
              <w:spacing w:line="360" w:lineRule="auto"/>
              <w:jc w:val="both"/>
              <w:rPr>
                <w:rFonts w:ascii="Arial" w:hAnsi="Arial" w:cs="Arial"/>
                <w:b/>
                <w:bCs/>
                <w:sz w:val="16"/>
                <w:szCs w:val="16"/>
              </w:rPr>
            </w:pPr>
          </w:p>
        </w:tc>
        <w:tc>
          <w:tcPr>
            <w:tcW w:w="1134" w:type="dxa"/>
          </w:tcPr>
          <w:p w14:paraId="020EEC2B" w14:textId="77777777" w:rsidR="00E478F4" w:rsidRPr="0004408D" w:rsidRDefault="00E478F4" w:rsidP="003057B1">
            <w:pPr>
              <w:spacing w:line="360" w:lineRule="auto"/>
              <w:jc w:val="both"/>
              <w:rPr>
                <w:rFonts w:ascii="Arial" w:hAnsi="Arial" w:cs="Arial"/>
                <w:b/>
                <w:bCs/>
                <w:sz w:val="16"/>
                <w:szCs w:val="16"/>
              </w:rPr>
            </w:pPr>
          </w:p>
        </w:tc>
        <w:tc>
          <w:tcPr>
            <w:tcW w:w="986" w:type="dxa"/>
          </w:tcPr>
          <w:p w14:paraId="1186DD21" w14:textId="77777777" w:rsidR="00E478F4" w:rsidRPr="0004408D" w:rsidRDefault="00E478F4" w:rsidP="003057B1">
            <w:pPr>
              <w:spacing w:line="360" w:lineRule="auto"/>
              <w:jc w:val="both"/>
              <w:rPr>
                <w:rFonts w:ascii="Arial" w:hAnsi="Arial" w:cs="Arial"/>
                <w:b/>
                <w:bCs/>
                <w:sz w:val="16"/>
                <w:szCs w:val="16"/>
              </w:rPr>
            </w:pPr>
          </w:p>
        </w:tc>
      </w:tr>
    </w:tbl>
    <w:p w14:paraId="46FDE94D" w14:textId="77777777" w:rsidR="00E478F4" w:rsidRPr="002F6F8A" w:rsidRDefault="00E478F4" w:rsidP="003057B1">
      <w:pPr>
        <w:spacing w:after="0" w:line="360" w:lineRule="auto"/>
        <w:jc w:val="both"/>
        <w:rPr>
          <w:rFonts w:ascii="Arial" w:hAnsi="Arial" w:cs="Arial"/>
          <w:b/>
          <w:bCs/>
          <w:sz w:val="20"/>
          <w:szCs w:val="20"/>
        </w:rPr>
      </w:pPr>
    </w:p>
    <w:p w14:paraId="15EC06B7" w14:textId="77777777" w:rsidR="00B558EB" w:rsidRPr="002F6F8A" w:rsidRDefault="00DA4FC6" w:rsidP="00DA4FC6">
      <w:pPr>
        <w:spacing w:after="0" w:line="360" w:lineRule="auto"/>
        <w:jc w:val="both"/>
        <w:rPr>
          <w:rFonts w:ascii="Arial" w:hAnsi="Arial" w:cs="Arial"/>
          <w:sz w:val="20"/>
          <w:szCs w:val="20"/>
        </w:rPr>
      </w:pPr>
      <w:r w:rsidRPr="002F6F8A">
        <w:rPr>
          <w:rFonts w:ascii="Arial" w:hAnsi="Arial" w:cs="Arial"/>
          <w:b/>
          <w:bCs/>
          <w:sz w:val="20"/>
          <w:szCs w:val="20"/>
        </w:rPr>
        <w:t>Obs. 2:</w:t>
      </w:r>
      <w:r w:rsidRPr="002F6F8A">
        <w:rPr>
          <w:rFonts w:ascii="Arial" w:hAnsi="Arial" w:cs="Arial"/>
          <w:sz w:val="20"/>
          <w:szCs w:val="20"/>
        </w:rPr>
        <w:t xml:space="preserve">Não serão aceitos como custo da Entidade, tributos e contribuições das quais seja isenta ou imune, devendo ser apresentada pela ENTIDADE a comprovação legal que lhe garante a isenção ou a imunidade tributária, ou se for o caso, a comprovação dos recolhimentos dos tributos e contribuições que lhe são devidas. </w:t>
      </w:r>
    </w:p>
    <w:p w14:paraId="1ACA68DC" w14:textId="77777777" w:rsidR="00DD3EE3" w:rsidRDefault="00DD3EE3" w:rsidP="00DA4FC6">
      <w:pPr>
        <w:spacing w:after="0" w:line="360" w:lineRule="auto"/>
        <w:jc w:val="both"/>
        <w:rPr>
          <w:rFonts w:ascii="Arial" w:hAnsi="Arial" w:cs="Arial"/>
          <w:sz w:val="20"/>
          <w:szCs w:val="20"/>
        </w:rPr>
      </w:pPr>
    </w:p>
    <w:p w14:paraId="6225733F" w14:textId="77777777" w:rsidR="00B558EB" w:rsidRPr="002F6F8A" w:rsidRDefault="00DA4FC6" w:rsidP="00DA4FC6">
      <w:pPr>
        <w:spacing w:after="0" w:line="360" w:lineRule="auto"/>
        <w:jc w:val="both"/>
        <w:rPr>
          <w:rFonts w:ascii="Arial" w:hAnsi="Arial" w:cs="Arial"/>
          <w:sz w:val="20"/>
          <w:szCs w:val="20"/>
        </w:rPr>
      </w:pPr>
      <w:r w:rsidRPr="002F6F8A">
        <w:rPr>
          <w:rFonts w:ascii="Arial" w:hAnsi="Arial" w:cs="Arial"/>
          <w:sz w:val="20"/>
          <w:szCs w:val="20"/>
        </w:rPr>
        <w:t xml:space="preserve">Igualmente, declaramos que: </w:t>
      </w:r>
    </w:p>
    <w:p w14:paraId="51C321FC" w14:textId="3C81ED8E" w:rsidR="00B558EB" w:rsidRPr="002F6F8A" w:rsidRDefault="00DA4FC6" w:rsidP="00DA4FC6">
      <w:pPr>
        <w:spacing w:after="0" w:line="360" w:lineRule="auto"/>
        <w:jc w:val="both"/>
        <w:rPr>
          <w:rFonts w:ascii="Arial" w:hAnsi="Arial" w:cs="Arial"/>
          <w:sz w:val="20"/>
          <w:szCs w:val="20"/>
        </w:rPr>
      </w:pPr>
      <w:r w:rsidRPr="002F6F8A">
        <w:rPr>
          <w:rFonts w:ascii="Arial" w:hAnsi="Arial" w:cs="Arial"/>
          <w:sz w:val="20"/>
          <w:szCs w:val="20"/>
        </w:rPr>
        <w:t>a</w:t>
      </w:r>
      <w:r w:rsidR="00B558EB" w:rsidRPr="002F6F8A">
        <w:rPr>
          <w:rFonts w:ascii="Arial" w:hAnsi="Arial" w:cs="Arial"/>
          <w:sz w:val="20"/>
          <w:szCs w:val="20"/>
        </w:rPr>
        <w:t>)</w:t>
      </w:r>
      <w:r w:rsidRPr="002F6F8A">
        <w:rPr>
          <w:rFonts w:ascii="Arial" w:hAnsi="Arial" w:cs="Arial"/>
          <w:sz w:val="20"/>
          <w:szCs w:val="20"/>
        </w:rPr>
        <w:t xml:space="preserve"> O preço para a prestação do serviço objeto do Chamamento Público, fica estipulado em</w:t>
      </w:r>
      <w:r w:rsidR="00D05D68">
        <w:rPr>
          <w:rFonts w:ascii="Arial" w:hAnsi="Arial" w:cs="Arial"/>
          <w:sz w:val="20"/>
          <w:szCs w:val="20"/>
        </w:rPr>
        <w:t xml:space="preserve"> </w:t>
      </w:r>
      <w:r w:rsidRPr="002F6F8A">
        <w:rPr>
          <w:rFonts w:ascii="Arial" w:hAnsi="Arial" w:cs="Arial"/>
          <w:sz w:val="20"/>
          <w:szCs w:val="20"/>
        </w:rPr>
        <w:t xml:space="preserve">R$ .......(.................); </w:t>
      </w:r>
    </w:p>
    <w:p w14:paraId="45FBA22E" w14:textId="77777777" w:rsidR="00B558EB" w:rsidRPr="002F6F8A" w:rsidRDefault="00DA4FC6" w:rsidP="00DA4FC6">
      <w:pPr>
        <w:spacing w:after="0" w:line="360" w:lineRule="auto"/>
        <w:jc w:val="both"/>
        <w:rPr>
          <w:rFonts w:ascii="Arial" w:hAnsi="Arial" w:cs="Arial"/>
          <w:sz w:val="20"/>
          <w:szCs w:val="20"/>
        </w:rPr>
      </w:pPr>
      <w:r w:rsidRPr="002F6F8A">
        <w:rPr>
          <w:rFonts w:ascii="Arial" w:hAnsi="Arial" w:cs="Arial"/>
          <w:sz w:val="20"/>
          <w:szCs w:val="20"/>
        </w:rPr>
        <w:t>b</w:t>
      </w:r>
      <w:r w:rsidR="00B558EB" w:rsidRPr="002F6F8A">
        <w:rPr>
          <w:rFonts w:ascii="Arial" w:hAnsi="Arial" w:cs="Arial"/>
          <w:sz w:val="20"/>
          <w:szCs w:val="20"/>
        </w:rPr>
        <w:t>)</w:t>
      </w:r>
      <w:r w:rsidRPr="002F6F8A">
        <w:rPr>
          <w:rFonts w:ascii="Arial" w:hAnsi="Arial" w:cs="Arial"/>
          <w:sz w:val="20"/>
          <w:szCs w:val="20"/>
        </w:rPr>
        <w:t xml:space="preserve"> Nos preços propostos estão incluídas todas as despesas</w:t>
      </w:r>
      <w:r w:rsidR="00B558EB" w:rsidRPr="002F6F8A">
        <w:rPr>
          <w:rFonts w:ascii="Arial" w:hAnsi="Arial" w:cs="Arial"/>
          <w:sz w:val="20"/>
          <w:szCs w:val="20"/>
        </w:rPr>
        <w:t>,</w:t>
      </w:r>
      <w:r w:rsidRPr="002F6F8A">
        <w:rPr>
          <w:rFonts w:ascii="Arial" w:hAnsi="Arial" w:cs="Arial"/>
          <w:sz w:val="20"/>
          <w:szCs w:val="20"/>
        </w:rPr>
        <w:t xml:space="preserve"> conforme estabelecido no Edital da seleção em referência; </w:t>
      </w:r>
    </w:p>
    <w:p w14:paraId="61898C2F" w14:textId="607325E7" w:rsidR="00B558EB" w:rsidRPr="002F6F8A" w:rsidRDefault="00DA4FC6" w:rsidP="00DA4FC6">
      <w:pPr>
        <w:spacing w:after="0" w:line="360" w:lineRule="auto"/>
        <w:jc w:val="both"/>
        <w:rPr>
          <w:rFonts w:ascii="Arial" w:hAnsi="Arial" w:cs="Arial"/>
          <w:sz w:val="20"/>
          <w:szCs w:val="20"/>
        </w:rPr>
      </w:pPr>
      <w:r w:rsidRPr="002F6F8A">
        <w:rPr>
          <w:rFonts w:ascii="Arial" w:hAnsi="Arial" w:cs="Arial"/>
          <w:sz w:val="20"/>
          <w:szCs w:val="20"/>
        </w:rPr>
        <w:t>c</w:t>
      </w:r>
      <w:r w:rsidR="00B558EB" w:rsidRPr="002F6F8A">
        <w:rPr>
          <w:rFonts w:ascii="Arial" w:hAnsi="Arial" w:cs="Arial"/>
          <w:sz w:val="20"/>
          <w:szCs w:val="20"/>
        </w:rPr>
        <w:t>)</w:t>
      </w:r>
      <w:r w:rsidRPr="002F6F8A">
        <w:rPr>
          <w:rFonts w:ascii="Arial" w:hAnsi="Arial" w:cs="Arial"/>
          <w:sz w:val="20"/>
          <w:szCs w:val="20"/>
        </w:rPr>
        <w:t xml:space="preserve"> As condições de repasse são aquelas estabelecidas no ato convocatório do certame em</w:t>
      </w:r>
      <w:r w:rsidR="00D05D68">
        <w:rPr>
          <w:rFonts w:ascii="Arial" w:hAnsi="Arial" w:cs="Arial"/>
          <w:sz w:val="20"/>
          <w:szCs w:val="20"/>
        </w:rPr>
        <w:t xml:space="preserve"> </w:t>
      </w:r>
      <w:r w:rsidRPr="002F6F8A">
        <w:rPr>
          <w:rFonts w:ascii="Arial" w:hAnsi="Arial" w:cs="Arial"/>
          <w:sz w:val="20"/>
          <w:szCs w:val="20"/>
        </w:rPr>
        <w:t xml:space="preserve">epígrafe; </w:t>
      </w:r>
    </w:p>
    <w:p w14:paraId="74D3E03B" w14:textId="77777777" w:rsidR="008743B4" w:rsidRDefault="00DA4FC6" w:rsidP="00DA4FC6">
      <w:pPr>
        <w:spacing w:after="0" w:line="360" w:lineRule="auto"/>
        <w:jc w:val="both"/>
        <w:rPr>
          <w:rFonts w:ascii="Arial" w:hAnsi="Arial" w:cs="Arial"/>
          <w:sz w:val="20"/>
          <w:szCs w:val="20"/>
        </w:rPr>
      </w:pPr>
      <w:r w:rsidRPr="002F6F8A">
        <w:rPr>
          <w:rFonts w:ascii="Arial" w:hAnsi="Arial" w:cs="Arial"/>
          <w:sz w:val="20"/>
          <w:szCs w:val="20"/>
        </w:rPr>
        <w:t>d</w:t>
      </w:r>
      <w:r w:rsidR="00B558EB" w:rsidRPr="002F6F8A">
        <w:rPr>
          <w:rFonts w:ascii="Arial" w:hAnsi="Arial" w:cs="Arial"/>
          <w:sz w:val="20"/>
          <w:szCs w:val="20"/>
        </w:rPr>
        <w:t>)</w:t>
      </w:r>
      <w:r w:rsidRPr="002F6F8A">
        <w:rPr>
          <w:rFonts w:ascii="Arial" w:hAnsi="Arial" w:cs="Arial"/>
          <w:sz w:val="20"/>
          <w:szCs w:val="20"/>
        </w:rPr>
        <w:t xml:space="preserve"> Esta proposta é válida por 120 (cento e vinte) dias, contados da data de sua </w:t>
      </w:r>
      <w:r w:rsidR="008743B4" w:rsidRPr="002F6F8A">
        <w:rPr>
          <w:rFonts w:ascii="Arial" w:hAnsi="Arial" w:cs="Arial"/>
          <w:sz w:val="20"/>
          <w:szCs w:val="20"/>
        </w:rPr>
        <w:t xml:space="preserve">apresentação; </w:t>
      </w:r>
    </w:p>
    <w:p w14:paraId="7F4E2C9E" w14:textId="77777777" w:rsidR="00B558EB" w:rsidRPr="002F6F8A" w:rsidRDefault="008743B4" w:rsidP="00DA4FC6">
      <w:pPr>
        <w:spacing w:after="0" w:line="360" w:lineRule="auto"/>
        <w:jc w:val="both"/>
        <w:rPr>
          <w:rFonts w:ascii="Arial" w:hAnsi="Arial" w:cs="Arial"/>
          <w:sz w:val="20"/>
          <w:szCs w:val="20"/>
        </w:rPr>
      </w:pPr>
      <w:r w:rsidRPr="002F6F8A">
        <w:rPr>
          <w:rFonts w:ascii="Arial" w:hAnsi="Arial" w:cs="Arial"/>
          <w:sz w:val="20"/>
          <w:szCs w:val="20"/>
        </w:rPr>
        <w:t>e</w:t>
      </w:r>
      <w:r w:rsidR="00B558EB" w:rsidRPr="002F6F8A">
        <w:rPr>
          <w:rFonts w:ascii="Arial" w:hAnsi="Arial" w:cs="Arial"/>
          <w:sz w:val="20"/>
          <w:szCs w:val="20"/>
        </w:rPr>
        <w:t>)</w:t>
      </w:r>
      <w:r w:rsidR="00DA4FC6" w:rsidRPr="002F6F8A">
        <w:rPr>
          <w:rFonts w:ascii="Arial" w:hAnsi="Arial" w:cs="Arial"/>
          <w:sz w:val="20"/>
          <w:szCs w:val="20"/>
        </w:rPr>
        <w:t xml:space="preserve"> Efetuaremos a prestação do serviço em prazos e condições estabelecidas no edital, contados a partir do recebimento do instrumento autorizativo. </w:t>
      </w:r>
    </w:p>
    <w:p w14:paraId="7512ACE5" w14:textId="77777777" w:rsidR="00B558EB" w:rsidRPr="002F6F8A" w:rsidRDefault="00B558EB" w:rsidP="00DA4FC6">
      <w:pPr>
        <w:spacing w:after="0" w:line="360" w:lineRule="auto"/>
        <w:jc w:val="both"/>
        <w:rPr>
          <w:rFonts w:ascii="Arial" w:hAnsi="Arial" w:cs="Arial"/>
          <w:sz w:val="20"/>
          <w:szCs w:val="20"/>
        </w:rPr>
      </w:pPr>
    </w:p>
    <w:p w14:paraId="687FC500" w14:textId="77777777" w:rsidR="00B558EB" w:rsidRPr="002F6F8A" w:rsidRDefault="00DA4FC6" w:rsidP="00DA4FC6">
      <w:pPr>
        <w:spacing w:after="0" w:line="360" w:lineRule="auto"/>
        <w:jc w:val="both"/>
        <w:rPr>
          <w:rFonts w:ascii="Arial" w:hAnsi="Arial" w:cs="Arial"/>
          <w:sz w:val="20"/>
          <w:szCs w:val="20"/>
        </w:rPr>
      </w:pPr>
      <w:r w:rsidRPr="002F6F8A">
        <w:rPr>
          <w:rFonts w:ascii="Arial" w:hAnsi="Arial" w:cs="Arial"/>
          <w:sz w:val="20"/>
          <w:szCs w:val="20"/>
        </w:rPr>
        <w:t xml:space="preserve">Por necessário, informamos que: </w:t>
      </w:r>
    </w:p>
    <w:p w14:paraId="08B57BED" w14:textId="77777777" w:rsidR="00B558EB" w:rsidRPr="002F6F8A" w:rsidRDefault="00DA4FC6" w:rsidP="00DA4FC6">
      <w:pPr>
        <w:spacing w:after="0" w:line="360" w:lineRule="auto"/>
        <w:jc w:val="both"/>
        <w:rPr>
          <w:rFonts w:ascii="Arial" w:hAnsi="Arial" w:cs="Arial"/>
          <w:sz w:val="20"/>
          <w:szCs w:val="20"/>
        </w:rPr>
      </w:pPr>
      <w:r w:rsidRPr="002F6F8A">
        <w:rPr>
          <w:rFonts w:ascii="Arial" w:hAnsi="Arial" w:cs="Arial"/>
          <w:sz w:val="20"/>
          <w:szCs w:val="20"/>
        </w:rPr>
        <w:t xml:space="preserve">a) O representante legal devidamente habilitado a firmar compromissos em nome de nossa seleção é a pessoa do Senhor (a) </w:t>
      </w:r>
      <w:r w:rsidR="00B558EB" w:rsidRPr="002F6F8A">
        <w:rPr>
          <w:rFonts w:ascii="Arial" w:hAnsi="Arial" w:cs="Arial"/>
          <w:sz w:val="20"/>
          <w:szCs w:val="20"/>
        </w:rPr>
        <w:t>__________</w:t>
      </w:r>
      <w:r w:rsidRPr="002F6F8A">
        <w:rPr>
          <w:rFonts w:ascii="Arial" w:hAnsi="Arial" w:cs="Arial"/>
          <w:sz w:val="20"/>
          <w:szCs w:val="20"/>
        </w:rPr>
        <w:t>, portador (a) da cédula de identidade nº</w:t>
      </w:r>
      <w:r w:rsidR="00B558EB" w:rsidRPr="002F6F8A">
        <w:rPr>
          <w:rFonts w:ascii="Arial" w:hAnsi="Arial" w:cs="Arial"/>
          <w:sz w:val="20"/>
          <w:szCs w:val="20"/>
        </w:rPr>
        <w:t xml:space="preserve"> __________</w:t>
      </w:r>
      <w:r w:rsidRPr="002F6F8A">
        <w:rPr>
          <w:rFonts w:ascii="Arial" w:hAnsi="Arial" w:cs="Arial"/>
          <w:sz w:val="20"/>
          <w:szCs w:val="20"/>
        </w:rPr>
        <w:t xml:space="preserve"> e do CPF-MF nº</w:t>
      </w:r>
      <w:r w:rsidR="00B558EB" w:rsidRPr="002F6F8A">
        <w:rPr>
          <w:rFonts w:ascii="Arial" w:hAnsi="Arial" w:cs="Arial"/>
          <w:sz w:val="20"/>
          <w:szCs w:val="20"/>
        </w:rPr>
        <w:t xml:space="preserve"> ____________</w:t>
      </w:r>
      <w:r w:rsidRPr="002F6F8A">
        <w:rPr>
          <w:rFonts w:ascii="Arial" w:hAnsi="Arial" w:cs="Arial"/>
          <w:sz w:val="20"/>
          <w:szCs w:val="20"/>
        </w:rPr>
        <w:t xml:space="preserve">, com endereço </w:t>
      </w:r>
      <w:r w:rsidR="00B558EB" w:rsidRPr="002F6F8A">
        <w:rPr>
          <w:rFonts w:ascii="Arial" w:hAnsi="Arial" w:cs="Arial"/>
          <w:sz w:val="20"/>
          <w:szCs w:val="20"/>
        </w:rPr>
        <w:t>_____________________</w:t>
      </w:r>
      <w:r w:rsidRPr="002F6F8A">
        <w:rPr>
          <w:rFonts w:ascii="Arial" w:hAnsi="Arial" w:cs="Arial"/>
          <w:sz w:val="20"/>
          <w:szCs w:val="20"/>
        </w:rPr>
        <w:t xml:space="preserve">, telefone(s) </w:t>
      </w:r>
      <w:r w:rsidR="00B558EB" w:rsidRPr="002F6F8A">
        <w:rPr>
          <w:rFonts w:ascii="Arial" w:hAnsi="Arial" w:cs="Arial"/>
          <w:sz w:val="20"/>
          <w:szCs w:val="20"/>
        </w:rPr>
        <w:t>___________</w:t>
      </w:r>
      <w:r w:rsidRPr="002F6F8A">
        <w:rPr>
          <w:rFonts w:ascii="Arial" w:hAnsi="Arial" w:cs="Arial"/>
          <w:sz w:val="20"/>
          <w:szCs w:val="20"/>
        </w:rPr>
        <w:t xml:space="preserve"> e e-mail </w:t>
      </w:r>
      <w:r w:rsidR="00B558EB" w:rsidRPr="002F6F8A">
        <w:rPr>
          <w:rFonts w:ascii="Arial" w:hAnsi="Arial" w:cs="Arial"/>
          <w:sz w:val="20"/>
          <w:szCs w:val="20"/>
        </w:rPr>
        <w:t>____________________.</w:t>
      </w:r>
    </w:p>
    <w:p w14:paraId="355FEE4B" w14:textId="77777777" w:rsidR="00B558EB" w:rsidRPr="002F6F8A" w:rsidRDefault="00B558EB" w:rsidP="00DA4FC6">
      <w:pPr>
        <w:spacing w:after="0" w:line="360" w:lineRule="auto"/>
        <w:jc w:val="both"/>
        <w:rPr>
          <w:rFonts w:ascii="Arial" w:hAnsi="Arial" w:cs="Arial"/>
          <w:sz w:val="20"/>
          <w:szCs w:val="20"/>
        </w:rPr>
      </w:pPr>
    </w:p>
    <w:p w14:paraId="3C4579C1" w14:textId="77777777" w:rsidR="00692647" w:rsidRDefault="00DA4FC6" w:rsidP="00DA4FC6">
      <w:pPr>
        <w:spacing w:after="0" w:line="360" w:lineRule="auto"/>
        <w:jc w:val="both"/>
        <w:rPr>
          <w:rFonts w:ascii="Arial" w:hAnsi="Arial" w:cs="Arial"/>
          <w:sz w:val="20"/>
          <w:szCs w:val="20"/>
        </w:rPr>
      </w:pPr>
      <w:r w:rsidRPr="002F6F8A">
        <w:rPr>
          <w:rFonts w:ascii="Arial" w:hAnsi="Arial" w:cs="Arial"/>
          <w:sz w:val="20"/>
          <w:szCs w:val="20"/>
        </w:rPr>
        <w:t xml:space="preserve">O endereço eletrônico por meio do qual serão reconhecidas como válidas todas e quaisquer comunicações e/ou notificações feitas no curso deste processo é </w:t>
      </w:r>
      <w:r w:rsidR="00B558EB" w:rsidRPr="002F6F8A">
        <w:rPr>
          <w:rFonts w:ascii="Arial" w:hAnsi="Arial" w:cs="Arial"/>
          <w:sz w:val="20"/>
          <w:szCs w:val="20"/>
        </w:rPr>
        <w:t>_______________.</w:t>
      </w:r>
    </w:p>
    <w:p w14:paraId="505CB808" w14:textId="77777777" w:rsidR="00046B82" w:rsidRDefault="00046B82" w:rsidP="00DA4FC6">
      <w:pPr>
        <w:spacing w:after="0" w:line="360" w:lineRule="auto"/>
        <w:jc w:val="both"/>
        <w:rPr>
          <w:rFonts w:ascii="Arial" w:hAnsi="Arial" w:cs="Arial"/>
          <w:sz w:val="20"/>
          <w:szCs w:val="20"/>
        </w:rPr>
      </w:pPr>
    </w:p>
    <w:p w14:paraId="100CD95C" w14:textId="77777777" w:rsidR="00565746" w:rsidRDefault="00565746" w:rsidP="00DA4FC6">
      <w:pPr>
        <w:spacing w:after="0" w:line="360" w:lineRule="auto"/>
        <w:jc w:val="both"/>
        <w:rPr>
          <w:rFonts w:ascii="Arial" w:hAnsi="Arial" w:cs="Arial"/>
          <w:b/>
          <w:bCs/>
          <w:color w:val="FF0000"/>
          <w:sz w:val="20"/>
          <w:szCs w:val="20"/>
        </w:rPr>
      </w:pPr>
    </w:p>
    <w:p w14:paraId="57FB58B7" w14:textId="77777777" w:rsidR="00DD3EE3" w:rsidRDefault="00DD3EE3" w:rsidP="00DA4FC6">
      <w:pPr>
        <w:spacing w:after="0" w:line="360" w:lineRule="auto"/>
        <w:jc w:val="both"/>
        <w:rPr>
          <w:rFonts w:ascii="Arial" w:hAnsi="Arial" w:cs="Arial"/>
          <w:b/>
          <w:bCs/>
          <w:color w:val="FF0000"/>
          <w:sz w:val="20"/>
          <w:szCs w:val="20"/>
        </w:rPr>
      </w:pPr>
    </w:p>
    <w:p w14:paraId="60874A75" w14:textId="77777777" w:rsidR="00DD3EE3" w:rsidRPr="00046B82" w:rsidRDefault="00DD3EE3" w:rsidP="00DA4FC6">
      <w:pPr>
        <w:spacing w:after="0" w:line="360" w:lineRule="auto"/>
        <w:jc w:val="both"/>
        <w:rPr>
          <w:rFonts w:ascii="Arial" w:hAnsi="Arial" w:cs="Arial"/>
          <w:b/>
          <w:bCs/>
          <w:color w:val="FF0000"/>
          <w:sz w:val="20"/>
          <w:szCs w:val="20"/>
        </w:rPr>
      </w:pPr>
    </w:p>
    <w:tbl>
      <w:tblPr>
        <w:tblW w:w="9237" w:type="dxa"/>
        <w:jc w:val="center"/>
        <w:tblCellMar>
          <w:left w:w="70" w:type="dxa"/>
          <w:right w:w="70" w:type="dxa"/>
        </w:tblCellMar>
        <w:tblLook w:val="04A0" w:firstRow="1" w:lastRow="0" w:firstColumn="1" w:lastColumn="0" w:noHBand="0" w:noVBand="1"/>
      </w:tblPr>
      <w:tblGrid>
        <w:gridCol w:w="704"/>
        <w:gridCol w:w="6105"/>
        <w:gridCol w:w="2268"/>
        <w:gridCol w:w="160"/>
      </w:tblGrid>
      <w:tr w:rsidR="00FC6114" w:rsidRPr="00FC6114" w14:paraId="5AC4078B" w14:textId="77777777" w:rsidTr="007511C1">
        <w:trPr>
          <w:gridAfter w:val="1"/>
          <w:wAfter w:w="160" w:type="dxa"/>
          <w:trHeight w:val="450"/>
          <w:jc w:val="center"/>
        </w:trPr>
        <w:tc>
          <w:tcPr>
            <w:tcW w:w="907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04C83" w14:textId="77777777" w:rsidR="00111F9B" w:rsidRPr="00FC6114" w:rsidRDefault="00111F9B" w:rsidP="007511C1">
            <w:pPr>
              <w:spacing w:after="0" w:line="360" w:lineRule="auto"/>
              <w:jc w:val="center"/>
              <w:rPr>
                <w:rFonts w:ascii="Arial" w:eastAsia="Times New Roman" w:hAnsi="Arial" w:cs="Arial"/>
                <w:b/>
                <w:bCs/>
                <w:sz w:val="20"/>
                <w:szCs w:val="20"/>
                <w:lang w:eastAsia="pt-BR"/>
              </w:rPr>
            </w:pPr>
            <w:r w:rsidRPr="00FC6114">
              <w:rPr>
                <w:rFonts w:ascii="Arial" w:eastAsia="Times New Roman" w:hAnsi="Arial" w:cs="Arial"/>
                <w:b/>
                <w:bCs/>
                <w:sz w:val="20"/>
                <w:szCs w:val="20"/>
                <w:lang w:eastAsia="pt-BR"/>
              </w:rPr>
              <w:lastRenderedPageBreak/>
              <w:t xml:space="preserve">ORÇAMENTO DETALHADO DE COMPOSIÇÃO DO CUSTO GLOBAL DO SERVIÇO - PRONTO ATENDIMENTO </w:t>
            </w:r>
            <w:r w:rsidR="00DD3EE3" w:rsidRPr="00FC6114">
              <w:rPr>
                <w:rFonts w:ascii="Arial" w:eastAsia="Times New Roman" w:hAnsi="Arial" w:cs="Arial"/>
                <w:b/>
                <w:bCs/>
                <w:sz w:val="20"/>
                <w:szCs w:val="20"/>
                <w:lang w:eastAsia="pt-BR"/>
              </w:rPr>
              <w:t xml:space="preserve">A SER PREENCHIDO DE FORMA DETALHADA PELA ENTIDADE LICITANTE </w:t>
            </w:r>
          </w:p>
        </w:tc>
      </w:tr>
      <w:tr w:rsidR="00FC6114" w:rsidRPr="00FC6114" w14:paraId="0AC735C4" w14:textId="77777777" w:rsidTr="007511C1">
        <w:trPr>
          <w:trHeight w:val="225"/>
          <w:jc w:val="center"/>
        </w:trPr>
        <w:tc>
          <w:tcPr>
            <w:tcW w:w="9077" w:type="dxa"/>
            <w:gridSpan w:val="3"/>
            <w:vMerge/>
            <w:tcBorders>
              <w:top w:val="single" w:sz="4" w:space="0" w:color="000000"/>
              <w:left w:val="single" w:sz="4" w:space="0" w:color="000000"/>
              <w:bottom w:val="single" w:sz="4" w:space="0" w:color="000000"/>
              <w:right w:val="single" w:sz="4" w:space="0" w:color="000000"/>
            </w:tcBorders>
            <w:vAlign w:val="center"/>
            <w:hideMark/>
          </w:tcPr>
          <w:p w14:paraId="2D62440D" w14:textId="77777777" w:rsidR="00111F9B" w:rsidRPr="00FC6114" w:rsidRDefault="00111F9B" w:rsidP="007511C1">
            <w:pPr>
              <w:spacing w:after="0" w:line="360" w:lineRule="auto"/>
              <w:rPr>
                <w:rFonts w:ascii="Arial" w:eastAsia="Times New Roman" w:hAnsi="Arial" w:cs="Arial"/>
                <w:b/>
                <w:bCs/>
                <w:sz w:val="20"/>
                <w:szCs w:val="20"/>
                <w:lang w:eastAsia="pt-BR"/>
              </w:rPr>
            </w:pPr>
          </w:p>
        </w:tc>
        <w:tc>
          <w:tcPr>
            <w:tcW w:w="160" w:type="dxa"/>
            <w:tcBorders>
              <w:top w:val="nil"/>
              <w:left w:val="nil"/>
              <w:bottom w:val="nil"/>
              <w:right w:val="nil"/>
            </w:tcBorders>
            <w:shd w:val="clear" w:color="auto" w:fill="auto"/>
            <w:noWrap/>
            <w:vAlign w:val="bottom"/>
            <w:hideMark/>
          </w:tcPr>
          <w:p w14:paraId="2DD9776C" w14:textId="77777777" w:rsidR="00111F9B" w:rsidRPr="00FC6114" w:rsidRDefault="00111F9B" w:rsidP="007511C1">
            <w:pPr>
              <w:spacing w:after="0" w:line="360" w:lineRule="auto"/>
              <w:jc w:val="center"/>
              <w:rPr>
                <w:rFonts w:ascii="Arial" w:eastAsia="Times New Roman" w:hAnsi="Arial" w:cs="Arial"/>
                <w:b/>
                <w:bCs/>
                <w:sz w:val="20"/>
                <w:szCs w:val="20"/>
                <w:lang w:eastAsia="pt-BR"/>
              </w:rPr>
            </w:pPr>
          </w:p>
        </w:tc>
      </w:tr>
      <w:tr w:rsidR="00FC6114" w:rsidRPr="00FC6114" w14:paraId="41720377" w14:textId="77777777" w:rsidTr="007511C1">
        <w:trPr>
          <w:trHeight w:val="495"/>
          <w:jc w:val="center"/>
        </w:trPr>
        <w:tc>
          <w:tcPr>
            <w:tcW w:w="70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7665747" w14:textId="77777777" w:rsidR="00111F9B" w:rsidRPr="00FC6114" w:rsidRDefault="00111F9B" w:rsidP="007511C1">
            <w:pPr>
              <w:spacing w:after="0" w:line="360" w:lineRule="auto"/>
              <w:jc w:val="center"/>
              <w:rPr>
                <w:rFonts w:ascii="Arial" w:eastAsia="Times New Roman" w:hAnsi="Arial" w:cs="Arial"/>
                <w:b/>
                <w:bCs/>
                <w:sz w:val="20"/>
                <w:szCs w:val="20"/>
                <w:lang w:eastAsia="pt-BR"/>
              </w:rPr>
            </w:pPr>
            <w:r w:rsidRPr="00FC6114">
              <w:rPr>
                <w:rFonts w:ascii="Arial" w:eastAsia="Times New Roman" w:hAnsi="Arial" w:cs="Arial"/>
                <w:b/>
                <w:bCs/>
                <w:sz w:val="20"/>
                <w:szCs w:val="20"/>
                <w:lang w:eastAsia="pt-BR"/>
              </w:rPr>
              <w:t>N°</w:t>
            </w:r>
          </w:p>
        </w:tc>
        <w:tc>
          <w:tcPr>
            <w:tcW w:w="61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2F05AD" w14:textId="77777777" w:rsidR="00111F9B" w:rsidRPr="00FC6114" w:rsidRDefault="00111F9B" w:rsidP="007511C1">
            <w:pPr>
              <w:spacing w:after="0" w:line="360" w:lineRule="auto"/>
              <w:jc w:val="center"/>
              <w:rPr>
                <w:rFonts w:ascii="Arial" w:eastAsia="Times New Roman" w:hAnsi="Arial" w:cs="Arial"/>
                <w:b/>
                <w:bCs/>
                <w:sz w:val="20"/>
                <w:szCs w:val="20"/>
                <w:lang w:eastAsia="pt-BR"/>
              </w:rPr>
            </w:pPr>
            <w:r w:rsidRPr="00FC6114">
              <w:rPr>
                <w:rFonts w:ascii="Arial" w:eastAsia="Times New Roman" w:hAnsi="Arial" w:cs="Arial"/>
                <w:b/>
                <w:bCs/>
                <w:sz w:val="20"/>
                <w:szCs w:val="20"/>
                <w:lang w:eastAsia="pt-BR"/>
              </w:rPr>
              <w:t>Descrição</w:t>
            </w:r>
          </w:p>
        </w:tc>
        <w:tc>
          <w:tcPr>
            <w:tcW w:w="2268" w:type="dxa"/>
            <w:tcBorders>
              <w:top w:val="nil"/>
              <w:left w:val="nil"/>
              <w:bottom w:val="single" w:sz="4" w:space="0" w:color="000000"/>
              <w:right w:val="single" w:sz="4" w:space="0" w:color="000000"/>
            </w:tcBorders>
            <w:shd w:val="clear" w:color="auto" w:fill="auto"/>
            <w:vAlign w:val="center"/>
            <w:hideMark/>
          </w:tcPr>
          <w:p w14:paraId="42F9913E" w14:textId="77777777" w:rsidR="00111F9B" w:rsidRPr="00FC6114" w:rsidRDefault="00111F9B" w:rsidP="007511C1">
            <w:pPr>
              <w:spacing w:after="0" w:line="360" w:lineRule="auto"/>
              <w:jc w:val="center"/>
              <w:rPr>
                <w:rFonts w:ascii="Arial" w:eastAsia="Times New Roman" w:hAnsi="Arial" w:cs="Arial"/>
                <w:b/>
                <w:bCs/>
                <w:sz w:val="20"/>
                <w:szCs w:val="20"/>
                <w:lang w:eastAsia="pt-BR"/>
              </w:rPr>
            </w:pPr>
            <w:r w:rsidRPr="00FC6114">
              <w:rPr>
                <w:rFonts w:ascii="Arial" w:eastAsia="Times New Roman" w:hAnsi="Arial" w:cs="Arial"/>
                <w:b/>
                <w:bCs/>
                <w:sz w:val="20"/>
                <w:szCs w:val="20"/>
                <w:lang w:eastAsia="pt-BR"/>
              </w:rPr>
              <w:t>VALOR MENSAL DE CUSTEIO</w:t>
            </w:r>
          </w:p>
        </w:tc>
        <w:tc>
          <w:tcPr>
            <w:tcW w:w="160" w:type="dxa"/>
            <w:vAlign w:val="center"/>
            <w:hideMark/>
          </w:tcPr>
          <w:p w14:paraId="7B45D7BA" w14:textId="77777777" w:rsidR="00111F9B" w:rsidRPr="00FC6114" w:rsidRDefault="00111F9B" w:rsidP="007511C1">
            <w:pPr>
              <w:spacing w:after="0" w:line="360" w:lineRule="auto"/>
              <w:rPr>
                <w:rFonts w:ascii="Arial" w:eastAsia="Times New Roman" w:hAnsi="Arial" w:cs="Arial"/>
                <w:sz w:val="20"/>
                <w:szCs w:val="20"/>
                <w:lang w:eastAsia="pt-BR"/>
              </w:rPr>
            </w:pPr>
          </w:p>
        </w:tc>
      </w:tr>
      <w:tr w:rsidR="00FC6114" w:rsidRPr="00FC6114" w14:paraId="3595AED4" w14:textId="77777777" w:rsidTr="007511C1">
        <w:trPr>
          <w:trHeight w:val="270"/>
          <w:jc w:val="center"/>
        </w:trPr>
        <w:tc>
          <w:tcPr>
            <w:tcW w:w="704" w:type="dxa"/>
            <w:vMerge/>
            <w:tcBorders>
              <w:top w:val="nil"/>
              <w:left w:val="single" w:sz="4" w:space="0" w:color="000000"/>
              <w:bottom w:val="single" w:sz="4" w:space="0" w:color="000000"/>
              <w:right w:val="single" w:sz="4" w:space="0" w:color="000000"/>
            </w:tcBorders>
            <w:vAlign w:val="center"/>
            <w:hideMark/>
          </w:tcPr>
          <w:p w14:paraId="4DFBC0AD" w14:textId="77777777" w:rsidR="00111F9B" w:rsidRPr="00FC6114" w:rsidRDefault="00111F9B" w:rsidP="007511C1">
            <w:pPr>
              <w:spacing w:after="0" w:line="360" w:lineRule="auto"/>
              <w:rPr>
                <w:rFonts w:ascii="Arial" w:eastAsia="Times New Roman" w:hAnsi="Arial" w:cs="Arial"/>
                <w:b/>
                <w:bCs/>
                <w:sz w:val="20"/>
                <w:szCs w:val="20"/>
                <w:lang w:eastAsia="pt-BR"/>
              </w:rPr>
            </w:pPr>
          </w:p>
        </w:tc>
        <w:tc>
          <w:tcPr>
            <w:tcW w:w="6105" w:type="dxa"/>
            <w:vMerge/>
            <w:tcBorders>
              <w:top w:val="single" w:sz="4" w:space="0" w:color="000000"/>
              <w:left w:val="single" w:sz="4" w:space="0" w:color="000000"/>
              <w:bottom w:val="single" w:sz="4" w:space="0" w:color="000000"/>
              <w:right w:val="single" w:sz="4" w:space="0" w:color="000000"/>
            </w:tcBorders>
            <w:vAlign w:val="center"/>
            <w:hideMark/>
          </w:tcPr>
          <w:p w14:paraId="4E1B7B86" w14:textId="77777777" w:rsidR="00111F9B" w:rsidRPr="00FC6114" w:rsidRDefault="00111F9B" w:rsidP="007511C1">
            <w:pPr>
              <w:spacing w:after="0" w:line="360" w:lineRule="auto"/>
              <w:rPr>
                <w:rFonts w:ascii="Arial" w:eastAsia="Times New Roman" w:hAnsi="Arial" w:cs="Arial"/>
                <w:b/>
                <w:bCs/>
                <w:sz w:val="20"/>
                <w:szCs w:val="20"/>
                <w:lang w:eastAsia="pt-BR"/>
              </w:rPr>
            </w:pPr>
          </w:p>
        </w:tc>
        <w:tc>
          <w:tcPr>
            <w:tcW w:w="2268" w:type="dxa"/>
            <w:tcBorders>
              <w:top w:val="nil"/>
              <w:left w:val="nil"/>
              <w:bottom w:val="single" w:sz="4" w:space="0" w:color="000000"/>
              <w:right w:val="single" w:sz="4" w:space="0" w:color="000000"/>
            </w:tcBorders>
            <w:shd w:val="clear" w:color="auto" w:fill="auto"/>
            <w:vAlign w:val="center"/>
            <w:hideMark/>
          </w:tcPr>
          <w:p w14:paraId="0F5E92E2" w14:textId="77777777" w:rsidR="00111F9B" w:rsidRPr="00FC6114" w:rsidRDefault="00111F9B" w:rsidP="007511C1">
            <w:pPr>
              <w:spacing w:after="0" w:line="360" w:lineRule="auto"/>
              <w:jc w:val="center"/>
              <w:rPr>
                <w:rFonts w:ascii="Arial" w:eastAsia="Times New Roman" w:hAnsi="Arial" w:cs="Arial"/>
                <w:b/>
                <w:bCs/>
                <w:sz w:val="20"/>
                <w:szCs w:val="20"/>
                <w:lang w:eastAsia="pt-BR"/>
              </w:rPr>
            </w:pPr>
            <w:r w:rsidRPr="00FC6114">
              <w:rPr>
                <w:rFonts w:ascii="Arial" w:eastAsia="Times New Roman" w:hAnsi="Arial" w:cs="Arial"/>
                <w:b/>
                <w:bCs/>
                <w:sz w:val="20"/>
                <w:szCs w:val="20"/>
                <w:lang w:eastAsia="pt-BR"/>
              </w:rPr>
              <w:t>Valor (R$)</w:t>
            </w:r>
          </w:p>
        </w:tc>
        <w:tc>
          <w:tcPr>
            <w:tcW w:w="160" w:type="dxa"/>
            <w:vAlign w:val="center"/>
            <w:hideMark/>
          </w:tcPr>
          <w:p w14:paraId="3A359B5A" w14:textId="77777777" w:rsidR="00111F9B" w:rsidRPr="00FC6114" w:rsidRDefault="00111F9B" w:rsidP="007511C1">
            <w:pPr>
              <w:spacing w:after="0" w:line="360" w:lineRule="auto"/>
              <w:rPr>
                <w:rFonts w:ascii="Arial" w:eastAsia="Times New Roman" w:hAnsi="Arial" w:cs="Arial"/>
                <w:sz w:val="20"/>
                <w:szCs w:val="20"/>
                <w:lang w:eastAsia="pt-BR"/>
              </w:rPr>
            </w:pPr>
          </w:p>
        </w:tc>
      </w:tr>
      <w:tr w:rsidR="00FC6114" w:rsidRPr="00FC6114" w14:paraId="3C1D393C" w14:textId="77777777" w:rsidTr="00DD3EE3">
        <w:trPr>
          <w:trHeight w:val="300"/>
          <w:jc w:val="center"/>
        </w:trPr>
        <w:tc>
          <w:tcPr>
            <w:tcW w:w="704" w:type="dxa"/>
            <w:tcBorders>
              <w:top w:val="nil"/>
              <w:left w:val="single" w:sz="4" w:space="0" w:color="000000"/>
              <w:bottom w:val="single" w:sz="4" w:space="0" w:color="000000"/>
              <w:right w:val="single" w:sz="4" w:space="0" w:color="000000"/>
            </w:tcBorders>
            <w:shd w:val="clear" w:color="D0CECE" w:fill="D0CECE"/>
            <w:noWrap/>
            <w:vAlign w:val="bottom"/>
            <w:hideMark/>
          </w:tcPr>
          <w:p w14:paraId="4A60BA68" w14:textId="77777777" w:rsidR="00111F9B" w:rsidRPr="00FC6114" w:rsidRDefault="00111F9B"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 </w:t>
            </w:r>
          </w:p>
        </w:tc>
        <w:tc>
          <w:tcPr>
            <w:tcW w:w="6105" w:type="dxa"/>
            <w:tcBorders>
              <w:top w:val="single" w:sz="4" w:space="0" w:color="000000"/>
              <w:left w:val="nil"/>
              <w:bottom w:val="single" w:sz="4" w:space="0" w:color="000000"/>
              <w:right w:val="single" w:sz="4" w:space="0" w:color="000000"/>
            </w:tcBorders>
            <w:shd w:val="clear" w:color="D0CECE" w:fill="D0CECE"/>
            <w:vAlign w:val="center"/>
            <w:hideMark/>
          </w:tcPr>
          <w:p w14:paraId="7BDBF4E1" w14:textId="77777777" w:rsidR="00111F9B" w:rsidRPr="00FC6114" w:rsidRDefault="00111F9B" w:rsidP="007511C1">
            <w:pPr>
              <w:spacing w:after="0" w:line="360" w:lineRule="auto"/>
              <w:jc w:val="center"/>
              <w:rPr>
                <w:rFonts w:ascii="Arial" w:eastAsia="Times New Roman" w:hAnsi="Arial" w:cs="Arial"/>
                <w:b/>
                <w:bCs/>
                <w:sz w:val="20"/>
                <w:szCs w:val="20"/>
                <w:lang w:eastAsia="pt-BR"/>
              </w:rPr>
            </w:pPr>
            <w:r w:rsidRPr="00FC6114">
              <w:rPr>
                <w:rFonts w:ascii="Arial" w:eastAsia="Times New Roman" w:hAnsi="Arial" w:cs="Arial"/>
                <w:b/>
                <w:bCs/>
                <w:sz w:val="20"/>
                <w:szCs w:val="20"/>
                <w:lang w:eastAsia="pt-BR"/>
              </w:rPr>
              <w:t>Atividade de Assistência de Saúde</w:t>
            </w:r>
          </w:p>
        </w:tc>
        <w:tc>
          <w:tcPr>
            <w:tcW w:w="2268" w:type="dxa"/>
            <w:tcBorders>
              <w:top w:val="nil"/>
              <w:left w:val="nil"/>
              <w:bottom w:val="single" w:sz="4" w:space="0" w:color="000000"/>
              <w:right w:val="single" w:sz="4" w:space="0" w:color="000000"/>
            </w:tcBorders>
            <w:shd w:val="clear" w:color="D0CECE" w:fill="D0CECE"/>
            <w:vAlign w:val="center"/>
          </w:tcPr>
          <w:p w14:paraId="404E586B" w14:textId="77777777" w:rsidR="00111F9B" w:rsidRPr="00FC6114" w:rsidRDefault="00111F9B" w:rsidP="007511C1">
            <w:pPr>
              <w:spacing w:after="0" w:line="360" w:lineRule="auto"/>
              <w:jc w:val="center"/>
              <w:rPr>
                <w:rFonts w:ascii="Arial" w:eastAsia="Times New Roman" w:hAnsi="Arial" w:cs="Arial"/>
                <w:b/>
                <w:bCs/>
                <w:sz w:val="20"/>
                <w:szCs w:val="20"/>
                <w:lang w:eastAsia="pt-BR"/>
              </w:rPr>
            </w:pPr>
          </w:p>
        </w:tc>
        <w:tc>
          <w:tcPr>
            <w:tcW w:w="160" w:type="dxa"/>
            <w:vAlign w:val="center"/>
            <w:hideMark/>
          </w:tcPr>
          <w:p w14:paraId="18A2E44E" w14:textId="77777777" w:rsidR="00111F9B" w:rsidRPr="00FC6114" w:rsidRDefault="00111F9B" w:rsidP="007511C1">
            <w:pPr>
              <w:spacing w:after="0" w:line="360" w:lineRule="auto"/>
              <w:rPr>
                <w:rFonts w:ascii="Arial" w:eastAsia="Times New Roman" w:hAnsi="Arial" w:cs="Arial"/>
                <w:sz w:val="20"/>
                <w:szCs w:val="20"/>
                <w:lang w:eastAsia="pt-BR"/>
              </w:rPr>
            </w:pPr>
          </w:p>
        </w:tc>
      </w:tr>
      <w:tr w:rsidR="00FC6114" w:rsidRPr="00FC6114" w14:paraId="185F37AA" w14:textId="77777777" w:rsidTr="00DD3EE3">
        <w:trPr>
          <w:trHeight w:val="300"/>
          <w:jc w:val="center"/>
        </w:trPr>
        <w:tc>
          <w:tcPr>
            <w:tcW w:w="704" w:type="dxa"/>
            <w:tcBorders>
              <w:top w:val="nil"/>
              <w:left w:val="single" w:sz="4" w:space="0" w:color="000000"/>
              <w:bottom w:val="single" w:sz="4" w:space="0" w:color="000000"/>
              <w:right w:val="single" w:sz="4" w:space="0" w:color="000000"/>
            </w:tcBorders>
            <w:shd w:val="clear" w:color="auto" w:fill="auto"/>
            <w:noWrap/>
            <w:vAlign w:val="bottom"/>
            <w:hideMark/>
          </w:tcPr>
          <w:p w14:paraId="482995C7" w14:textId="77777777" w:rsidR="00111F9B" w:rsidRPr="00FC6114" w:rsidRDefault="00111F9B"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1</w:t>
            </w:r>
          </w:p>
        </w:tc>
        <w:tc>
          <w:tcPr>
            <w:tcW w:w="6105" w:type="dxa"/>
            <w:tcBorders>
              <w:top w:val="single" w:sz="4" w:space="0" w:color="000000"/>
              <w:left w:val="nil"/>
              <w:bottom w:val="single" w:sz="4" w:space="0" w:color="000000"/>
              <w:right w:val="single" w:sz="4" w:space="0" w:color="000000"/>
            </w:tcBorders>
            <w:shd w:val="clear" w:color="auto" w:fill="auto"/>
            <w:vAlign w:val="center"/>
            <w:hideMark/>
          </w:tcPr>
          <w:p w14:paraId="7E63CB1B" w14:textId="77777777" w:rsidR="00111F9B" w:rsidRPr="00FC6114" w:rsidRDefault="00DD3EE3"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INSUMOS</w:t>
            </w:r>
          </w:p>
        </w:tc>
        <w:tc>
          <w:tcPr>
            <w:tcW w:w="2268" w:type="dxa"/>
            <w:tcBorders>
              <w:top w:val="nil"/>
              <w:left w:val="nil"/>
              <w:bottom w:val="single" w:sz="4" w:space="0" w:color="000000"/>
              <w:right w:val="single" w:sz="4" w:space="0" w:color="000000"/>
            </w:tcBorders>
            <w:shd w:val="clear" w:color="auto" w:fill="auto"/>
            <w:vAlign w:val="center"/>
          </w:tcPr>
          <w:p w14:paraId="5573C684" w14:textId="77777777" w:rsidR="00111F9B" w:rsidRPr="00FC6114" w:rsidRDefault="00111F9B" w:rsidP="007511C1">
            <w:pPr>
              <w:spacing w:after="0" w:line="360" w:lineRule="auto"/>
              <w:jc w:val="center"/>
              <w:rPr>
                <w:rFonts w:ascii="Arial" w:eastAsia="Times New Roman" w:hAnsi="Arial" w:cs="Arial"/>
                <w:sz w:val="20"/>
                <w:szCs w:val="20"/>
                <w:lang w:eastAsia="pt-BR"/>
              </w:rPr>
            </w:pPr>
          </w:p>
        </w:tc>
        <w:tc>
          <w:tcPr>
            <w:tcW w:w="160" w:type="dxa"/>
            <w:vAlign w:val="center"/>
            <w:hideMark/>
          </w:tcPr>
          <w:p w14:paraId="55938B98" w14:textId="77777777" w:rsidR="00111F9B" w:rsidRPr="00FC6114" w:rsidRDefault="00111F9B" w:rsidP="007511C1">
            <w:pPr>
              <w:spacing w:after="0" w:line="360" w:lineRule="auto"/>
              <w:rPr>
                <w:rFonts w:ascii="Arial" w:eastAsia="Times New Roman" w:hAnsi="Arial" w:cs="Arial"/>
                <w:sz w:val="20"/>
                <w:szCs w:val="20"/>
                <w:lang w:eastAsia="pt-BR"/>
              </w:rPr>
            </w:pPr>
          </w:p>
        </w:tc>
      </w:tr>
      <w:tr w:rsidR="00FC6114" w:rsidRPr="00FC6114" w14:paraId="77FDFA6B" w14:textId="77777777" w:rsidTr="00DD3EE3">
        <w:trPr>
          <w:trHeight w:val="300"/>
          <w:jc w:val="center"/>
        </w:trPr>
        <w:tc>
          <w:tcPr>
            <w:tcW w:w="704" w:type="dxa"/>
            <w:tcBorders>
              <w:top w:val="nil"/>
              <w:left w:val="single" w:sz="4" w:space="0" w:color="000000"/>
              <w:bottom w:val="single" w:sz="4" w:space="0" w:color="000000"/>
              <w:right w:val="single" w:sz="4" w:space="0" w:color="000000"/>
            </w:tcBorders>
            <w:shd w:val="clear" w:color="auto" w:fill="auto"/>
            <w:noWrap/>
            <w:vAlign w:val="bottom"/>
            <w:hideMark/>
          </w:tcPr>
          <w:p w14:paraId="17E72863" w14:textId="77777777" w:rsidR="00111F9B" w:rsidRPr="00FC6114" w:rsidRDefault="00111F9B"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2</w:t>
            </w:r>
          </w:p>
        </w:tc>
        <w:tc>
          <w:tcPr>
            <w:tcW w:w="6105" w:type="dxa"/>
            <w:tcBorders>
              <w:top w:val="single" w:sz="4" w:space="0" w:color="000000"/>
              <w:left w:val="nil"/>
              <w:bottom w:val="single" w:sz="4" w:space="0" w:color="000000"/>
              <w:right w:val="single" w:sz="4" w:space="0" w:color="000000"/>
            </w:tcBorders>
            <w:shd w:val="clear" w:color="auto" w:fill="auto"/>
            <w:vAlign w:val="center"/>
          </w:tcPr>
          <w:p w14:paraId="1A051736" w14:textId="77777777" w:rsidR="00111F9B" w:rsidRPr="00FC6114" w:rsidRDefault="00DD3EE3"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XXXXX</w:t>
            </w:r>
          </w:p>
        </w:tc>
        <w:tc>
          <w:tcPr>
            <w:tcW w:w="2268" w:type="dxa"/>
            <w:tcBorders>
              <w:top w:val="nil"/>
              <w:left w:val="nil"/>
              <w:bottom w:val="single" w:sz="4" w:space="0" w:color="000000"/>
              <w:right w:val="single" w:sz="4" w:space="0" w:color="000000"/>
            </w:tcBorders>
            <w:shd w:val="clear" w:color="auto" w:fill="auto"/>
            <w:vAlign w:val="center"/>
          </w:tcPr>
          <w:p w14:paraId="505843C4" w14:textId="77777777" w:rsidR="00111F9B" w:rsidRPr="00FC6114" w:rsidRDefault="00111F9B" w:rsidP="007511C1">
            <w:pPr>
              <w:spacing w:after="0" w:line="360" w:lineRule="auto"/>
              <w:jc w:val="center"/>
              <w:rPr>
                <w:rFonts w:ascii="Arial" w:eastAsia="Times New Roman" w:hAnsi="Arial" w:cs="Arial"/>
                <w:sz w:val="20"/>
                <w:szCs w:val="20"/>
                <w:lang w:eastAsia="pt-BR"/>
              </w:rPr>
            </w:pPr>
          </w:p>
        </w:tc>
        <w:tc>
          <w:tcPr>
            <w:tcW w:w="160" w:type="dxa"/>
            <w:vAlign w:val="center"/>
            <w:hideMark/>
          </w:tcPr>
          <w:p w14:paraId="652C852D" w14:textId="77777777" w:rsidR="00111F9B" w:rsidRPr="00FC6114" w:rsidRDefault="00111F9B" w:rsidP="007511C1">
            <w:pPr>
              <w:spacing w:after="0" w:line="360" w:lineRule="auto"/>
              <w:rPr>
                <w:rFonts w:ascii="Arial" w:eastAsia="Times New Roman" w:hAnsi="Arial" w:cs="Arial"/>
                <w:sz w:val="20"/>
                <w:szCs w:val="20"/>
                <w:lang w:eastAsia="pt-BR"/>
              </w:rPr>
            </w:pPr>
          </w:p>
        </w:tc>
      </w:tr>
      <w:tr w:rsidR="00FC6114" w:rsidRPr="00FC6114" w14:paraId="2531F2BE" w14:textId="77777777" w:rsidTr="00DD3EE3">
        <w:trPr>
          <w:trHeight w:val="300"/>
          <w:jc w:val="center"/>
        </w:trPr>
        <w:tc>
          <w:tcPr>
            <w:tcW w:w="704" w:type="dxa"/>
            <w:tcBorders>
              <w:top w:val="nil"/>
              <w:left w:val="single" w:sz="4" w:space="0" w:color="000000"/>
              <w:bottom w:val="single" w:sz="4" w:space="0" w:color="000000"/>
              <w:right w:val="single" w:sz="4" w:space="0" w:color="000000"/>
            </w:tcBorders>
            <w:shd w:val="clear" w:color="auto" w:fill="auto"/>
            <w:noWrap/>
            <w:vAlign w:val="bottom"/>
            <w:hideMark/>
          </w:tcPr>
          <w:p w14:paraId="657CCA5D" w14:textId="77777777" w:rsidR="00111F9B" w:rsidRPr="00FC6114" w:rsidRDefault="00111F9B"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3</w:t>
            </w:r>
          </w:p>
        </w:tc>
        <w:tc>
          <w:tcPr>
            <w:tcW w:w="6105" w:type="dxa"/>
            <w:tcBorders>
              <w:top w:val="single" w:sz="4" w:space="0" w:color="000000"/>
              <w:left w:val="nil"/>
              <w:bottom w:val="single" w:sz="4" w:space="0" w:color="000000"/>
              <w:right w:val="single" w:sz="4" w:space="0" w:color="000000"/>
            </w:tcBorders>
            <w:shd w:val="clear" w:color="auto" w:fill="auto"/>
            <w:vAlign w:val="center"/>
          </w:tcPr>
          <w:p w14:paraId="7F6C3669" w14:textId="77777777" w:rsidR="00111F9B" w:rsidRPr="00FC6114" w:rsidRDefault="00DD3EE3"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XXXXXX</w:t>
            </w:r>
          </w:p>
        </w:tc>
        <w:tc>
          <w:tcPr>
            <w:tcW w:w="2268" w:type="dxa"/>
            <w:tcBorders>
              <w:top w:val="nil"/>
              <w:left w:val="nil"/>
              <w:bottom w:val="single" w:sz="4" w:space="0" w:color="000000"/>
              <w:right w:val="single" w:sz="4" w:space="0" w:color="000000"/>
            </w:tcBorders>
            <w:shd w:val="clear" w:color="auto" w:fill="auto"/>
            <w:vAlign w:val="center"/>
          </w:tcPr>
          <w:p w14:paraId="7570582C" w14:textId="77777777" w:rsidR="00111F9B" w:rsidRPr="00FC6114" w:rsidRDefault="00111F9B" w:rsidP="007511C1">
            <w:pPr>
              <w:spacing w:after="0" w:line="360" w:lineRule="auto"/>
              <w:jc w:val="center"/>
              <w:rPr>
                <w:rFonts w:ascii="Arial" w:eastAsia="Times New Roman" w:hAnsi="Arial" w:cs="Arial"/>
                <w:sz w:val="20"/>
                <w:szCs w:val="20"/>
                <w:lang w:eastAsia="pt-BR"/>
              </w:rPr>
            </w:pPr>
          </w:p>
        </w:tc>
        <w:tc>
          <w:tcPr>
            <w:tcW w:w="160" w:type="dxa"/>
            <w:vAlign w:val="center"/>
            <w:hideMark/>
          </w:tcPr>
          <w:p w14:paraId="71F37DE7" w14:textId="77777777" w:rsidR="00111F9B" w:rsidRPr="00FC6114" w:rsidRDefault="00111F9B" w:rsidP="007511C1">
            <w:pPr>
              <w:spacing w:after="0" w:line="360" w:lineRule="auto"/>
              <w:rPr>
                <w:rFonts w:ascii="Arial" w:eastAsia="Times New Roman" w:hAnsi="Arial" w:cs="Arial"/>
                <w:sz w:val="20"/>
                <w:szCs w:val="20"/>
                <w:lang w:eastAsia="pt-BR"/>
              </w:rPr>
            </w:pPr>
          </w:p>
        </w:tc>
      </w:tr>
      <w:tr w:rsidR="00FC6114" w:rsidRPr="00FC6114" w14:paraId="59F31185" w14:textId="77777777" w:rsidTr="00DD3EE3">
        <w:trPr>
          <w:trHeight w:val="270"/>
          <w:jc w:val="center"/>
        </w:trPr>
        <w:tc>
          <w:tcPr>
            <w:tcW w:w="704" w:type="dxa"/>
            <w:tcBorders>
              <w:top w:val="nil"/>
              <w:left w:val="single" w:sz="4" w:space="0" w:color="000000"/>
              <w:bottom w:val="single" w:sz="4" w:space="0" w:color="000000"/>
              <w:right w:val="single" w:sz="4" w:space="0" w:color="000000"/>
            </w:tcBorders>
            <w:shd w:val="clear" w:color="auto" w:fill="auto"/>
            <w:noWrap/>
            <w:vAlign w:val="bottom"/>
            <w:hideMark/>
          </w:tcPr>
          <w:p w14:paraId="083A2530" w14:textId="77777777" w:rsidR="00111F9B" w:rsidRPr="00FC6114" w:rsidRDefault="00111F9B"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4</w:t>
            </w:r>
          </w:p>
        </w:tc>
        <w:tc>
          <w:tcPr>
            <w:tcW w:w="6105" w:type="dxa"/>
            <w:tcBorders>
              <w:top w:val="single" w:sz="4" w:space="0" w:color="000000"/>
              <w:left w:val="nil"/>
              <w:bottom w:val="single" w:sz="4" w:space="0" w:color="000000"/>
              <w:right w:val="single" w:sz="4" w:space="0" w:color="000000"/>
            </w:tcBorders>
            <w:shd w:val="clear" w:color="auto" w:fill="auto"/>
            <w:vAlign w:val="center"/>
            <w:hideMark/>
          </w:tcPr>
          <w:p w14:paraId="39B164D3" w14:textId="77777777" w:rsidR="00111F9B" w:rsidRPr="00FC6114" w:rsidRDefault="00DD3EE3"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SERVIÇOS</w:t>
            </w:r>
          </w:p>
        </w:tc>
        <w:tc>
          <w:tcPr>
            <w:tcW w:w="2268" w:type="dxa"/>
            <w:tcBorders>
              <w:top w:val="nil"/>
              <w:left w:val="nil"/>
              <w:bottom w:val="single" w:sz="4" w:space="0" w:color="000000"/>
              <w:right w:val="single" w:sz="4" w:space="0" w:color="000000"/>
            </w:tcBorders>
            <w:shd w:val="clear" w:color="auto" w:fill="auto"/>
            <w:vAlign w:val="center"/>
          </w:tcPr>
          <w:p w14:paraId="6575C9F1" w14:textId="77777777" w:rsidR="00111F9B" w:rsidRPr="00FC6114" w:rsidRDefault="00111F9B" w:rsidP="007511C1">
            <w:pPr>
              <w:spacing w:after="0" w:line="360" w:lineRule="auto"/>
              <w:jc w:val="center"/>
              <w:rPr>
                <w:rFonts w:ascii="Arial" w:eastAsia="Times New Roman" w:hAnsi="Arial" w:cs="Arial"/>
                <w:sz w:val="20"/>
                <w:szCs w:val="20"/>
                <w:lang w:eastAsia="pt-BR"/>
              </w:rPr>
            </w:pPr>
          </w:p>
        </w:tc>
        <w:tc>
          <w:tcPr>
            <w:tcW w:w="160" w:type="dxa"/>
            <w:vAlign w:val="center"/>
          </w:tcPr>
          <w:p w14:paraId="72D113D7" w14:textId="77777777" w:rsidR="00111F9B" w:rsidRPr="00FC6114" w:rsidRDefault="00111F9B" w:rsidP="007511C1">
            <w:pPr>
              <w:spacing w:after="0" w:line="360" w:lineRule="auto"/>
              <w:rPr>
                <w:rFonts w:ascii="Arial" w:eastAsia="Times New Roman" w:hAnsi="Arial" w:cs="Arial"/>
                <w:sz w:val="20"/>
                <w:szCs w:val="20"/>
                <w:lang w:eastAsia="pt-BR"/>
              </w:rPr>
            </w:pPr>
          </w:p>
        </w:tc>
      </w:tr>
      <w:tr w:rsidR="00FC6114" w:rsidRPr="00FC6114" w14:paraId="0240B5BB" w14:textId="77777777" w:rsidTr="00DD3EE3">
        <w:trPr>
          <w:trHeight w:val="300"/>
          <w:jc w:val="center"/>
        </w:trPr>
        <w:tc>
          <w:tcPr>
            <w:tcW w:w="704" w:type="dxa"/>
            <w:tcBorders>
              <w:top w:val="nil"/>
              <w:left w:val="single" w:sz="4" w:space="0" w:color="000000"/>
              <w:bottom w:val="single" w:sz="4" w:space="0" w:color="000000"/>
              <w:right w:val="single" w:sz="4" w:space="0" w:color="000000"/>
            </w:tcBorders>
            <w:shd w:val="clear" w:color="auto" w:fill="auto"/>
            <w:noWrap/>
            <w:vAlign w:val="bottom"/>
            <w:hideMark/>
          </w:tcPr>
          <w:p w14:paraId="5CF4033E" w14:textId="77777777" w:rsidR="00111F9B" w:rsidRPr="00FC6114" w:rsidRDefault="00111F9B"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5</w:t>
            </w:r>
          </w:p>
        </w:tc>
        <w:tc>
          <w:tcPr>
            <w:tcW w:w="6105" w:type="dxa"/>
            <w:tcBorders>
              <w:top w:val="single" w:sz="4" w:space="0" w:color="000000"/>
              <w:left w:val="nil"/>
              <w:bottom w:val="single" w:sz="4" w:space="0" w:color="000000"/>
              <w:right w:val="single" w:sz="4" w:space="0" w:color="000000"/>
            </w:tcBorders>
            <w:shd w:val="clear" w:color="auto" w:fill="auto"/>
            <w:vAlign w:val="center"/>
            <w:hideMark/>
          </w:tcPr>
          <w:p w14:paraId="182D38E5" w14:textId="77777777" w:rsidR="00111F9B" w:rsidRPr="00FC6114" w:rsidRDefault="00DD3EE3" w:rsidP="00DD3EE3">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XXXXX</w:t>
            </w:r>
          </w:p>
        </w:tc>
        <w:tc>
          <w:tcPr>
            <w:tcW w:w="2268" w:type="dxa"/>
            <w:tcBorders>
              <w:top w:val="nil"/>
              <w:left w:val="nil"/>
              <w:bottom w:val="single" w:sz="4" w:space="0" w:color="000000"/>
              <w:right w:val="single" w:sz="4" w:space="0" w:color="000000"/>
            </w:tcBorders>
            <w:shd w:val="clear" w:color="auto" w:fill="auto"/>
            <w:vAlign w:val="center"/>
          </w:tcPr>
          <w:p w14:paraId="19EC54BA" w14:textId="77777777" w:rsidR="00111F9B" w:rsidRPr="00FC6114" w:rsidRDefault="00111F9B" w:rsidP="007511C1">
            <w:pPr>
              <w:spacing w:after="0" w:line="360" w:lineRule="auto"/>
              <w:jc w:val="center"/>
              <w:rPr>
                <w:rFonts w:ascii="Arial" w:eastAsia="Times New Roman" w:hAnsi="Arial" w:cs="Arial"/>
                <w:sz w:val="20"/>
                <w:szCs w:val="20"/>
                <w:lang w:eastAsia="pt-BR"/>
              </w:rPr>
            </w:pPr>
          </w:p>
        </w:tc>
        <w:tc>
          <w:tcPr>
            <w:tcW w:w="160" w:type="dxa"/>
            <w:vAlign w:val="center"/>
            <w:hideMark/>
          </w:tcPr>
          <w:p w14:paraId="1A7B2B81" w14:textId="77777777" w:rsidR="00111F9B" w:rsidRPr="00FC6114" w:rsidRDefault="00111F9B" w:rsidP="007511C1">
            <w:pPr>
              <w:spacing w:after="0" w:line="360" w:lineRule="auto"/>
              <w:rPr>
                <w:rFonts w:ascii="Arial" w:eastAsia="Times New Roman" w:hAnsi="Arial" w:cs="Arial"/>
                <w:sz w:val="20"/>
                <w:szCs w:val="20"/>
                <w:lang w:eastAsia="pt-BR"/>
              </w:rPr>
            </w:pPr>
          </w:p>
        </w:tc>
      </w:tr>
      <w:tr w:rsidR="00FC6114" w:rsidRPr="00FC6114" w14:paraId="3F977DCE" w14:textId="77777777" w:rsidTr="00DD3EE3">
        <w:trPr>
          <w:trHeight w:val="300"/>
          <w:jc w:val="center"/>
        </w:trPr>
        <w:tc>
          <w:tcPr>
            <w:tcW w:w="704" w:type="dxa"/>
            <w:tcBorders>
              <w:top w:val="nil"/>
              <w:left w:val="single" w:sz="4" w:space="0" w:color="000000"/>
              <w:bottom w:val="single" w:sz="4" w:space="0" w:color="000000"/>
              <w:right w:val="single" w:sz="4" w:space="0" w:color="000000"/>
            </w:tcBorders>
            <w:shd w:val="clear" w:color="auto" w:fill="auto"/>
            <w:noWrap/>
            <w:vAlign w:val="bottom"/>
            <w:hideMark/>
          </w:tcPr>
          <w:p w14:paraId="07886D73" w14:textId="77777777" w:rsidR="00111F9B" w:rsidRPr="00FC6114" w:rsidRDefault="00111F9B"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6</w:t>
            </w:r>
          </w:p>
        </w:tc>
        <w:tc>
          <w:tcPr>
            <w:tcW w:w="6105" w:type="dxa"/>
            <w:tcBorders>
              <w:top w:val="single" w:sz="4" w:space="0" w:color="000000"/>
              <w:left w:val="nil"/>
              <w:bottom w:val="single" w:sz="4" w:space="0" w:color="000000"/>
              <w:right w:val="single" w:sz="4" w:space="0" w:color="000000"/>
            </w:tcBorders>
            <w:shd w:val="clear" w:color="auto" w:fill="auto"/>
            <w:vAlign w:val="center"/>
          </w:tcPr>
          <w:p w14:paraId="17DB9632" w14:textId="77777777" w:rsidR="00111F9B" w:rsidRPr="00FC6114" w:rsidRDefault="00DD3EE3"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XXXXX</w:t>
            </w:r>
          </w:p>
        </w:tc>
        <w:tc>
          <w:tcPr>
            <w:tcW w:w="2268" w:type="dxa"/>
            <w:tcBorders>
              <w:top w:val="nil"/>
              <w:left w:val="nil"/>
              <w:bottom w:val="single" w:sz="4" w:space="0" w:color="000000"/>
              <w:right w:val="single" w:sz="4" w:space="0" w:color="000000"/>
            </w:tcBorders>
            <w:shd w:val="clear" w:color="auto" w:fill="auto"/>
            <w:vAlign w:val="center"/>
          </w:tcPr>
          <w:p w14:paraId="5E1DB639" w14:textId="77777777" w:rsidR="00111F9B" w:rsidRPr="00FC6114" w:rsidRDefault="00111F9B" w:rsidP="007511C1">
            <w:pPr>
              <w:spacing w:after="0" w:line="360" w:lineRule="auto"/>
              <w:jc w:val="center"/>
              <w:rPr>
                <w:rFonts w:ascii="Arial" w:eastAsia="Times New Roman" w:hAnsi="Arial" w:cs="Arial"/>
                <w:sz w:val="20"/>
                <w:szCs w:val="20"/>
                <w:lang w:eastAsia="pt-BR"/>
              </w:rPr>
            </w:pPr>
          </w:p>
        </w:tc>
        <w:tc>
          <w:tcPr>
            <w:tcW w:w="160" w:type="dxa"/>
            <w:vAlign w:val="center"/>
            <w:hideMark/>
          </w:tcPr>
          <w:p w14:paraId="34E490E5" w14:textId="77777777" w:rsidR="00111F9B" w:rsidRPr="00FC6114" w:rsidRDefault="00111F9B" w:rsidP="007511C1">
            <w:pPr>
              <w:spacing w:after="0" w:line="360" w:lineRule="auto"/>
              <w:rPr>
                <w:rFonts w:ascii="Arial" w:eastAsia="Times New Roman" w:hAnsi="Arial" w:cs="Arial"/>
                <w:sz w:val="20"/>
                <w:szCs w:val="20"/>
                <w:lang w:eastAsia="pt-BR"/>
              </w:rPr>
            </w:pPr>
          </w:p>
        </w:tc>
      </w:tr>
      <w:tr w:rsidR="00FC6114" w:rsidRPr="00FC6114" w14:paraId="192D46D3" w14:textId="77777777" w:rsidTr="00DD3EE3">
        <w:trPr>
          <w:trHeight w:val="270"/>
          <w:jc w:val="center"/>
        </w:trPr>
        <w:tc>
          <w:tcPr>
            <w:tcW w:w="704" w:type="dxa"/>
            <w:tcBorders>
              <w:top w:val="nil"/>
              <w:left w:val="single" w:sz="4" w:space="0" w:color="000000"/>
              <w:bottom w:val="single" w:sz="4" w:space="0" w:color="000000"/>
              <w:right w:val="single" w:sz="4" w:space="0" w:color="000000"/>
            </w:tcBorders>
            <w:shd w:val="clear" w:color="auto" w:fill="auto"/>
            <w:noWrap/>
            <w:vAlign w:val="bottom"/>
            <w:hideMark/>
          </w:tcPr>
          <w:p w14:paraId="31C20ECB" w14:textId="77777777" w:rsidR="00111F9B" w:rsidRPr="00FC6114" w:rsidRDefault="00111F9B"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7</w:t>
            </w:r>
          </w:p>
        </w:tc>
        <w:tc>
          <w:tcPr>
            <w:tcW w:w="6105" w:type="dxa"/>
            <w:tcBorders>
              <w:top w:val="single" w:sz="4" w:space="0" w:color="000000"/>
              <w:left w:val="nil"/>
              <w:bottom w:val="single" w:sz="4" w:space="0" w:color="000000"/>
              <w:right w:val="single" w:sz="4" w:space="0" w:color="000000"/>
            </w:tcBorders>
            <w:shd w:val="clear" w:color="auto" w:fill="auto"/>
            <w:vAlign w:val="center"/>
          </w:tcPr>
          <w:p w14:paraId="7CBE5C1B" w14:textId="77777777" w:rsidR="00111F9B" w:rsidRPr="00FC6114" w:rsidRDefault="00B53F27"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ALUGUEL DE EQUIPAMENTO</w:t>
            </w:r>
          </w:p>
        </w:tc>
        <w:tc>
          <w:tcPr>
            <w:tcW w:w="2268" w:type="dxa"/>
            <w:tcBorders>
              <w:top w:val="nil"/>
              <w:left w:val="nil"/>
              <w:bottom w:val="single" w:sz="4" w:space="0" w:color="000000"/>
              <w:right w:val="single" w:sz="4" w:space="0" w:color="000000"/>
            </w:tcBorders>
            <w:shd w:val="clear" w:color="auto" w:fill="auto"/>
            <w:vAlign w:val="center"/>
          </w:tcPr>
          <w:p w14:paraId="2DE07A43" w14:textId="77777777" w:rsidR="00111F9B" w:rsidRPr="00FC6114" w:rsidRDefault="00111F9B" w:rsidP="007511C1">
            <w:pPr>
              <w:spacing w:after="0" w:line="360" w:lineRule="auto"/>
              <w:jc w:val="center"/>
              <w:rPr>
                <w:rFonts w:ascii="Arial" w:eastAsia="Times New Roman" w:hAnsi="Arial" w:cs="Arial"/>
                <w:sz w:val="20"/>
                <w:szCs w:val="20"/>
                <w:lang w:eastAsia="pt-BR"/>
              </w:rPr>
            </w:pPr>
          </w:p>
        </w:tc>
        <w:tc>
          <w:tcPr>
            <w:tcW w:w="160" w:type="dxa"/>
            <w:vAlign w:val="center"/>
            <w:hideMark/>
          </w:tcPr>
          <w:p w14:paraId="17BF18F6" w14:textId="77777777" w:rsidR="00111F9B" w:rsidRPr="00FC6114" w:rsidRDefault="00111F9B" w:rsidP="007511C1">
            <w:pPr>
              <w:spacing w:after="0" w:line="360" w:lineRule="auto"/>
              <w:rPr>
                <w:rFonts w:ascii="Arial" w:eastAsia="Times New Roman" w:hAnsi="Arial" w:cs="Arial"/>
                <w:sz w:val="20"/>
                <w:szCs w:val="20"/>
                <w:lang w:eastAsia="pt-BR"/>
              </w:rPr>
            </w:pPr>
          </w:p>
        </w:tc>
      </w:tr>
      <w:tr w:rsidR="00FC6114" w:rsidRPr="00FC6114" w14:paraId="025DAA28" w14:textId="77777777" w:rsidTr="00DD3EE3">
        <w:trPr>
          <w:trHeight w:val="270"/>
          <w:jc w:val="center"/>
        </w:trPr>
        <w:tc>
          <w:tcPr>
            <w:tcW w:w="704" w:type="dxa"/>
            <w:tcBorders>
              <w:top w:val="nil"/>
              <w:left w:val="single" w:sz="4" w:space="0" w:color="000000"/>
              <w:bottom w:val="single" w:sz="4" w:space="0" w:color="000000"/>
              <w:right w:val="single" w:sz="4" w:space="0" w:color="000000"/>
            </w:tcBorders>
            <w:shd w:val="clear" w:color="auto" w:fill="auto"/>
            <w:noWrap/>
            <w:vAlign w:val="bottom"/>
            <w:hideMark/>
          </w:tcPr>
          <w:p w14:paraId="7902BBA1" w14:textId="77777777" w:rsidR="00111F9B" w:rsidRPr="00FC6114" w:rsidRDefault="00111F9B"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8</w:t>
            </w:r>
          </w:p>
        </w:tc>
        <w:tc>
          <w:tcPr>
            <w:tcW w:w="6105" w:type="dxa"/>
            <w:tcBorders>
              <w:top w:val="single" w:sz="4" w:space="0" w:color="000000"/>
              <w:left w:val="nil"/>
              <w:bottom w:val="single" w:sz="4" w:space="0" w:color="000000"/>
              <w:right w:val="single" w:sz="4" w:space="0" w:color="000000"/>
            </w:tcBorders>
            <w:shd w:val="clear" w:color="auto" w:fill="auto"/>
            <w:vAlign w:val="center"/>
          </w:tcPr>
          <w:p w14:paraId="78E50B6B" w14:textId="77777777" w:rsidR="00111F9B" w:rsidRPr="00FC6114" w:rsidRDefault="00B53F27" w:rsidP="00B53F27">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XXXXXX</w:t>
            </w:r>
          </w:p>
        </w:tc>
        <w:tc>
          <w:tcPr>
            <w:tcW w:w="2268" w:type="dxa"/>
            <w:tcBorders>
              <w:top w:val="nil"/>
              <w:left w:val="nil"/>
              <w:bottom w:val="single" w:sz="4" w:space="0" w:color="000000"/>
              <w:right w:val="single" w:sz="4" w:space="0" w:color="000000"/>
            </w:tcBorders>
            <w:shd w:val="clear" w:color="auto" w:fill="auto"/>
            <w:vAlign w:val="center"/>
          </w:tcPr>
          <w:p w14:paraId="05F3F27F" w14:textId="77777777" w:rsidR="00111F9B" w:rsidRPr="00FC6114" w:rsidRDefault="00111F9B" w:rsidP="007511C1">
            <w:pPr>
              <w:spacing w:after="0" w:line="360" w:lineRule="auto"/>
              <w:jc w:val="center"/>
              <w:rPr>
                <w:rFonts w:ascii="Arial" w:eastAsia="Times New Roman" w:hAnsi="Arial" w:cs="Arial"/>
                <w:sz w:val="20"/>
                <w:szCs w:val="20"/>
                <w:lang w:eastAsia="pt-BR"/>
              </w:rPr>
            </w:pPr>
          </w:p>
        </w:tc>
        <w:tc>
          <w:tcPr>
            <w:tcW w:w="160" w:type="dxa"/>
            <w:vAlign w:val="center"/>
            <w:hideMark/>
          </w:tcPr>
          <w:p w14:paraId="7AAAB7E4" w14:textId="77777777" w:rsidR="00111F9B" w:rsidRPr="00FC6114" w:rsidRDefault="00111F9B" w:rsidP="007511C1">
            <w:pPr>
              <w:spacing w:after="0" w:line="360" w:lineRule="auto"/>
              <w:rPr>
                <w:rFonts w:ascii="Arial" w:eastAsia="Times New Roman" w:hAnsi="Arial" w:cs="Arial"/>
                <w:sz w:val="20"/>
                <w:szCs w:val="20"/>
                <w:lang w:eastAsia="pt-BR"/>
              </w:rPr>
            </w:pPr>
          </w:p>
        </w:tc>
      </w:tr>
      <w:tr w:rsidR="00FC6114" w:rsidRPr="00FC6114" w14:paraId="0F179571" w14:textId="77777777" w:rsidTr="00B53F27">
        <w:trPr>
          <w:trHeight w:val="270"/>
          <w:jc w:val="center"/>
        </w:trPr>
        <w:tc>
          <w:tcPr>
            <w:tcW w:w="704" w:type="dxa"/>
            <w:tcBorders>
              <w:top w:val="nil"/>
              <w:left w:val="single" w:sz="4" w:space="0" w:color="000000"/>
              <w:bottom w:val="single" w:sz="4" w:space="0" w:color="000000"/>
              <w:right w:val="single" w:sz="4" w:space="0" w:color="000000"/>
            </w:tcBorders>
            <w:shd w:val="clear" w:color="auto" w:fill="auto"/>
            <w:noWrap/>
            <w:vAlign w:val="bottom"/>
            <w:hideMark/>
          </w:tcPr>
          <w:p w14:paraId="5E556B9D" w14:textId="77777777" w:rsidR="00111F9B" w:rsidRPr="00FC6114" w:rsidRDefault="00111F9B"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9</w:t>
            </w:r>
          </w:p>
        </w:tc>
        <w:tc>
          <w:tcPr>
            <w:tcW w:w="6105" w:type="dxa"/>
            <w:tcBorders>
              <w:top w:val="single" w:sz="4" w:space="0" w:color="000000"/>
              <w:left w:val="nil"/>
              <w:bottom w:val="single" w:sz="4" w:space="0" w:color="000000"/>
              <w:right w:val="single" w:sz="4" w:space="0" w:color="000000"/>
            </w:tcBorders>
            <w:shd w:val="clear" w:color="auto" w:fill="auto"/>
            <w:vAlign w:val="center"/>
          </w:tcPr>
          <w:p w14:paraId="0E0E50E3" w14:textId="77777777" w:rsidR="00111F9B" w:rsidRPr="00FC6114" w:rsidRDefault="00B53F27" w:rsidP="00B53F27">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XXXXX</w:t>
            </w:r>
          </w:p>
        </w:tc>
        <w:tc>
          <w:tcPr>
            <w:tcW w:w="2268" w:type="dxa"/>
            <w:tcBorders>
              <w:top w:val="nil"/>
              <w:left w:val="nil"/>
              <w:bottom w:val="single" w:sz="4" w:space="0" w:color="000000"/>
              <w:right w:val="single" w:sz="4" w:space="0" w:color="000000"/>
            </w:tcBorders>
            <w:shd w:val="clear" w:color="auto" w:fill="auto"/>
            <w:vAlign w:val="center"/>
          </w:tcPr>
          <w:p w14:paraId="5641DFB1" w14:textId="77777777" w:rsidR="00111F9B" w:rsidRPr="00FC6114" w:rsidRDefault="00111F9B" w:rsidP="007511C1">
            <w:pPr>
              <w:spacing w:after="0" w:line="360" w:lineRule="auto"/>
              <w:jc w:val="center"/>
              <w:rPr>
                <w:rFonts w:ascii="Arial" w:eastAsia="Times New Roman" w:hAnsi="Arial" w:cs="Arial"/>
                <w:sz w:val="20"/>
                <w:szCs w:val="20"/>
                <w:lang w:eastAsia="pt-BR"/>
              </w:rPr>
            </w:pPr>
          </w:p>
        </w:tc>
        <w:tc>
          <w:tcPr>
            <w:tcW w:w="160" w:type="dxa"/>
            <w:vAlign w:val="center"/>
            <w:hideMark/>
          </w:tcPr>
          <w:p w14:paraId="382F713A" w14:textId="77777777" w:rsidR="00111F9B" w:rsidRPr="00FC6114" w:rsidRDefault="00111F9B" w:rsidP="007511C1">
            <w:pPr>
              <w:spacing w:after="0" w:line="360" w:lineRule="auto"/>
              <w:rPr>
                <w:rFonts w:ascii="Arial" w:eastAsia="Times New Roman" w:hAnsi="Arial" w:cs="Arial"/>
                <w:sz w:val="20"/>
                <w:szCs w:val="20"/>
                <w:lang w:eastAsia="pt-BR"/>
              </w:rPr>
            </w:pPr>
          </w:p>
        </w:tc>
      </w:tr>
      <w:tr w:rsidR="00FC6114" w:rsidRPr="00FC6114" w14:paraId="3DF213CD" w14:textId="77777777" w:rsidTr="00B53F27">
        <w:trPr>
          <w:trHeight w:val="270"/>
          <w:jc w:val="center"/>
        </w:trPr>
        <w:tc>
          <w:tcPr>
            <w:tcW w:w="704" w:type="dxa"/>
            <w:tcBorders>
              <w:top w:val="nil"/>
              <w:left w:val="single" w:sz="4" w:space="0" w:color="000000"/>
              <w:bottom w:val="single" w:sz="4" w:space="0" w:color="000000"/>
              <w:right w:val="single" w:sz="4" w:space="0" w:color="000000"/>
            </w:tcBorders>
            <w:shd w:val="clear" w:color="auto" w:fill="auto"/>
            <w:noWrap/>
            <w:vAlign w:val="bottom"/>
          </w:tcPr>
          <w:p w14:paraId="16CCBB96" w14:textId="77777777" w:rsidR="00B53F27" w:rsidRPr="00FC6114" w:rsidRDefault="00B53F27"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10</w:t>
            </w:r>
          </w:p>
        </w:tc>
        <w:tc>
          <w:tcPr>
            <w:tcW w:w="6105" w:type="dxa"/>
            <w:tcBorders>
              <w:top w:val="single" w:sz="4" w:space="0" w:color="000000"/>
              <w:left w:val="nil"/>
              <w:bottom w:val="single" w:sz="4" w:space="0" w:color="000000"/>
              <w:right w:val="single" w:sz="4" w:space="0" w:color="000000"/>
            </w:tcBorders>
            <w:shd w:val="clear" w:color="auto" w:fill="auto"/>
            <w:vAlign w:val="center"/>
          </w:tcPr>
          <w:p w14:paraId="4745316C" w14:textId="77777777" w:rsidR="00B53F27" w:rsidRPr="00FC6114" w:rsidRDefault="00B53F27" w:rsidP="00B53F27">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MEDICAMENTOS</w:t>
            </w:r>
          </w:p>
        </w:tc>
        <w:tc>
          <w:tcPr>
            <w:tcW w:w="2268" w:type="dxa"/>
            <w:tcBorders>
              <w:top w:val="nil"/>
              <w:left w:val="nil"/>
              <w:bottom w:val="single" w:sz="4" w:space="0" w:color="000000"/>
              <w:right w:val="single" w:sz="4" w:space="0" w:color="000000"/>
            </w:tcBorders>
            <w:shd w:val="clear" w:color="auto" w:fill="auto"/>
            <w:vAlign w:val="center"/>
          </w:tcPr>
          <w:p w14:paraId="4485E476" w14:textId="77777777" w:rsidR="00B53F27" w:rsidRPr="00FC6114" w:rsidRDefault="00B53F27" w:rsidP="007511C1">
            <w:pPr>
              <w:spacing w:after="0" w:line="360" w:lineRule="auto"/>
              <w:jc w:val="center"/>
              <w:rPr>
                <w:rFonts w:ascii="Arial" w:eastAsia="Times New Roman" w:hAnsi="Arial" w:cs="Arial"/>
                <w:sz w:val="20"/>
                <w:szCs w:val="20"/>
                <w:lang w:eastAsia="pt-BR"/>
              </w:rPr>
            </w:pPr>
          </w:p>
        </w:tc>
        <w:tc>
          <w:tcPr>
            <w:tcW w:w="160" w:type="dxa"/>
            <w:vAlign w:val="center"/>
          </w:tcPr>
          <w:p w14:paraId="5F9A4FBE" w14:textId="77777777" w:rsidR="00B53F27" w:rsidRPr="00FC6114" w:rsidRDefault="00B53F27" w:rsidP="007511C1">
            <w:pPr>
              <w:spacing w:after="0" w:line="360" w:lineRule="auto"/>
              <w:rPr>
                <w:rFonts w:ascii="Arial" w:eastAsia="Times New Roman" w:hAnsi="Arial" w:cs="Arial"/>
                <w:sz w:val="20"/>
                <w:szCs w:val="20"/>
                <w:lang w:eastAsia="pt-BR"/>
              </w:rPr>
            </w:pPr>
          </w:p>
        </w:tc>
      </w:tr>
      <w:tr w:rsidR="00FC6114" w:rsidRPr="00FC6114" w14:paraId="26420AF2" w14:textId="77777777" w:rsidTr="00B53F27">
        <w:trPr>
          <w:trHeight w:val="270"/>
          <w:jc w:val="center"/>
        </w:trPr>
        <w:tc>
          <w:tcPr>
            <w:tcW w:w="704" w:type="dxa"/>
            <w:tcBorders>
              <w:top w:val="nil"/>
              <w:left w:val="single" w:sz="4" w:space="0" w:color="000000"/>
              <w:bottom w:val="single" w:sz="4" w:space="0" w:color="000000"/>
              <w:right w:val="single" w:sz="4" w:space="0" w:color="000000"/>
            </w:tcBorders>
            <w:shd w:val="clear" w:color="auto" w:fill="auto"/>
            <w:noWrap/>
            <w:vAlign w:val="bottom"/>
          </w:tcPr>
          <w:p w14:paraId="0AEE68E8" w14:textId="77777777" w:rsidR="00B53F27" w:rsidRPr="00FC6114" w:rsidRDefault="00B53F27"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11</w:t>
            </w:r>
          </w:p>
        </w:tc>
        <w:tc>
          <w:tcPr>
            <w:tcW w:w="6105" w:type="dxa"/>
            <w:tcBorders>
              <w:top w:val="single" w:sz="4" w:space="0" w:color="000000"/>
              <w:left w:val="nil"/>
              <w:bottom w:val="single" w:sz="4" w:space="0" w:color="000000"/>
              <w:right w:val="single" w:sz="4" w:space="0" w:color="000000"/>
            </w:tcBorders>
            <w:shd w:val="clear" w:color="auto" w:fill="auto"/>
            <w:vAlign w:val="center"/>
          </w:tcPr>
          <w:p w14:paraId="773B400E" w14:textId="77777777" w:rsidR="00B53F27" w:rsidRPr="00FC6114" w:rsidRDefault="00B53F27" w:rsidP="00B53F27">
            <w:pPr>
              <w:spacing w:after="0" w:line="360" w:lineRule="auto"/>
              <w:jc w:val="center"/>
              <w:rPr>
                <w:rFonts w:ascii="Arial" w:eastAsia="Times New Roman" w:hAnsi="Arial" w:cs="Arial"/>
                <w:sz w:val="20"/>
                <w:szCs w:val="20"/>
                <w:lang w:eastAsia="pt-BR"/>
              </w:rPr>
            </w:pPr>
          </w:p>
        </w:tc>
        <w:tc>
          <w:tcPr>
            <w:tcW w:w="2268" w:type="dxa"/>
            <w:tcBorders>
              <w:top w:val="nil"/>
              <w:left w:val="nil"/>
              <w:bottom w:val="single" w:sz="4" w:space="0" w:color="000000"/>
              <w:right w:val="single" w:sz="4" w:space="0" w:color="000000"/>
            </w:tcBorders>
            <w:shd w:val="clear" w:color="auto" w:fill="auto"/>
            <w:vAlign w:val="center"/>
          </w:tcPr>
          <w:p w14:paraId="371546A2" w14:textId="77777777" w:rsidR="00B53F27" w:rsidRPr="00FC6114" w:rsidRDefault="00B53F27" w:rsidP="007511C1">
            <w:pPr>
              <w:spacing w:after="0" w:line="360" w:lineRule="auto"/>
              <w:jc w:val="center"/>
              <w:rPr>
                <w:rFonts w:ascii="Arial" w:eastAsia="Times New Roman" w:hAnsi="Arial" w:cs="Arial"/>
                <w:sz w:val="20"/>
                <w:szCs w:val="20"/>
                <w:lang w:eastAsia="pt-BR"/>
              </w:rPr>
            </w:pPr>
          </w:p>
        </w:tc>
        <w:tc>
          <w:tcPr>
            <w:tcW w:w="160" w:type="dxa"/>
            <w:vAlign w:val="center"/>
          </w:tcPr>
          <w:p w14:paraId="46437DE8" w14:textId="77777777" w:rsidR="00B53F27" w:rsidRPr="00FC6114" w:rsidRDefault="00B53F27" w:rsidP="007511C1">
            <w:pPr>
              <w:spacing w:after="0" w:line="360" w:lineRule="auto"/>
              <w:rPr>
                <w:rFonts w:ascii="Arial" w:eastAsia="Times New Roman" w:hAnsi="Arial" w:cs="Arial"/>
                <w:sz w:val="20"/>
                <w:szCs w:val="20"/>
                <w:lang w:eastAsia="pt-BR"/>
              </w:rPr>
            </w:pPr>
          </w:p>
        </w:tc>
      </w:tr>
      <w:tr w:rsidR="00FC6114" w:rsidRPr="00FC6114" w14:paraId="6828BBEF" w14:textId="77777777" w:rsidTr="00B53F27">
        <w:trPr>
          <w:trHeight w:val="300"/>
          <w:jc w:val="center"/>
        </w:trPr>
        <w:tc>
          <w:tcPr>
            <w:tcW w:w="704" w:type="dxa"/>
            <w:tcBorders>
              <w:top w:val="single" w:sz="4" w:space="0" w:color="auto"/>
              <w:left w:val="single" w:sz="4" w:space="0" w:color="000000"/>
              <w:bottom w:val="single" w:sz="4" w:space="0" w:color="000000"/>
              <w:right w:val="single" w:sz="4" w:space="0" w:color="000000"/>
            </w:tcBorders>
            <w:shd w:val="clear" w:color="D0CECE" w:fill="D0CECE"/>
            <w:noWrap/>
            <w:vAlign w:val="bottom"/>
            <w:hideMark/>
          </w:tcPr>
          <w:p w14:paraId="4EAA9B56" w14:textId="77777777" w:rsidR="00111F9B" w:rsidRPr="00FC6114" w:rsidRDefault="00111F9B"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 </w:t>
            </w:r>
          </w:p>
        </w:tc>
        <w:tc>
          <w:tcPr>
            <w:tcW w:w="6105" w:type="dxa"/>
            <w:tcBorders>
              <w:top w:val="single" w:sz="4" w:space="0" w:color="000000"/>
              <w:left w:val="nil"/>
              <w:bottom w:val="single" w:sz="4" w:space="0" w:color="000000"/>
              <w:right w:val="single" w:sz="4" w:space="0" w:color="000000"/>
            </w:tcBorders>
            <w:shd w:val="clear" w:color="D0CECE" w:fill="D0CECE"/>
            <w:vAlign w:val="center"/>
            <w:hideMark/>
          </w:tcPr>
          <w:p w14:paraId="02161FA4" w14:textId="77777777" w:rsidR="00111F9B" w:rsidRPr="00FC6114" w:rsidRDefault="00111F9B" w:rsidP="007511C1">
            <w:pPr>
              <w:spacing w:after="0" w:line="360" w:lineRule="auto"/>
              <w:jc w:val="center"/>
              <w:rPr>
                <w:rFonts w:ascii="Arial" w:eastAsia="Times New Roman" w:hAnsi="Arial" w:cs="Arial"/>
                <w:b/>
                <w:bCs/>
                <w:sz w:val="20"/>
                <w:szCs w:val="20"/>
                <w:lang w:eastAsia="pt-BR"/>
              </w:rPr>
            </w:pPr>
            <w:r w:rsidRPr="00FC6114">
              <w:rPr>
                <w:rFonts w:ascii="Arial" w:eastAsia="Times New Roman" w:hAnsi="Arial" w:cs="Arial"/>
                <w:b/>
                <w:bCs/>
                <w:sz w:val="20"/>
                <w:szCs w:val="20"/>
                <w:lang w:eastAsia="pt-BR"/>
              </w:rPr>
              <w:t>Despesas Administrativas</w:t>
            </w:r>
          </w:p>
        </w:tc>
        <w:tc>
          <w:tcPr>
            <w:tcW w:w="2268" w:type="dxa"/>
            <w:tcBorders>
              <w:top w:val="single" w:sz="4" w:space="0" w:color="auto"/>
              <w:left w:val="nil"/>
              <w:bottom w:val="single" w:sz="4" w:space="0" w:color="000000"/>
              <w:right w:val="single" w:sz="4" w:space="0" w:color="000000"/>
            </w:tcBorders>
            <w:shd w:val="clear" w:color="D0CECE" w:fill="D0CECE"/>
            <w:vAlign w:val="center"/>
          </w:tcPr>
          <w:p w14:paraId="25C8918C" w14:textId="77777777" w:rsidR="00111F9B" w:rsidRPr="00FC6114" w:rsidRDefault="00111F9B" w:rsidP="007511C1">
            <w:pPr>
              <w:spacing w:after="0" w:line="360" w:lineRule="auto"/>
              <w:jc w:val="center"/>
              <w:rPr>
                <w:rFonts w:ascii="Arial" w:eastAsia="Times New Roman" w:hAnsi="Arial" w:cs="Arial"/>
                <w:b/>
                <w:bCs/>
                <w:sz w:val="20"/>
                <w:szCs w:val="20"/>
                <w:lang w:eastAsia="pt-BR"/>
              </w:rPr>
            </w:pPr>
          </w:p>
        </w:tc>
        <w:tc>
          <w:tcPr>
            <w:tcW w:w="160" w:type="dxa"/>
            <w:vAlign w:val="center"/>
          </w:tcPr>
          <w:p w14:paraId="1A847FD5" w14:textId="77777777" w:rsidR="00111F9B" w:rsidRPr="00FC6114" w:rsidRDefault="00111F9B" w:rsidP="007511C1">
            <w:pPr>
              <w:spacing w:after="0" w:line="360" w:lineRule="auto"/>
              <w:rPr>
                <w:rFonts w:ascii="Arial" w:eastAsia="Times New Roman" w:hAnsi="Arial" w:cs="Arial"/>
                <w:sz w:val="20"/>
                <w:szCs w:val="20"/>
                <w:lang w:eastAsia="pt-BR"/>
              </w:rPr>
            </w:pPr>
          </w:p>
        </w:tc>
      </w:tr>
      <w:tr w:rsidR="00FC6114" w:rsidRPr="00FC6114" w14:paraId="1C4C6EED" w14:textId="77777777" w:rsidTr="00B53F27">
        <w:trPr>
          <w:trHeight w:val="315"/>
          <w:jc w:val="center"/>
        </w:trPr>
        <w:tc>
          <w:tcPr>
            <w:tcW w:w="704" w:type="dxa"/>
            <w:tcBorders>
              <w:top w:val="nil"/>
              <w:left w:val="single" w:sz="4" w:space="0" w:color="000000"/>
              <w:bottom w:val="single" w:sz="4" w:space="0" w:color="000000"/>
              <w:right w:val="single" w:sz="4" w:space="0" w:color="000000"/>
            </w:tcBorders>
            <w:shd w:val="clear" w:color="auto" w:fill="auto"/>
            <w:noWrap/>
            <w:vAlign w:val="bottom"/>
            <w:hideMark/>
          </w:tcPr>
          <w:p w14:paraId="7DBEAA72" w14:textId="77777777" w:rsidR="00111F9B" w:rsidRPr="00FC6114" w:rsidRDefault="00111F9B"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12</w:t>
            </w:r>
          </w:p>
        </w:tc>
        <w:tc>
          <w:tcPr>
            <w:tcW w:w="6105" w:type="dxa"/>
            <w:tcBorders>
              <w:top w:val="single" w:sz="4" w:space="0" w:color="000000"/>
              <w:left w:val="nil"/>
              <w:bottom w:val="single" w:sz="4" w:space="0" w:color="000000"/>
              <w:right w:val="single" w:sz="4" w:space="0" w:color="000000"/>
            </w:tcBorders>
            <w:shd w:val="clear" w:color="auto" w:fill="auto"/>
            <w:vAlign w:val="center"/>
          </w:tcPr>
          <w:p w14:paraId="169DC377" w14:textId="77777777" w:rsidR="00111F9B" w:rsidRPr="00FC6114" w:rsidRDefault="00B53F27"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XXXXXXX</w:t>
            </w:r>
          </w:p>
        </w:tc>
        <w:tc>
          <w:tcPr>
            <w:tcW w:w="2268" w:type="dxa"/>
            <w:tcBorders>
              <w:top w:val="nil"/>
              <w:left w:val="nil"/>
              <w:bottom w:val="single" w:sz="4" w:space="0" w:color="000000"/>
              <w:right w:val="single" w:sz="4" w:space="0" w:color="000000"/>
            </w:tcBorders>
            <w:shd w:val="clear" w:color="auto" w:fill="auto"/>
            <w:vAlign w:val="center"/>
          </w:tcPr>
          <w:p w14:paraId="3D605D02" w14:textId="77777777" w:rsidR="00111F9B" w:rsidRPr="00FC6114" w:rsidRDefault="00111F9B" w:rsidP="007511C1">
            <w:pPr>
              <w:spacing w:after="0" w:line="360" w:lineRule="auto"/>
              <w:jc w:val="center"/>
              <w:rPr>
                <w:rFonts w:ascii="Arial" w:eastAsia="Times New Roman" w:hAnsi="Arial" w:cs="Arial"/>
                <w:sz w:val="20"/>
                <w:szCs w:val="20"/>
                <w:lang w:eastAsia="pt-BR"/>
              </w:rPr>
            </w:pPr>
          </w:p>
        </w:tc>
        <w:tc>
          <w:tcPr>
            <w:tcW w:w="160" w:type="dxa"/>
            <w:vAlign w:val="center"/>
          </w:tcPr>
          <w:p w14:paraId="34DCF915" w14:textId="77777777" w:rsidR="00111F9B" w:rsidRPr="00FC6114" w:rsidRDefault="00111F9B" w:rsidP="007511C1">
            <w:pPr>
              <w:spacing w:after="0" w:line="360" w:lineRule="auto"/>
              <w:rPr>
                <w:rFonts w:ascii="Arial" w:eastAsia="Times New Roman" w:hAnsi="Arial" w:cs="Arial"/>
                <w:sz w:val="20"/>
                <w:szCs w:val="20"/>
                <w:lang w:eastAsia="pt-BR"/>
              </w:rPr>
            </w:pPr>
          </w:p>
        </w:tc>
      </w:tr>
      <w:tr w:rsidR="00FC6114" w:rsidRPr="00FC6114" w14:paraId="69AC9105" w14:textId="77777777" w:rsidTr="00B53F27">
        <w:trPr>
          <w:trHeight w:val="315"/>
          <w:jc w:val="center"/>
        </w:trPr>
        <w:tc>
          <w:tcPr>
            <w:tcW w:w="704" w:type="dxa"/>
            <w:tcBorders>
              <w:top w:val="nil"/>
              <w:left w:val="single" w:sz="4" w:space="0" w:color="000000"/>
              <w:bottom w:val="single" w:sz="4" w:space="0" w:color="auto"/>
              <w:right w:val="single" w:sz="4" w:space="0" w:color="000000"/>
            </w:tcBorders>
            <w:shd w:val="clear" w:color="auto" w:fill="auto"/>
            <w:noWrap/>
            <w:vAlign w:val="bottom"/>
            <w:hideMark/>
          </w:tcPr>
          <w:p w14:paraId="3B483AD6" w14:textId="77777777" w:rsidR="00111F9B" w:rsidRPr="00FC6114" w:rsidRDefault="00111F9B"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1</w:t>
            </w:r>
            <w:r w:rsidR="00B53F27" w:rsidRPr="00FC6114">
              <w:rPr>
                <w:rFonts w:ascii="Arial" w:eastAsia="Times New Roman" w:hAnsi="Arial" w:cs="Arial"/>
                <w:sz w:val="20"/>
                <w:szCs w:val="20"/>
                <w:lang w:eastAsia="pt-BR"/>
              </w:rPr>
              <w:t>3</w:t>
            </w:r>
          </w:p>
        </w:tc>
        <w:tc>
          <w:tcPr>
            <w:tcW w:w="6105" w:type="dxa"/>
            <w:tcBorders>
              <w:top w:val="single" w:sz="4" w:space="0" w:color="000000"/>
              <w:left w:val="nil"/>
              <w:bottom w:val="single" w:sz="4" w:space="0" w:color="000000"/>
              <w:right w:val="single" w:sz="4" w:space="0" w:color="000000"/>
            </w:tcBorders>
            <w:shd w:val="clear" w:color="auto" w:fill="auto"/>
            <w:vAlign w:val="center"/>
          </w:tcPr>
          <w:p w14:paraId="5D05FB2F" w14:textId="77777777" w:rsidR="00111F9B" w:rsidRPr="00FC6114" w:rsidRDefault="00111F9B" w:rsidP="007511C1">
            <w:pPr>
              <w:spacing w:after="0" w:line="360" w:lineRule="auto"/>
              <w:jc w:val="center"/>
              <w:rPr>
                <w:rFonts w:ascii="Arial" w:eastAsia="Times New Roman" w:hAnsi="Arial" w:cs="Arial"/>
                <w:sz w:val="20"/>
                <w:szCs w:val="20"/>
                <w:lang w:eastAsia="pt-BR"/>
              </w:rPr>
            </w:pPr>
          </w:p>
        </w:tc>
        <w:tc>
          <w:tcPr>
            <w:tcW w:w="2268" w:type="dxa"/>
            <w:tcBorders>
              <w:top w:val="nil"/>
              <w:left w:val="nil"/>
              <w:bottom w:val="single" w:sz="4" w:space="0" w:color="auto"/>
              <w:right w:val="single" w:sz="4" w:space="0" w:color="000000"/>
            </w:tcBorders>
            <w:shd w:val="clear" w:color="auto" w:fill="auto"/>
            <w:vAlign w:val="center"/>
          </w:tcPr>
          <w:p w14:paraId="498212F0" w14:textId="77777777" w:rsidR="00111F9B" w:rsidRPr="00FC6114" w:rsidRDefault="00111F9B" w:rsidP="007511C1">
            <w:pPr>
              <w:spacing w:after="0" w:line="360" w:lineRule="auto"/>
              <w:jc w:val="center"/>
              <w:rPr>
                <w:rFonts w:ascii="Arial" w:eastAsia="Times New Roman" w:hAnsi="Arial" w:cs="Arial"/>
                <w:sz w:val="20"/>
                <w:szCs w:val="20"/>
                <w:lang w:eastAsia="pt-BR"/>
              </w:rPr>
            </w:pPr>
          </w:p>
        </w:tc>
        <w:tc>
          <w:tcPr>
            <w:tcW w:w="160" w:type="dxa"/>
            <w:vAlign w:val="center"/>
            <w:hideMark/>
          </w:tcPr>
          <w:p w14:paraId="1E1D6B5D" w14:textId="77777777" w:rsidR="00111F9B" w:rsidRPr="00FC6114" w:rsidRDefault="00111F9B" w:rsidP="007511C1">
            <w:pPr>
              <w:spacing w:after="0" w:line="360" w:lineRule="auto"/>
              <w:rPr>
                <w:rFonts w:ascii="Arial" w:eastAsia="Times New Roman" w:hAnsi="Arial" w:cs="Arial"/>
                <w:sz w:val="20"/>
                <w:szCs w:val="20"/>
                <w:lang w:eastAsia="pt-BR"/>
              </w:rPr>
            </w:pPr>
          </w:p>
        </w:tc>
      </w:tr>
      <w:tr w:rsidR="00FC6114" w:rsidRPr="00FC6114" w14:paraId="24F53D9A" w14:textId="77777777" w:rsidTr="00B53F27">
        <w:trPr>
          <w:trHeight w:val="34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45C89" w14:textId="77777777" w:rsidR="00111F9B" w:rsidRPr="00FC6114" w:rsidRDefault="00111F9B"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1</w:t>
            </w:r>
            <w:r w:rsidR="00B53F27" w:rsidRPr="00FC6114">
              <w:rPr>
                <w:rFonts w:ascii="Arial" w:eastAsia="Times New Roman" w:hAnsi="Arial" w:cs="Arial"/>
                <w:sz w:val="20"/>
                <w:szCs w:val="20"/>
                <w:lang w:eastAsia="pt-BR"/>
              </w:rPr>
              <w:t>4</w:t>
            </w:r>
          </w:p>
        </w:tc>
        <w:tc>
          <w:tcPr>
            <w:tcW w:w="6105" w:type="dxa"/>
            <w:tcBorders>
              <w:top w:val="single" w:sz="4" w:space="0" w:color="000000"/>
              <w:left w:val="single" w:sz="4" w:space="0" w:color="auto"/>
              <w:bottom w:val="single" w:sz="4" w:space="0" w:color="000000"/>
              <w:right w:val="single" w:sz="4" w:space="0" w:color="auto"/>
            </w:tcBorders>
            <w:shd w:val="clear" w:color="auto" w:fill="auto"/>
            <w:vAlign w:val="center"/>
          </w:tcPr>
          <w:p w14:paraId="059EC6F2" w14:textId="77777777" w:rsidR="00111F9B" w:rsidRPr="00FC6114" w:rsidRDefault="00111F9B" w:rsidP="007511C1">
            <w:pPr>
              <w:spacing w:after="0" w:line="360" w:lineRule="auto"/>
              <w:jc w:val="center"/>
              <w:rPr>
                <w:rFonts w:ascii="Arial" w:eastAsia="Times New Roman" w:hAnsi="Arial" w:cs="Arial"/>
                <w:sz w:val="20"/>
                <w:szCs w:val="20"/>
                <w:lang w:eastAsia="pt-B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42D6DB" w14:textId="77777777" w:rsidR="00111F9B" w:rsidRPr="00FC6114" w:rsidRDefault="00111F9B" w:rsidP="007511C1">
            <w:pPr>
              <w:spacing w:after="0" w:line="360" w:lineRule="auto"/>
              <w:jc w:val="center"/>
              <w:rPr>
                <w:rFonts w:ascii="Arial" w:eastAsia="Times New Roman" w:hAnsi="Arial" w:cs="Arial"/>
                <w:sz w:val="20"/>
                <w:szCs w:val="20"/>
                <w:lang w:eastAsia="pt-BR"/>
              </w:rPr>
            </w:pPr>
          </w:p>
        </w:tc>
        <w:tc>
          <w:tcPr>
            <w:tcW w:w="160" w:type="dxa"/>
            <w:tcBorders>
              <w:left w:val="single" w:sz="4" w:space="0" w:color="auto"/>
            </w:tcBorders>
            <w:vAlign w:val="center"/>
            <w:hideMark/>
          </w:tcPr>
          <w:p w14:paraId="1A395818" w14:textId="77777777" w:rsidR="00111F9B" w:rsidRPr="00FC6114" w:rsidRDefault="00111F9B" w:rsidP="007511C1">
            <w:pPr>
              <w:spacing w:after="0" w:line="360" w:lineRule="auto"/>
              <w:rPr>
                <w:rFonts w:ascii="Arial" w:eastAsia="Times New Roman" w:hAnsi="Arial" w:cs="Arial"/>
                <w:sz w:val="20"/>
                <w:szCs w:val="20"/>
                <w:lang w:eastAsia="pt-BR"/>
              </w:rPr>
            </w:pPr>
          </w:p>
        </w:tc>
      </w:tr>
      <w:tr w:rsidR="00FC6114" w:rsidRPr="00FC6114" w14:paraId="499C396B" w14:textId="77777777" w:rsidTr="007511C1">
        <w:trPr>
          <w:trHeight w:val="315"/>
          <w:jc w:val="center"/>
        </w:trPr>
        <w:tc>
          <w:tcPr>
            <w:tcW w:w="704" w:type="dxa"/>
            <w:tcBorders>
              <w:top w:val="nil"/>
              <w:left w:val="single" w:sz="4" w:space="0" w:color="000000"/>
              <w:bottom w:val="single" w:sz="4" w:space="0" w:color="auto"/>
              <w:right w:val="single" w:sz="4" w:space="0" w:color="000000"/>
            </w:tcBorders>
            <w:shd w:val="clear" w:color="D0CECE" w:fill="D0CECE"/>
            <w:noWrap/>
            <w:vAlign w:val="bottom"/>
            <w:hideMark/>
          </w:tcPr>
          <w:p w14:paraId="6F490F37" w14:textId="77777777" w:rsidR="00111F9B" w:rsidRPr="00FC6114" w:rsidRDefault="00B53F27"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15</w:t>
            </w:r>
          </w:p>
        </w:tc>
        <w:tc>
          <w:tcPr>
            <w:tcW w:w="6105" w:type="dxa"/>
            <w:tcBorders>
              <w:top w:val="single" w:sz="4" w:space="0" w:color="000000"/>
              <w:left w:val="nil"/>
              <w:bottom w:val="single" w:sz="4" w:space="0" w:color="000000"/>
              <w:right w:val="single" w:sz="4" w:space="0" w:color="000000"/>
            </w:tcBorders>
            <w:shd w:val="clear" w:color="D0CECE" w:fill="D0CECE"/>
            <w:vAlign w:val="center"/>
            <w:hideMark/>
          </w:tcPr>
          <w:p w14:paraId="60D99BC0" w14:textId="77777777" w:rsidR="00111F9B" w:rsidRPr="00FC6114" w:rsidRDefault="00111F9B" w:rsidP="007511C1">
            <w:pPr>
              <w:spacing w:after="0" w:line="360" w:lineRule="auto"/>
              <w:jc w:val="center"/>
              <w:rPr>
                <w:rFonts w:ascii="Arial" w:eastAsia="Times New Roman" w:hAnsi="Arial" w:cs="Arial"/>
                <w:b/>
                <w:bCs/>
                <w:sz w:val="20"/>
                <w:szCs w:val="20"/>
                <w:lang w:eastAsia="pt-BR"/>
              </w:rPr>
            </w:pPr>
            <w:r w:rsidRPr="00FC6114">
              <w:rPr>
                <w:rFonts w:ascii="Arial" w:eastAsia="Times New Roman" w:hAnsi="Arial" w:cs="Arial"/>
                <w:b/>
                <w:bCs/>
                <w:sz w:val="20"/>
                <w:szCs w:val="20"/>
                <w:lang w:eastAsia="pt-BR"/>
              </w:rPr>
              <w:t>Despesas c/ Pessoal</w:t>
            </w:r>
          </w:p>
        </w:tc>
        <w:tc>
          <w:tcPr>
            <w:tcW w:w="2268" w:type="dxa"/>
            <w:tcBorders>
              <w:top w:val="nil"/>
              <w:left w:val="nil"/>
              <w:bottom w:val="single" w:sz="4" w:space="0" w:color="auto"/>
              <w:right w:val="single" w:sz="4" w:space="0" w:color="000000"/>
            </w:tcBorders>
            <w:shd w:val="clear" w:color="D0CECE" w:fill="D0CECE"/>
            <w:vAlign w:val="center"/>
            <w:hideMark/>
          </w:tcPr>
          <w:p w14:paraId="17390ED0" w14:textId="77777777" w:rsidR="00111F9B" w:rsidRPr="00FC6114" w:rsidRDefault="00111F9B" w:rsidP="007511C1">
            <w:pPr>
              <w:spacing w:after="0" w:line="360" w:lineRule="auto"/>
              <w:jc w:val="center"/>
              <w:rPr>
                <w:rFonts w:ascii="Arial" w:eastAsia="Times New Roman" w:hAnsi="Arial" w:cs="Arial"/>
                <w:b/>
                <w:bCs/>
                <w:sz w:val="20"/>
                <w:szCs w:val="20"/>
                <w:lang w:eastAsia="pt-BR"/>
              </w:rPr>
            </w:pPr>
          </w:p>
        </w:tc>
        <w:tc>
          <w:tcPr>
            <w:tcW w:w="160" w:type="dxa"/>
            <w:vAlign w:val="center"/>
            <w:hideMark/>
          </w:tcPr>
          <w:p w14:paraId="02F9F0EC" w14:textId="77777777" w:rsidR="00111F9B" w:rsidRPr="00FC6114" w:rsidRDefault="00111F9B" w:rsidP="007511C1">
            <w:pPr>
              <w:spacing w:after="0" w:line="360" w:lineRule="auto"/>
              <w:rPr>
                <w:rFonts w:ascii="Arial" w:eastAsia="Times New Roman" w:hAnsi="Arial" w:cs="Arial"/>
                <w:sz w:val="20"/>
                <w:szCs w:val="20"/>
                <w:lang w:eastAsia="pt-BR"/>
              </w:rPr>
            </w:pPr>
          </w:p>
        </w:tc>
      </w:tr>
      <w:tr w:rsidR="00FC6114" w:rsidRPr="00FC6114" w14:paraId="5694FBFA" w14:textId="77777777" w:rsidTr="00B53F27">
        <w:trPr>
          <w:trHeight w:val="315"/>
          <w:jc w:val="center"/>
        </w:trPr>
        <w:tc>
          <w:tcPr>
            <w:tcW w:w="704" w:type="dxa"/>
            <w:tcBorders>
              <w:top w:val="nil"/>
              <w:left w:val="single" w:sz="4" w:space="0" w:color="000000"/>
              <w:bottom w:val="single" w:sz="4" w:space="0" w:color="auto"/>
              <w:right w:val="single" w:sz="4" w:space="0" w:color="000000"/>
            </w:tcBorders>
            <w:shd w:val="clear" w:color="auto" w:fill="auto"/>
            <w:noWrap/>
            <w:vAlign w:val="bottom"/>
          </w:tcPr>
          <w:p w14:paraId="095393BF" w14:textId="77777777" w:rsidR="00B53F27" w:rsidRPr="00FC6114" w:rsidRDefault="00B53F27"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16</w:t>
            </w:r>
          </w:p>
        </w:tc>
        <w:tc>
          <w:tcPr>
            <w:tcW w:w="6105" w:type="dxa"/>
            <w:tcBorders>
              <w:top w:val="single" w:sz="4" w:space="0" w:color="000000"/>
              <w:left w:val="nil"/>
              <w:bottom w:val="single" w:sz="4" w:space="0" w:color="000000"/>
              <w:right w:val="single" w:sz="4" w:space="0" w:color="000000"/>
            </w:tcBorders>
            <w:shd w:val="clear" w:color="auto" w:fill="auto"/>
            <w:vAlign w:val="center"/>
          </w:tcPr>
          <w:p w14:paraId="6657B0A5" w14:textId="77777777" w:rsidR="00B53F27" w:rsidRPr="00FC6114" w:rsidRDefault="00B53F27" w:rsidP="007511C1">
            <w:pPr>
              <w:spacing w:after="0" w:line="360" w:lineRule="auto"/>
              <w:jc w:val="center"/>
              <w:rPr>
                <w:rFonts w:ascii="Arial" w:eastAsia="Times New Roman" w:hAnsi="Arial" w:cs="Arial"/>
                <w:b/>
                <w:bCs/>
                <w:sz w:val="20"/>
                <w:szCs w:val="20"/>
                <w:lang w:eastAsia="pt-BR"/>
              </w:rPr>
            </w:pPr>
            <w:r w:rsidRPr="00FC6114">
              <w:rPr>
                <w:rFonts w:ascii="Arial" w:eastAsia="Times New Roman" w:hAnsi="Arial" w:cs="Arial"/>
                <w:b/>
                <w:bCs/>
                <w:sz w:val="20"/>
                <w:szCs w:val="20"/>
                <w:lang w:eastAsia="pt-BR"/>
              </w:rPr>
              <w:t>XXXXXXX</w:t>
            </w:r>
          </w:p>
        </w:tc>
        <w:tc>
          <w:tcPr>
            <w:tcW w:w="2268" w:type="dxa"/>
            <w:tcBorders>
              <w:top w:val="nil"/>
              <w:left w:val="nil"/>
              <w:bottom w:val="single" w:sz="4" w:space="0" w:color="auto"/>
              <w:right w:val="single" w:sz="4" w:space="0" w:color="000000"/>
            </w:tcBorders>
            <w:shd w:val="clear" w:color="auto" w:fill="auto"/>
            <w:vAlign w:val="center"/>
          </w:tcPr>
          <w:p w14:paraId="4D2094DD" w14:textId="77777777" w:rsidR="00B53F27" w:rsidRPr="00FC6114" w:rsidRDefault="00B53F27" w:rsidP="007511C1">
            <w:pPr>
              <w:spacing w:after="0" w:line="360" w:lineRule="auto"/>
              <w:jc w:val="center"/>
              <w:rPr>
                <w:rFonts w:ascii="Arial" w:eastAsia="Times New Roman" w:hAnsi="Arial" w:cs="Arial"/>
                <w:b/>
                <w:bCs/>
                <w:sz w:val="20"/>
                <w:szCs w:val="20"/>
                <w:lang w:eastAsia="pt-BR"/>
              </w:rPr>
            </w:pPr>
          </w:p>
        </w:tc>
        <w:tc>
          <w:tcPr>
            <w:tcW w:w="160" w:type="dxa"/>
            <w:shd w:val="clear" w:color="auto" w:fill="auto"/>
            <w:vAlign w:val="center"/>
          </w:tcPr>
          <w:p w14:paraId="75FBC3D7" w14:textId="77777777" w:rsidR="00B53F27" w:rsidRPr="00FC6114" w:rsidRDefault="00B53F27" w:rsidP="007511C1">
            <w:pPr>
              <w:spacing w:after="0" w:line="360" w:lineRule="auto"/>
              <w:rPr>
                <w:rFonts w:ascii="Arial" w:eastAsia="Times New Roman" w:hAnsi="Arial" w:cs="Arial"/>
                <w:sz w:val="20"/>
                <w:szCs w:val="20"/>
                <w:lang w:eastAsia="pt-BR"/>
              </w:rPr>
            </w:pPr>
          </w:p>
        </w:tc>
      </w:tr>
      <w:tr w:rsidR="00FC6114" w:rsidRPr="00FC6114" w14:paraId="02DC8EA7" w14:textId="77777777" w:rsidTr="007511C1">
        <w:trPr>
          <w:trHeight w:val="315"/>
          <w:jc w:val="center"/>
        </w:trPr>
        <w:tc>
          <w:tcPr>
            <w:tcW w:w="704" w:type="dxa"/>
            <w:tcBorders>
              <w:top w:val="single" w:sz="4" w:space="0" w:color="auto"/>
              <w:left w:val="single" w:sz="4" w:space="0" w:color="auto"/>
              <w:bottom w:val="single" w:sz="4" w:space="0" w:color="auto"/>
              <w:right w:val="single" w:sz="4" w:space="0" w:color="auto"/>
            </w:tcBorders>
            <w:shd w:val="clear" w:color="D0CECE" w:fill="D0CECE"/>
            <w:noWrap/>
            <w:vAlign w:val="bottom"/>
            <w:hideMark/>
          </w:tcPr>
          <w:p w14:paraId="2C937CD0" w14:textId="77777777" w:rsidR="00111F9B" w:rsidRPr="00FC6114" w:rsidRDefault="00111F9B"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 </w:t>
            </w:r>
            <w:r w:rsidR="00B53F27" w:rsidRPr="00FC6114">
              <w:rPr>
                <w:rFonts w:ascii="Arial" w:eastAsia="Times New Roman" w:hAnsi="Arial" w:cs="Arial"/>
                <w:sz w:val="20"/>
                <w:szCs w:val="20"/>
                <w:lang w:eastAsia="pt-BR"/>
              </w:rPr>
              <w:t>17</w:t>
            </w:r>
          </w:p>
        </w:tc>
        <w:tc>
          <w:tcPr>
            <w:tcW w:w="6105" w:type="dxa"/>
            <w:tcBorders>
              <w:top w:val="single" w:sz="4" w:space="0" w:color="000000"/>
              <w:left w:val="single" w:sz="4" w:space="0" w:color="auto"/>
              <w:bottom w:val="single" w:sz="4" w:space="0" w:color="000000"/>
              <w:right w:val="single" w:sz="4" w:space="0" w:color="auto"/>
            </w:tcBorders>
            <w:shd w:val="clear" w:color="D0CECE" w:fill="D0CECE"/>
            <w:vAlign w:val="center"/>
            <w:hideMark/>
          </w:tcPr>
          <w:p w14:paraId="31280CFB" w14:textId="77777777" w:rsidR="00111F9B" w:rsidRPr="00FC6114" w:rsidRDefault="00111F9B" w:rsidP="007511C1">
            <w:pPr>
              <w:spacing w:after="0" w:line="360" w:lineRule="auto"/>
              <w:jc w:val="center"/>
              <w:rPr>
                <w:rFonts w:ascii="Arial" w:eastAsia="Times New Roman" w:hAnsi="Arial" w:cs="Arial"/>
                <w:b/>
                <w:bCs/>
                <w:sz w:val="20"/>
                <w:szCs w:val="20"/>
                <w:lang w:eastAsia="pt-BR"/>
              </w:rPr>
            </w:pPr>
            <w:r w:rsidRPr="00FC6114">
              <w:rPr>
                <w:rFonts w:ascii="Arial" w:eastAsia="Times New Roman" w:hAnsi="Arial" w:cs="Arial"/>
                <w:b/>
                <w:bCs/>
                <w:sz w:val="20"/>
                <w:szCs w:val="20"/>
                <w:lang w:eastAsia="pt-BR"/>
              </w:rPr>
              <w:t>Despesas Financeiras</w:t>
            </w:r>
          </w:p>
        </w:tc>
        <w:tc>
          <w:tcPr>
            <w:tcW w:w="2268" w:type="dxa"/>
            <w:tcBorders>
              <w:top w:val="single" w:sz="4" w:space="0" w:color="auto"/>
              <w:left w:val="single" w:sz="4" w:space="0" w:color="auto"/>
              <w:bottom w:val="single" w:sz="4" w:space="0" w:color="auto"/>
              <w:right w:val="single" w:sz="4" w:space="0" w:color="auto"/>
            </w:tcBorders>
            <w:shd w:val="clear" w:color="D0CECE" w:fill="D0CECE"/>
            <w:vAlign w:val="center"/>
            <w:hideMark/>
          </w:tcPr>
          <w:p w14:paraId="6886D5B8" w14:textId="77777777" w:rsidR="00111F9B" w:rsidRPr="00FC6114" w:rsidRDefault="00111F9B" w:rsidP="007511C1">
            <w:pPr>
              <w:spacing w:after="0" w:line="360" w:lineRule="auto"/>
              <w:jc w:val="center"/>
              <w:rPr>
                <w:rFonts w:ascii="Arial" w:eastAsia="Times New Roman" w:hAnsi="Arial" w:cs="Arial"/>
                <w:b/>
                <w:bCs/>
                <w:sz w:val="20"/>
                <w:szCs w:val="20"/>
                <w:lang w:eastAsia="pt-BR"/>
              </w:rPr>
            </w:pPr>
          </w:p>
        </w:tc>
        <w:tc>
          <w:tcPr>
            <w:tcW w:w="160" w:type="dxa"/>
            <w:tcBorders>
              <w:left w:val="single" w:sz="4" w:space="0" w:color="auto"/>
            </w:tcBorders>
            <w:vAlign w:val="center"/>
            <w:hideMark/>
          </w:tcPr>
          <w:p w14:paraId="17C1DA33" w14:textId="77777777" w:rsidR="00111F9B" w:rsidRPr="00FC6114" w:rsidRDefault="00111F9B" w:rsidP="007511C1">
            <w:pPr>
              <w:spacing w:after="0" w:line="360" w:lineRule="auto"/>
              <w:rPr>
                <w:rFonts w:ascii="Arial" w:eastAsia="Times New Roman" w:hAnsi="Arial" w:cs="Arial"/>
                <w:sz w:val="20"/>
                <w:szCs w:val="20"/>
                <w:lang w:eastAsia="pt-BR"/>
              </w:rPr>
            </w:pPr>
          </w:p>
        </w:tc>
      </w:tr>
      <w:tr w:rsidR="00FC6114" w:rsidRPr="00FC6114" w14:paraId="4DC3A490" w14:textId="77777777" w:rsidTr="00B53F27">
        <w:trPr>
          <w:trHeight w:val="315"/>
          <w:jc w:val="center"/>
        </w:trPr>
        <w:tc>
          <w:tcPr>
            <w:tcW w:w="704"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62595204" w14:textId="77777777" w:rsidR="00111F9B" w:rsidRPr="00FC6114" w:rsidRDefault="00B53F27"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18</w:t>
            </w:r>
          </w:p>
        </w:tc>
        <w:tc>
          <w:tcPr>
            <w:tcW w:w="6105" w:type="dxa"/>
            <w:tcBorders>
              <w:top w:val="single" w:sz="4" w:space="0" w:color="000000"/>
              <w:left w:val="nil"/>
              <w:bottom w:val="single" w:sz="4" w:space="0" w:color="000000"/>
              <w:right w:val="single" w:sz="4" w:space="0" w:color="000000"/>
            </w:tcBorders>
            <w:shd w:val="clear" w:color="auto" w:fill="auto"/>
            <w:vAlign w:val="center"/>
          </w:tcPr>
          <w:p w14:paraId="17AC49E3" w14:textId="77777777" w:rsidR="00111F9B" w:rsidRPr="00FC6114" w:rsidRDefault="00111F9B" w:rsidP="007511C1">
            <w:pPr>
              <w:spacing w:after="0" w:line="360" w:lineRule="auto"/>
              <w:jc w:val="center"/>
              <w:rPr>
                <w:rFonts w:ascii="Arial" w:eastAsia="Times New Roman" w:hAnsi="Arial" w:cs="Arial"/>
                <w:sz w:val="20"/>
                <w:szCs w:val="20"/>
                <w:lang w:eastAsia="pt-BR"/>
              </w:rPr>
            </w:pPr>
          </w:p>
        </w:tc>
        <w:tc>
          <w:tcPr>
            <w:tcW w:w="2268" w:type="dxa"/>
            <w:tcBorders>
              <w:top w:val="single" w:sz="4" w:space="0" w:color="auto"/>
              <w:left w:val="nil"/>
              <w:bottom w:val="single" w:sz="4" w:space="0" w:color="000000"/>
              <w:right w:val="single" w:sz="4" w:space="0" w:color="000000"/>
            </w:tcBorders>
            <w:shd w:val="clear" w:color="auto" w:fill="auto"/>
            <w:vAlign w:val="center"/>
          </w:tcPr>
          <w:p w14:paraId="479B3932" w14:textId="77777777" w:rsidR="00111F9B" w:rsidRPr="00FC6114" w:rsidRDefault="00111F9B" w:rsidP="007511C1">
            <w:pPr>
              <w:spacing w:after="0" w:line="360" w:lineRule="auto"/>
              <w:jc w:val="center"/>
              <w:rPr>
                <w:rFonts w:ascii="Arial" w:eastAsia="Times New Roman" w:hAnsi="Arial" w:cs="Arial"/>
                <w:sz w:val="20"/>
                <w:szCs w:val="20"/>
                <w:lang w:eastAsia="pt-BR"/>
              </w:rPr>
            </w:pPr>
          </w:p>
        </w:tc>
        <w:tc>
          <w:tcPr>
            <w:tcW w:w="160" w:type="dxa"/>
            <w:vAlign w:val="center"/>
            <w:hideMark/>
          </w:tcPr>
          <w:p w14:paraId="28EE01B1" w14:textId="77777777" w:rsidR="00111F9B" w:rsidRPr="00FC6114" w:rsidRDefault="00111F9B" w:rsidP="007511C1">
            <w:pPr>
              <w:spacing w:after="0" w:line="360" w:lineRule="auto"/>
              <w:rPr>
                <w:rFonts w:ascii="Arial" w:eastAsia="Times New Roman" w:hAnsi="Arial" w:cs="Arial"/>
                <w:sz w:val="20"/>
                <w:szCs w:val="20"/>
                <w:lang w:eastAsia="pt-BR"/>
              </w:rPr>
            </w:pPr>
          </w:p>
        </w:tc>
      </w:tr>
      <w:tr w:rsidR="00FC6114" w:rsidRPr="00FC6114" w14:paraId="09EAC606" w14:textId="77777777" w:rsidTr="00B53F27">
        <w:trPr>
          <w:trHeight w:val="315"/>
          <w:jc w:val="center"/>
        </w:trPr>
        <w:tc>
          <w:tcPr>
            <w:tcW w:w="704" w:type="dxa"/>
            <w:tcBorders>
              <w:top w:val="nil"/>
              <w:left w:val="single" w:sz="4" w:space="0" w:color="000000"/>
              <w:bottom w:val="single" w:sz="4" w:space="0" w:color="000000"/>
              <w:right w:val="single" w:sz="4" w:space="0" w:color="000000"/>
            </w:tcBorders>
            <w:shd w:val="clear" w:color="auto" w:fill="auto"/>
            <w:noWrap/>
            <w:vAlign w:val="bottom"/>
            <w:hideMark/>
          </w:tcPr>
          <w:p w14:paraId="658D0A2B" w14:textId="77777777" w:rsidR="00111F9B" w:rsidRPr="00FC6114" w:rsidRDefault="00B53F27"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19</w:t>
            </w:r>
          </w:p>
        </w:tc>
        <w:tc>
          <w:tcPr>
            <w:tcW w:w="6105" w:type="dxa"/>
            <w:tcBorders>
              <w:top w:val="single" w:sz="4" w:space="0" w:color="000000"/>
              <w:left w:val="nil"/>
              <w:bottom w:val="single" w:sz="4" w:space="0" w:color="000000"/>
              <w:right w:val="single" w:sz="4" w:space="0" w:color="000000"/>
            </w:tcBorders>
            <w:shd w:val="clear" w:color="auto" w:fill="auto"/>
            <w:vAlign w:val="center"/>
          </w:tcPr>
          <w:p w14:paraId="6ECBF600" w14:textId="77777777" w:rsidR="00111F9B" w:rsidRPr="00FC6114" w:rsidRDefault="00111F9B" w:rsidP="007511C1">
            <w:pPr>
              <w:spacing w:after="0" w:line="360" w:lineRule="auto"/>
              <w:jc w:val="center"/>
              <w:rPr>
                <w:rFonts w:ascii="Arial" w:eastAsia="Times New Roman" w:hAnsi="Arial" w:cs="Arial"/>
                <w:sz w:val="20"/>
                <w:szCs w:val="20"/>
                <w:lang w:eastAsia="pt-BR"/>
              </w:rPr>
            </w:pPr>
          </w:p>
        </w:tc>
        <w:tc>
          <w:tcPr>
            <w:tcW w:w="2268" w:type="dxa"/>
            <w:tcBorders>
              <w:top w:val="nil"/>
              <w:left w:val="nil"/>
              <w:bottom w:val="single" w:sz="4" w:space="0" w:color="000000"/>
              <w:right w:val="single" w:sz="4" w:space="0" w:color="000000"/>
            </w:tcBorders>
            <w:shd w:val="clear" w:color="auto" w:fill="auto"/>
            <w:vAlign w:val="center"/>
          </w:tcPr>
          <w:p w14:paraId="21A94ACC" w14:textId="77777777" w:rsidR="00111F9B" w:rsidRPr="00FC6114" w:rsidRDefault="00111F9B" w:rsidP="007511C1">
            <w:pPr>
              <w:spacing w:after="0" w:line="360" w:lineRule="auto"/>
              <w:jc w:val="center"/>
              <w:rPr>
                <w:rFonts w:ascii="Arial" w:eastAsia="Times New Roman" w:hAnsi="Arial" w:cs="Arial"/>
                <w:sz w:val="20"/>
                <w:szCs w:val="20"/>
                <w:lang w:eastAsia="pt-BR"/>
              </w:rPr>
            </w:pPr>
          </w:p>
        </w:tc>
        <w:tc>
          <w:tcPr>
            <w:tcW w:w="160" w:type="dxa"/>
            <w:vAlign w:val="center"/>
            <w:hideMark/>
          </w:tcPr>
          <w:p w14:paraId="76A7440E" w14:textId="77777777" w:rsidR="00111F9B" w:rsidRPr="00FC6114" w:rsidRDefault="00111F9B" w:rsidP="007511C1">
            <w:pPr>
              <w:spacing w:after="0" w:line="360" w:lineRule="auto"/>
              <w:rPr>
                <w:rFonts w:ascii="Arial" w:eastAsia="Times New Roman" w:hAnsi="Arial" w:cs="Arial"/>
                <w:sz w:val="20"/>
                <w:szCs w:val="20"/>
                <w:lang w:eastAsia="pt-BR"/>
              </w:rPr>
            </w:pPr>
          </w:p>
        </w:tc>
      </w:tr>
      <w:tr w:rsidR="00FC6114" w:rsidRPr="00FC6114" w14:paraId="6B4CAF53" w14:textId="77777777" w:rsidTr="00FA121C">
        <w:trPr>
          <w:trHeight w:val="315"/>
          <w:jc w:val="center"/>
        </w:trPr>
        <w:tc>
          <w:tcPr>
            <w:tcW w:w="704" w:type="dxa"/>
            <w:tcBorders>
              <w:top w:val="nil"/>
              <w:left w:val="single" w:sz="4" w:space="0" w:color="000000"/>
              <w:bottom w:val="single" w:sz="4" w:space="0" w:color="auto"/>
              <w:right w:val="single" w:sz="4" w:space="0" w:color="000000"/>
            </w:tcBorders>
            <w:shd w:val="clear" w:color="D0CECE" w:fill="D0CECE"/>
            <w:noWrap/>
            <w:vAlign w:val="bottom"/>
            <w:hideMark/>
          </w:tcPr>
          <w:p w14:paraId="0EBB8E41" w14:textId="77777777" w:rsidR="00111F9B" w:rsidRPr="00FC6114" w:rsidRDefault="00111F9B"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 </w:t>
            </w:r>
            <w:r w:rsidR="00B53F27" w:rsidRPr="00FC6114">
              <w:rPr>
                <w:rFonts w:ascii="Arial" w:eastAsia="Times New Roman" w:hAnsi="Arial" w:cs="Arial"/>
                <w:sz w:val="20"/>
                <w:szCs w:val="20"/>
                <w:lang w:eastAsia="pt-BR"/>
              </w:rPr>
              <w:t>20</w:t>
            </w:r>
          </w:p>
        </w:tc>
        <w:tc>
          <w:tcPr>
            <w:tcW w:w="6105" w:type="dxa"/>
            <w:tcBorders>
              <w:top w:val="single" w:sz="4" w:space="0" w:color="000000"/>
              <w:left w:val="nil"/>
              <w:bottom w:val="single" w:sz="4" w:space="0" w:color="auto"/>
              <w:right w:val="single" w:sz="4" w:space="0" w:color="000000"/>
            </w:tcBorders>
            <w:shd w:val="clear" w:color="D0CECE" w:fill="D0CECE"/>
            <w:vAlign w:val="center"/>
            <w:hideMark/>
          </w:tcPr>
          <w:p w14:paraId="4C4CFE52" w14:textId="77777777" w:rsidR="00111F9B" w:rsidRPr="00FC6114" w:rsidRDefault="00111F9B" w:rsidP="007511C1">
            <w:pPr>
              <w:spacing w:after="0" w:line="360" w:lineRule="auto"/>
              <w:jc w:val="center"/>
              <w:rPr>
                <w:rFonts w:ascii="Arial" w:eastAsia="Times New Roman" w:hAnsi="Arial" w:cs="Arial"/>
                <w:b/>
                <w:bCs/>
                <w:sz w:val="20"/>
                <w:szCs w:val="20"/>
                <w:lang w:eastAsia="pt-BR"/>
              </w:rPr>
            </w:pPr>
            <w:r w:rsidRPr="00FC6114">
              <w:rPr>
                <w:rFonts w:ascii="Arial" w:eastAsia="Times New Roman" w:hAnsi="Arial" w:cs="Arial"/>
                <w:b/>
                <w:bCs/>
                <w:sz w:val="20"/>
                <w:szCs w:val="20"/>
                <w:lang w:eastAsia="pt-BR"/>
              </w:rPr>
              <w:t>Manutenção de Infraestrutura</w:t>
            </w:r>
          </w:p>
        </w:tc>
        <w:tc>
          <w:tcPr>
            <w:tcW w:w="2268" w:type="dxa"/>
            <w:tcBorders>
              <w:top w:val="nil"/>
              <w:left w:val="nil"/>
              <w:bottom w:val="single" w:sz="4" w:space="0" w:color="auto"/>
              <w:right w:val="single" w:sz="4" w:space="0" w:color="000000"/>
            </w:tcBorders>
            <w:shd w:val="clear" w:color="D0CECE" w:fill="D0CECE"/>
            <w:vAlign w:val="center"/>
          </w:tcPr>
          <w:p w14:paraId="40C57E29" w14:textId="77777777" w:rsidR="00111F9B" w:rsidRPr="00FC6114" w:rsidRDefault="00111F9B" w:rsidP="007511C1">
            <w:pPr>
              <w:spacing w:after="0" w:line="360" w:lineRule="auto"/>
              <w:jc w:val="center"/>
              <w:rPr>
                <w:rFonts w:ascii="Arial" w:eastAsia="Times New Roman" w:hAnsi="Arial" w:cs="Arial"/>
                <w:b/>
                <w:bCs/>
                <w:sz w:val="20"/>
                <w:szCs w:val="20"/>
                <w:lang w:eastAsia="pt-BR"/>
              </w:rPr>
            </w:pPr>
          </w:p>
        </w:tc>
        <w:tc>
          <w:tcPr>
            <w:tcW w:w="160" w:type="dxa"/>
            <w:vAlign w:val="center"/>
            <w:hideMark/>
          </w:tcPr>
          <w:p w14:paraId="7385B3B9" w14:textId="77777777" w:rsidR="00111F9B" w:rsidRPr="00FC6114" w:rsidRDefault="00111F9B" w:rsidP="007511C1">
            <w:pPr>
              <w:spacing w:after="0" w:line="360" w:lineRule="auto"/>
              <w:rPr>
                <w:rFonts w:ascii="Arial" w:eastAsia="Times New Roman" w:hAnsi="Arial" w:cs="Arial"/>
                <w:sz w:val="20"/>
                <w:szCs w:val="20"/>
                <w:lang w:eastAsia="pt-BR"/>
              </w:rPr>
            </w:pPr>
          </w:p>
        </w:tc>
      </w:tr>
      <w:tr w:rsidR="00FC6114" w:rsidRPr="00FC6114" w14:paraId="7E352D01" w14:textId="77777777" w:rsidTr="00B53F27">
        <w:trPr>
          <w:trHeight w:val="31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EEB60" w14:textId="77777777" w:rsidR="00111F9B" w:rsidRPr="00FC6114" w:rsidRDefault="00FA121C" w:rsidP="007511C1">
            <w:pPr>
              <w:spacing w:after="0" w:line="360" w:lineRule="auto"/>
              <w:jc w:val="center"/>
              <w:rPr>
                <w:rFonts w:ascii="Arial" w:eastAsia="Times New Roman" w:hAnsi="Arial" w:cs="Arial"/>
                <w:sz w:val="20"/>
                <w:szCs w:val="20"/>
                <w:lang w:eastAsia="pt-BR"/>
              </w:rPr>
            </w:pPr>
            <w:r w:rsidRPr="00FC6114">
              <w:rPr>
                <w:rFonts w:ascii="Arial" w:eastAsia="Times New Roman" w:hAnsi="Arial" w:cs="Arial"/>
                <w:sz w:val="20"/>
                <w:szCs w:val="20"/>
                <w:lang w:eastAsia="pt-BR"/>
              </w:rPr>
              <w:t>21</w:t>
            </w:r>
          </w:p>
        </w:tc>
        <w:tc>
          <w:tcPr>
            <w:tcW w:w="6105" w:type="dxa"/>
            <w:tcBorders>
              <w:top w:val="single" w:sz="4" w:space="0" w:color="auto"/>
              <w:left w:val="single" w:sz="4" w:space="0" w:color="auto"/>
              <w:bottom w:val="single" w:sz="4" w:space="0" w:color="auto"/>
              <w:right w:val="single" w:sz="4" w:space="0" w:color="auto"/>
            </w:tcBorders>
            <w:shd w:val="clear" w:color="auto" w:fill="auto"/>
            <w:vAlign w:val="center"/>
          </w:tcPr>
          <w:p w14:paraId="23C8B531" w14:textId="77777777" w:rsidR="00111F9B" w:rsidRPr="00FC6114" w:rsidRDefault="00111F9B" w:rsidP="007511C1">
            <w:pPr>
              <w:spacing w:after="0" w:line="360" w:lineRule="auto"/>
              <w:jc w:val="center"/>
              <w:rPr>
                <w:rFonts w:ascii="Arial" w:eastAsia="Times New Roman" w:hAnsi="Arial" w:cs="Arial"/>
                <w:sz w:val="20"/>
                <w:szCs w:val="20"/>
                <w:lang w:eastAsia="pt-B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DBE141" w14:textId="77777777" w:rsidR="00111F9B" w:rsidRPr="00FC6114" w:rsidRDefault="00111F9B" w:rsidP="007511C1">
            <w:pPr>
              <w:spacing w:after="0" w:line="360" w:lineRule="auto"/>
              <w:jc w:val="center"/>
              <w:rPr>
                <w:rFonts w:ascii="Arial" w:eastAsia="Times New Roman" w:hAnsi="Arial" w:cs="Arial"/>
                <w:sz w:val="20"/>
                <w:szCs w:val="20"/>
                <w:lang w:eastAsia="pt-BR"/>
              </w:rPr>
            </w:pPr>
          </w:p>
        </w:tc>
        <w:tc>
          <w:tcPr>
            <w:tcW w:w="160" w:type="dxa"/>
            <w:tcBorders>
              <w:left w:val="single" w:sz="4" w:space="0" w:color="auto"/>
            </w:tcBorders>
            <w:vAlign w:val="center"/>
            <w:hideMark/>
          </w:tcPr>
          <w:p w14:paraId="3F5D6D41" w14:textId="77777777" w:rsidR="00111F9B" w:rsidRPr="00FC6114" w:rsidRDefault="00111F9B" w:rsidP="007511C1">
            <w:pPr>
              <w:spacing w:after="0" w:line="360" w:lineRule="auto"/>
              <w:rPr>
                <w:rFonts w:ascii="Arial" w:eastAsia="Times New Roman" w:hAnsi="Arial" w:cs="Arial"/>
                <w:sz w:val="20"/>
                <w:szCs w:val="20"/>
                <w:lang w:eastAsia="pt-BR"/>
              </w:rPr>
            </w:pPr>
          </w:p>
        </w:tc>
      </w:tr>
      <w:tr w:rsidR="00FC6114" w:rsidRPr="00FC6114" w14:paraId="07D8D66E" w14:textId="77777777" w:rsidTr="00FA121C">
        <w:trPr>
          <w:trHeight w:val="315"/>
          <w:jc w:val="center"/>
        </w:trPr>
        <w:tc>
          <w:tcPr>
            <w:tcW w:w="6809" w:type="dxa"/>
            <w:gridSpan w:val="2"/>
            <w:tcBorders>
              <w:top w:val="single" w:sz="4" w:space="0" w:color="000000"/>
              <w:left w:val="single" w:sz="4" w:space="0" w:color="000000"/>
              <w:bottom w:val="nil"/>
              <w:right w:val="single" w:sz="4" w:space="0" w:color="000000"/>
            </w:tcBorders>
            <w:shd w:val="clear" w:color="auto" w:fill="auto"/>
            <w:noWrap/>
            <w:vAlign w:val="bottom"/>
            <w:hideMark/>
          </w:tcPr>
          <w:p w14:paraId="590C69C3" w14:textId="77777777" w:rsidR="00111F9B" w:rsidRPr="00FC6114" w:rsidRDefault="00111F9B" w:rsidP="007511C1">
            <w:pPr>
              <w:spacing w:after="0" w:line="360" w:lineRule="auto"/>
              <w:jc w:val="center"/>
              <w:rPr>
                <w:rFonts w:ascii="Arial" w:eastAsia="Times New Roman" w:hAnsi="Arial" w:cs="Arial"/>
                <w:b/>
                <w:bCs/>
                <w:sz w:val="20"/>
                <w:szCs w:val="20"/>
                <w:lang w:eastAsia="pt-BR"/>
              </w:rPr>
            </w:pPr>
            <w:r w:rsidRPr="00FC6114">
              <w:rPr>
                <w:rFonts w:ascii="Arial" w:eastAsia="Times New Roman" w:hAnsi="Arial" w:cs="Arial"/>
                <w:b/>
                <w:bCs/>
                <w:sz w:val="20"/>
                <w:szCs w:val="20"/>
                <w:lang w:eastAsia="pt-BR"/>
              </w:rPr>
              <w:t>TOTAL MENSAL</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4C4234FB" w14:textId="77777777" w:rsidR="00111F9B" w:rsidRPr="00FC6114" w:rsidRDefault="00111F9B" w:rsidP="007511C1">
            <w:pPr>
              <w:spacing w:after="0" w:line="360" w:lineRule="auto"/>
              <w:jc w:val="center"/>
              <w:rPr>
                <w:rFonts w:ascii="Arial" w:eastAsia="Times New Roman" w:hAnsi="Arial" w:cs="Arial"/>
                <w:b/>
                <w:bCs/>
                <w:sz w:val="20"/>
                <w:szCs w:val="20"/>
                <w:lang w:eastAsia="pt-BR"/>
              </w:rPr>
            </w:pPr>
          </w:p>
        </w:tc>
        <w:tc>
          <w:tcPr>
            <w:tcW w:w="160" w:type="dxa"/>
            <w:vAlign w:val="center"/>
          </w:tcPr>
          <w:p w14:paraId="22F7648A" w14:textId="77777777" w:rsidR="00111F9B" w:rsidRPr="00FC6114" w:rsidRDefault="00111F9B" w:rsidP="007511C1">
            <w:pPr>
              <w:spacing w:after="0" w:line="360" w:lineRule="auto"/>
              <w:rPr>
                <w:rFonts w:ascii="Arial" w:eastAsia="Times New Roman" w:hAnsi="Arial" w:cs="Arial"/>
                <w:sz w:val="20"/>
                <w:szCs w:val="20"/>
                <w:lang w:eastAsia="pt-BR"/>
              </w:rPr>
            </w:pPr>
          </w:p>
        </w:tc>
      </w:tr>
      <w:tr w:rsidR="00D5211D" w:rsidRPr="00FC6114" w14:paraId="3202D2AE" w14:textId="77777777" w:rsidTr="007511C1">
        <w:trPr>
          <w:trHeight w:val="315"/>
          <w:jc w:val="center"/>
        </w:trPr>
        <w:tc>
          <w:tcPr>
            <w:tcW w:w="68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A6FAB3" w14:textId="77777777" w:rsidR="00111F9B" w:rsidRPr="00FC6114" w:rsidRDefault="00111F9B" w:rsidP="007511C1">
            <w:pPr>
              <w:spacing w:after="0" w:line="360" w:lineRule="auto"/>
              <w:jc w:val="center"/>
              <w:rPr>
                <w:rFonts w:ascii="Arial" w:eastAsia="Times New Roman" w:hAnsi="Arial" w:cs="Arial"/>
                <w:b/>
                <w:bCs/>
                <w:sz w:val="20"/>
                <w:szCs w:val="20"/>
                <w:lang w:eastAsia="pt-BR"/>
              </w:rPr>
            </w:pPr>
            <w:r w:rsidRPr="00FC6114">
              <w:rPr>
                <w:rFonts w:ascii="Arial" w:eastAsia="Times New Roman" w:hAnsi="Arial" w:cs="Arial"/>
                <w:b/>
                <w:bCs/>
                <w:sz w:val="20"/>
                <w:szCs w:val="20"/>
                <w:lang w:eastAsia="pt-BR"/>
              </w:rPr>
              <w:t>TOTAL ANUAL</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14:paraId="34EC7C78" w14:textId="77777777" w:rsidR="00111F9B" w:rsidRPr="00FC6114" w:rsidRDefault="00111F9B" w:rsidP="007511C1">
            <w:pPr>
              <w:spacing w:after="0" w:line="360" w:lineRule="auto"/>
              <w:jc w:val="center"/>
              <w:rPr>
                <w:rFonts w:ascii="Arial" w:eastAsia="Times New Roman" w:hAnsi="Arial" w:cs="Arial"/>
                <w:b/>
                <w:bCs/>
                <w:sz w:val="20"/>
                <w:szCs w:val="20"/>
                <w:lang w:eastAsia="pt-BR"/>
              </w:rPr>
            </w:pPr>
            <w:r w:rsidRPr="00FC6114">
              <w:rPr>
                <w:rFonts w:ascii="Arial" w:eastAsia="Times New Roman" w:hAnsi="Arial" w:cs="Arial"/>
                <w:b/>
                <w:bCs/>
                <w:sz w:val="20"/>
                <w:szCs w:val="20"/>
                <w:lang w:eastAsia="pt-BR"/>
              </w:rPr>
              <w:t>16.945.478,62</w:t>
            </w:r>
          </w:p>
        </w:tc>
        <w:tc>
          <w:tcPr>
            <w:tcW w:w="160" w:type="dxa"/>
            <w:vAlign w:val="center"/>
            <w:hideMark/>
          </w:tcPr>
          <w:p w14:paraId="6F6FE075" w14:textId="77777777" w:rsidR="00111F9B" w:rsidRPr="00FC6114" w:rsidRDefault="00111F9B" w:rsidP="007511C1">
            <w:pPr>
              <w:spacing w:after="0" w:line="360" w:lineRule="auto"/>
              <w:rPr>
                <w:rFonts w:ascii="Arial" w:eastAsia="Times New Roman" w:hAnsi="Arial" w:cs="Arial"/>
                <w:sz w:val="20"/>
                <w:szCs w:val="20"/>
                <w:lang w:eastAsia="pt-BR"/>
              </w:rPr>
            </w:pPr>
          </w:p>
        </w:tc>
      </w:tr>
    </w:tbl>
    <w:p w14:paraId="31591F86" w14:textId="77777777" w:rsidR="00154E76" w:rsidRPr="00FC6114" w:rsidRDefault="00154E76" w:rsidP="005F36EA">
      <w:pPr>
        <w:spacing w:after="0" w:line="360" w:lineRule="auto"/>
        <w:jc w:val="center"/>
        <w:rPr>
          <w:rFonts w:ascii="Arial" w:hAnsi="Arial" w:cs="Arial"/>
          <w:sz w:val="20"/>
          <w:szCs w:val="20"/>
        </w:rPr>
      </w:pPr>
    </w:p>
    <w:p w14:paraId="431B2801" w14:textId="77777777" w:rsidR="005F36EA" w:rsidRPr="00FC6114" w:rsidRDefault="005F36EA" w:rsidP="005F36EA">
      <w:pPr>
        <w:spacing w:after="0" w:line="360" w:lineRule="auto"/>
        <w:jc w:val="center"/>
        <w:rPr>
          <w:rFonts w:ascii="Arial" w:hAnsi="Arial" w:cs="Arial"/>
          <w:sz w:val="20"/>
          <w:szCs w:val="20"/>
        </w:rPr>
      </w:pPr>
      <w:r w:rsidRPr="00FC6114">
        <w:rPr>
          <w:rFonts w:ascii="Arial" w:hAnsi="Arial" w:cs="Arial"/>
          <w:sz w:val="20"/>
          <w:szCs w:val="20"/>
        </w:rPr>
        <w:t xml:space="preserve">Local, ________ de ____________ </w:t>
      </w:r>
      <w:proofErr w:type="spellStart"/>
      <w:r w:rsidRPr="00FC6114">
        <w:rPr>
          <w:rFonts w:ascii="Arial" w:hAnsi="Arial" w:cs="Arial"/>
          <w:sz w:val="20"/>
          <w:szCs w:val="20"/>
        </w:rPr>
        <w:t>de</w:t>
      </w:r>
      <w:proofErr w:type="spellEnd"/>
      <w:r w:rsidRPr="00FC6114">
        <w:rPr>
          <w:rFonts w:ascii="Arial" w:hAnsi="Arial" w:cs="Arial"/>
          <w:sz w:val="20"/>
          <w:szCs w:val="20"/>
        </w:rPr>
        <w:t xml:space="preserve"> _____.</w:t>
      </w:r>
    </w:p>
    <w:p w14:paraId="03DA7D6B" w14:textId="77777777" w:rsidR="005F36EA" w:rsidRPr="00FC6114" w:rsidRDefault="005F36EA" w:rsidP="005F36EA">
      <w:pPr>
        <w:spacing w:after="0" w:line="360" w:lineRule="auto"/>
        <w:jc w:val="both"/>
        <w:rPr>
          <w:rFonts w:ascii="Arial" w:hAnsi="Arial" w:cs="Arial"/>
          <w:sz w:val="20"/>
          <w:szCs w:val="20"/>
        </w:rPr>
      </w:pPr>
    </w:p>
    <w:p w14:paraId="700A172F" w14:textId="77777777" w:rsidR="005F36EA" w:rsidRPr="002F6F8A" w:rsidRDefault="005F36EA" w:rsidP="005F36EA">
      <w:pPr>
        <w:spacing w:after="0" w:line="360" w:lineRule="auto"/>
        <w:jc w:val="both"/>
        <w:rPr>
          <w:rFonts w:ascii="Arial" w:hAnsi="Arial" w:cs="Arial"/>
          <w:sz w:val="20"/>
          <w:szCs w:val="20"/>
        </w:rPr>
      </w:pPr>
    </w:p>
    <w:p w14:paraId="4E285172" w14:textId="77777777" w:rsidR="005F36EA" w:rsidRPr="002F6F8A" w:rsidRDefault="005F36EA" w:rsidP="00111F9B">
      <w:pPr>
        <w:spacing w:after="0" w:line="360" w:lineRule="auto"/>
        <w:jc w:val="center"/>
        <w:rPr>
          <w:rFonts w:ascii="Arial" w:hAnsi="Arial" w:cs="Arial"/>
          <w:b/>
          <w:bCs/>
          <w:sz w:val="20"/>
          <w:szCs w:val="20"/>
        </w:rPr>
      </w:pPr>
      <w:r w:rsidRPr="002F6F8A">
        <w:rPr>
          <w:rFonts w:ascii="Arial" w:hAnsi="Arial" w:cs="Arial"/>
          <w:sz w:val="20"/>
          <w:szCs w:val="20"/>
        </w:rPr>
        <w:t>Assinatura do Responsável Legal da Pessoa Jurídica</w:t>
      </w:r>
    </w:p>
    <w:p w14:paraId="7BC9677D" w14:textId="77777777" w:rsidR="00692647" w:rsidRPr="002F6F8A" w:rsidRDefault="00692647" w:rsidP="00E16797">
      <w:pPr>
        <w:spacing w:after="0" w:line="360" w:lineRule="auto"/>
        <w:jc w:val="center"/>
        <w:rPr>
          <w:rFonts w:ascii="Arial" w:hAnsi="Arial" w:cs="Arial"/>
          <w:b/>
          <w:bCs/>
          <w:sz w:val="20"/>
          <w:szCs w:val="20"/>
        </w:rPr>
      </w:pPr>
    </w:p>
    <w:p w14:paraId="789427E2" w14:textId="77777777" w:rsidR="00E16797" w:rsidRPr="002F6F8A" w:rsidRDefault="00E16797" w:rsidP="00E16797">
      <w:pPr>
        <w:spacing w:after="0" w:line="360" w:lineRule="auto"/>
        <w:jc w:val="center"/>
        <w:rPr>
          <w:rFonts w:ascii="Arial" w:hAnsi="Arial" w:cs="Arial"/>
          <w:b/>
          <w:bCs/>
          <w:sz w:val="20"/>
          <w:szCs w:val="20"/>
        </w:rPr>
      </w:pPr>
      <w:r w:rsidRPr="002F6F8A">
        <w:rPr>
          <w:rFonts w:ascii="Arial" w:hAnsi="Arial" w:cs="Arial"/>
          <w:b/>
          <w:bCs/>
          <w:sz w:val="20"/>
          <w:szCs w:val="20"/>
        </w:rPr>
        <w:lastRenderedPageBreak/>
        <w:t xml:space="preserve">ANEXO V </w:t>
      </w:r>
    </w:p>
    <w:p w14:paraId="66CB0482" w14:textId="77777777" w:rsidR="00E16797" w:rsidRPr="002F6F8A" w:rsidRDefault="00E16797" w:rsidP="00E16797">
      <w:pPr>
        <w:spacing w:after="0" w:line="360" w:lineRule="auto"/>
        <w:jc w:val="center"/>
        <w:rPr>
          <w:rFonts w:ascii="Arial" w:hAnsi="Arial" w:cs="Arial"/>
          <w:sz w:val="20"/>
          <w:szCs w:val="20"/>
        </w:rPr>
      </w:pPr>
      <w:r w:rsidRPr="002F6F8A">
        <w:rPr>
          <w:rFonts w:ascii="Arial" w:hAnsi="Arial" w:cs="Arial"/>
          <w:b/>
          <w:bCs/>
          <w:sz w:val="20"/>
          <w:szCs w:val="20"/>
        </w:rPr>
        <w:t>MODELO DE CARTA DE CREDENCIAMENTO</w:t>
      </w:r>
    </w:p>
    <w:p w14:paraId="1578CF5D" w14:textId="77777777" w:rsidR="00374038" w:rsidRPr="002F6F8A" w:rsidRDefault="00374038" w:rsidP="00374038">
      <w:pPr>
        <w:spacing w:after="0" w:line="360" w:lineRule="auto"/>
        <w:jc w:val="both"/>
        <w:rPr>
          <w:rFonts w:ascii="Arial" w:hAnsi="Arial" w:cs="Arial"/>
          <w:sz w:val="20"/>
          <w:szCs w:val="20"/>
        </w:rPr>
      </w:pPr>
    </w:p>
    <w:p w14:paraId="56B7D7FC" w14:textId="77777777" w:rsidR="00374038" w:rsidRPr="002F6F8A" w:rsidRDefault="00374038" w:rsidP="00374038">
      <w:pPr>
        <w:spacing w:after="0" w:line="360" w:lineRule="auto"/>
        <w:jc w:val="both"/>
        <w:rPr>
          <w:rFonts w:ascii="Arial" w:hAnsi="Arial" w:cs="Arial"/>
          <w:sz w:val="20"/>
          <w:szCs w:val="20"/>
        </w:rPr>
      </w:pPr>
      <w:r w:rsidRPr="002F6F8A">
        <w:rPr>
          <w:rFonts w:ascii="Arial" w:hAnsi="Arial" w:cs="Arial"/>
          <w:sz w:val="20"/>
          <w:szCs w:val="20"/>
        </w:rPr>
        <w:t xml:space="preserve">À </w:t>
      </w:r>
    </w:p>
    <w:p w14:paraId="65E5B709" w14:textId="77777777" w:rsidR="00374038" w:rsidRPr="002F6F8A" w:rsidRDefault="00374038" w:rsidP="00374038">
      <w:pPr>
        <w:spacing w:after="0" w:line="360" w:lineRule="auto"/>
        <w:jc w:val="both"/>
        <w:rPr>
          <w:rFonts w:ascii="Arial" w:hAnsi="Arial" w:cs="Arial"/>
          <w:sz w:val="20"/>
          <w:szCs w:val="20"/>
        </w:rPr>
      </w:pPr>
      <w:r w:rsidRPr="002F6F8A">
        <w:rPr>
          <w:rFonts w:ascii="Arial" w:hAnsi="Arial" w:cs="Arial"/>
          <w:sz w:val="20"/>
          <w:szCs w:val="20"/>
        </w:rPr>
        <w:t>PREFEITURA MUNICIPAL DE VIANA</w:t>
      </w:r>
    </w:p>
    <w:p w14:paraId="38ABC1F7" w14:textId="77777777" w:rsidR="00374038" w:rsidRPr="002F6F8A" w:rsidRDefault="00374038" w:rsidP="00374038">
      <w:pPr>
        <w:spacing w:after="0" w:line="360" w:lineRule="auto"/>
        <w:jc w:val="both"/>
        <w:rPr>
          <w:rFonts w:ascii="Arial" w:hAnsi="Arial" w:cs="Arial"/>
          <w:sz w:val="20"/>
          <w:szCs w:val="20"/>
        </w:rPr>
      </w:pPr>
      <w:r w:rsidRPr="002F6F8A">
        <w:rPr>
          <w:rFonts w:ascii="Arial" w:hAnsi="Arial" w:cs="Arial"/>
          <w:sz w:val="20"/>
          <w:szCs w:val="20"/>
        </w:rPr>
        <w:t xml:space="preserve">Secretaria Municipal de Saúde </w:t>
      </w:r>
    </w:p>
    <w:p w14:paraId="303CF793" w14:textId="77777777" w:rsidR="00374038" w:rsidRPr="002F6F8A" w:rsidRDefault="00374038" w:rsidP="00374038">
      <w:pPr>
        <w:spacing w:after="0" w:line="360" w:lineRule="auto"/>
        <w:jc w:val="both"/>
        <w:rPr>
          <w:rFonts w:ascii="Arial" w:hAnsi="Arial" w:cs="Arial"/>
          <w:sz w:val="20"/>
          <w:szCs w:val="20"/>
        </w:rPr>
      </w:pPr>
    </w:p>
    <w:p w14:paraId="2DF289E3" w14:textId="77777777" w:rsidR="00374038" w:rsidRPr="002F6F8A" w:rsidRDefault="00374038" w:rsidP="00374038">
      <w:pPr>
        <w:spacing w:after="0" w:line="360" w:lineRule="auto"/>
        <w:jc w:val="both"/>
        <w:rPr>
          <w:rFonts w:ascii="Arial" w:hAnsi="Arial" w:cs="Arial"/>
          <w:sz w:val="20"/>
          <w:szCs w:val="20"/>
        </w:rPr>
      </w:pPr>
      <w:r w:rsidRPr="002F6F8A">
        <w:rPr>
          <w:rFonts w:ascii="Arial" w:hAnsi="Arial" w:cs="Arial"/>
          <w:sz w:val="20"/>
          <w:szCs w:val="20"/>
        </w:rPr>
        <w:t>Comissão de Qualificação e Chamamento Público para Seleção de Organização Social destinada à área da Saúde</w:t>
      </w:r>
    </w:p>
    <w:p w14:paraId="4CA087E1" w14:textId="77777777" w:rsidR="00374038" w:rsidRPr="002F6F8A" w:rsidRDefault="00374038" w:rsidP="00374038">
      <w:pPr>
        <w:spacing w:after="0" w:line="360" w:lineRule="auto"/>
        <w:jc w:val="both"/>
        <w:rPr>
          <w:rFonts w:ascii="Arial" w:hAnsi="Arial" w:cs="Arial"/>
          <w:sz w:val="20"/>
          <w:szCs w:val="20"/>
        </w:rPr>
      </w:pPr>
    </w:p>
    <w:p w14:paraId="4589A857" w14:textId="77777777" w:rsidR="00374038" w:rsidRPr="009A56A3" w:rsidRDefault="00374038" w:rsidP="00374038">
      <w:pPr>
        <w:spacing w:after="0" w:line="360" w:lineRule="auto"/>
        <w:jc w:val="both"/>
        <w:rPr>
          <w:rFonts w:ascii="Arial" w:hAnsi="Arial" w:cs="Arial"/>
          <w:b/>
          <w:sz w:val="20"/>
          <w:szCs w:val="20"/>
        </w:rPr>
      </w:pPr>
      <w:r w:rsidRPr="009A56A3">
        <w:rPr>
          <w:rFonts w:ascii="Arial" w:hAnsi="Arial" w:cs="Arial"/>
          <w:b/>
          <w:sz w:val="20"/>
          <w:szCs w:val="20"/>
        </w:rPr>
        <w:t xml:space="preserve">EDITAL DE CHAMAMENTO PÚBLICO Nº </w:t>
      </w:r>
      <w:r w:rsidR="009A56A3" w:rsidRPr="009A56A3">
        <w:rPr>
          <w:rFonts w:ascii="Arial" w:hAnsi="Arial" w:cs="Arial"/>
          <w:b/>
          <w:sz w:val="20"/>
          <w:szCs w:val="20"/>
        </w:rPr>
        <w:t>001</w:t>
      </w:r>
      <w:r w:rsidRPr="009A56A3">
        <w:rPr>
          <w:rFonts w:ascii="Arial" w:hAnsi="Arial" w:cs="Arial"/>
          <w:b/>
          <w:sz w:val="20"/>
          <w:szCs w:val="20"/>
        </w:rPr>
        <w:t>/2022</w:t>
      </w:r>
    </w:p>
    <w:p w14:paraId="4D0BF722" w14:textId="77777777" w:rsidR="00374038" w:rsidRPr="002F6F8A" w:rsidRDefault="00374038" w:rsidP="00374038">
      <w:pPr>
        <w:spacing w:after="0" w:line="360" w:lineRule="auto"/>
        <w:jc w:val="both"/>
        <w:rPr>
          <w:rFonts w:ascii="Arial" w:hAnsi="Arial" w:cs="Arial"/>
          <w:sz w:val="20"/>
          <w:szCs w:val="20"/>
        </w:rPr>
      </w:pPr>
    </w:p>
    <w:p w14:paraId="5F14B1E9" w14:textId="77777777" w:rsidR="00752F4E" w:rsidRDefault="00374038" w:rsidP="00374038">
      <w:pPr>
        <w:spacing w:after="0" w:line="360" w:lineRule="auto"/>
        <w:jc w:val="both"/>
        <w:rPr>
          <w:rFonts w:ascii="Arial" w:hAnsi="Arial" w:cs="Arial"/>
          <w:sz w:val="20"/>
          <w:szCs w:val="20"/>
        </w:rPr>
      </w:pPr>
      <w:r w:rsidRPr="002F6F8A">
        <w:rPr>
          <w:rFonts w:ascii="Arial" w:hAnsi="Arial" w:cs="Arial"/>
          <w:sz w:val="20"/>
          <w:szCs w:val="20"/>
        </w:rPr>
        <w:t>Prezados Senhores, o abaixo assinado, na qualidade de responsável legal pela instituição __________________, vem</w:t>
      </w:r>
      <w:r w:rsidR="00752F4E">
        <w:rPr>
          <w:rFonts w:ascii="Arial" w:hAnsi="Arial" w:cs="Arial"/>
          <w:sz w:val="20"/>
          <w:szCs w:val="20"/>
        </w:rPr>
        <w:t>,</w:t>
      </w:r>
      <w:r w:rsidRPr="002F6F8A">
        <w:rPr>
          <w:rFonts w:ascii="Arial" w:hAnsi="Arial" w:cs="Arial"/>
          <w:sz w:val="20"/>
          <w:szCs w:val="20"/>
        </w:rPr>
        <w:t xml:space="preserve"> pela presente, informar a V. Sas., que o(a) Sr.(a) _______________, portador da Identidade nº ______________ é pessoa designada por </w:t>
      </w:r>
      <w:r w:rsidR="00752F4E">
        <w:rPr>
          <w:rFonts w:ascii="Arial" w:hAnsi="Arial" w:cs="Arial"/>
          <w:sz w:val="20"/>
          <w:szCs w:val="20"/>
        </w:rPr>
        <w:t>esta entidade</w:t>
      </w:r>
      <w:r w:rsidRPr="002F6F8A">
        <w:rPr>
          <w:rFonts w:ascii="Arial" w:hAnsi="Arial" w:cs="Arial"/>
          <w:sz w:val="20"/>
          <w:szCs w:val="20"/>
        </w:rPr>
        <w:t xml:space="preserve"> para acompanhar a Chamamento Público em epígrafe, podendo, para tanto, ofertar preços, firmar declarações, impugnar, transigir, desistir ou apresentar recurso, requerer, assinar ata e praticar todos os demais atos pertinentes ao presente certame. </w:t>
      </w:r>
    </w:p>
    <w:p w14:paraId="37FA1A53" w14:textId="77777777" w:rsidR="00752F4E" w:rsidRDefault="00752F4E" w:rsidP="00374038">
      <w:pPr>
        <w:spacing w:after="0" w:line="360" w:lineRule="auto"/>
        <w:jc w:val="both"/>
        <w:rPr>
          <w:rFonts w:ascii="Arial" w:hAnsi="Arial" w:cs="Arial"/>
          <w:sz w:val="20"/>
          <w:szCs w:val="20"/>
        </w:rPr>
      </w:pPr>
    </w:p>
    <w:p w14:paraId="10D0C476" w14:textId="77777777" w:rsidR="00374038" w:rsidRPr="002F6F8A" w:rsidRDefault="00752F4E" w:rsidP="00374038">
      <w:pPr>
        <w:spacing w:after="0" w:line="360" w:lineRule="auto"/>
        <w:jc w:val="both"/>
        <w:rPr>
          <w:rFonts w:ascii="Arial" w:hAnsi="Arial" w:cs="Arial"/>
          <w:sz w:val="20"/>
          <w:szCs w:val="20"/>
        </w:rPr>
      </w:pPr>
      <w:r>
        <w:rPr>
          <w:rFonts w:ascii="Arial" w:hAnsi="Arial" w:cs="Arial"/>
          <w:sz w:val="20"/>
          <w:szCs w:val="20"/>
        </w:rPr>
        <w:t xml:space="preserve">Por fim, </w:t>
      </w:r>
      <w:r w:rsidR="00374038" w:rsidRPr="002F6F8A">
        <w:rPr>
          <w:rFonts w:ascii="Arial" w:hAnsi="Arial" w:cs="Arial"/>
          <w:sz w:val="20"/>
          <w:szCs w:val="20"/>
        </w:rPr>
        <w:t xml:space="preserve">declaro que a nossa instituição </w:t>
      </w:r>
      <w:r>
        <w:rPr>
          <w:rFonts w:ascii="Arial" w:hAnsi="Arial" w:cs="Arial"/>
          <w:sz w:val="20"/>
          <w:szCs w:val="20"/>
        </w:rPr>
        <w:t xml:space="preserve">conhece e </w:t>
      </w:r>
      <w:r w:rsidR="00374038" w:rsidRPr="002F6F8A">
        <w:rPr>
          <w:rFonts w:ascii="Arial" w:hAnsi="Arial" w:cs="Arial"/>
          <w:sz w:val="20"/>
          <w:szCs w:val="20"/>
        </w:rPr>
        <w:t xml:space="preserve">aceita, sem ressalvas, as condições previstas no referido Edital. </w:t>
      </w:r>
    </w:p>
    <w:p w14:paraId="340DA255" w14:textId="77777777" w:rsidR="00374038" w:rsidRPr="002F6F8A" w:rsidRDefault="00374038" w:rsidP="00374038">
      <w:pPr>
        <w:spacing w:after="0" w:line="360" w:lineRule="auto"/>
        <w:jc w:val="both"/>
        <w:rPr>
          <w:rFonts w:ascii="Arial" w:hAnsi="Arial" w:cs="Arial"/>
          <w:sz w:val="20"/>
          <w:szCs w:val="20"/>
        </w:rPr>
      </w:pPr>
    </w:p>
    <w:p w14:paraId="0A196AF4" w14:textId="77777777" w:rsidR="00374038" w:rsidRPr="002F6F8A" w:rsidRDefault="00374038" w:rsidP="00374038">
      <w:pPr>
        <w:spacing w:after="0" w:line="360" w:lineRule="auto"/>
        <w:jc w:val="center"/>
        <w:rPr>
          <w:rFonts w:ascii="Arial" w:hAnsi="Arial" w:cs="Arial"/>
          <w:sz w:val="20"/>
          <w:szCs w:val="20"/>
        </w:rPr>
      </w:pPr>
      <w:r w:rsidRPr="002F6F8A">
        <w:rPr>
          <w:rFonts w:ascii="Arial" w:hAnsi="Arial" w:cs="Arial"/>
          <w:sz w:val="20"/>
          <w:szCs w:val="20"/>
        </w:rPr>
        <w:t xml:space="preserve">Local, ________ de ____________ </w:t>
      </w:r>
      <w:proofErr w:type="spellStart"/>
      <w:r w:rsidRPr="002F6F8A">
        <w:rPr>
          <w:rFonts w:ascii="Arial" w:hAnsi="Arial" w:cs="Arial"/>
          <w:sz w:val="20"/>
          <w:szCs w:val="20"/>
        </w:rPr>
        <w:t>de</w:t>
      </w:r>
      <w:proofErr w:type="spellEnd"/>
      <w:r w:rsidRPr="002F6F8A">
        <w:rPr>
          <w:rFonts w:ascii="Arial" w:hAnsi="Arial" w:cs="Arial"/>
          <w:sz w:val="20"/>
          <w:szCs w:val="20"/>
        </w:rPr>
        <w:t xml:space="preserve"> _____.</w:t>
      </w:r>
    </w:p>
    <w:p w14:paraId="0C28BE7A" w14:textId="77777777" w:rsidR="00374038" w:rsidRPr="002F6F8A" w:rsidRDefault="00374038" w:rsidP="00374038">
      <w:pPr>
        <w:spacing w:after="0" w:line="360" w:lineRule="auto"/>
        <w:jc w:val="both"/>
        <w:rPr>
          <w:rFonts w:ascii="Arial" w:hAnsi="Arial" w:cs="Arial"/>
          <w:sz w:val="20"/>
          <w:szCs w:val="20"/>
        </w:rPr>
      </w:pPr>
    </w:p>
    <w:p w14:paraId="12200BC4" w14:textId="77777777" w:rsidR="00374038" w:rsidRPr="002F6F8A" w:rsidRDefault="00374038" w:rsidP="00374038">
      <w:pPr>
        <w:spacing w:after="0" w:line="360" w:lineRule="auto"/>
        <w:jc w:val="both"/>
        <w:rPr>
          <w:rFonts w:ascii="Arial" w:hAnsi="Arial" w:cs="Arial"/>
          <w:sz w:val="20"/>
          <w:szCs w:val="20"/>
        </w:rPr>
      </w:pPr>
    </w:p>
    <w:p w14:paraId="72700F94" w14:textId="77777777" w:rsidR="00374038" w:rsidRPr="002F6F8A" w:rsidRDefault="00374038" w:rsidP="00111F9B">
      <w:pPr>
        <w:spacing w:after="0" w:line="360" w:lineRule="auto"/>
        <w:jc w:val="center"/>
        <w:rPr>
          <w:rFonts w:ascii="Arial" w:hAnsi="Arial" w:cs="Arial"/>
          <w:sz w:val="20"/>
          <w:szCs w:val="20"/>
        </w:rPr>
      </w:pPr>
      <w:r w:rsidRPr="002F6F8A">
        <w:rPr>
          <w:rFonts w:ascii="Arial" w:hAnsi="Arial" w:cs="Arial"/>
          <w:sz w:val="20"/>
          <w:szCs w:val="20"/>
        </w:rPr>
        <w:t>Assinatura do Responsável Legal da Pessoa Jurídica</w:t>
      </w:r>
    </w:p>
    <w:p w14:paraId="50129581" w14:textId="77777777" w:rsidR="00E16797" w:rsidRPr="002F6F8A" w:rsidRDefault="00E16797" w:rsidP="00D627C0">
      <w:pPr>
        <w:spacing w:after="0" w:line="360" w:lineRule="auto"/>
        <w:jc w:val="center"/>
        <w:rPr>
          <w:rFonts w:ascii="Arial" w:hAnsi="Arial" w:cs="Arial"/>
          <w:b/>
          <w:bCs/>
          <w:sz w:val="20"/>
          <w:szCs w:val="20"/>
        </w:rPr>
      </w:pPr>
    </w:p>
    <w:p w14:paraId="73FE4FB3" w14:textId="77777777" w:rsidR="005663FE" w:rsidRPr="002F6F8A" w:rsidRDefault="005663FE" w:rsidP="00D627C0">
      <w:pPr>
        <w:spacing w:after="0" w:line="360" w:lineRule="auto"/>
        <w:jc w:val="center"/>
        <w:rPr>
          <w:rFonts w:ascii="Arial" w:hAnsi="Arial" w:cs="Arial"/>
          <w:b/>
          <w:bCs/>
          <w:sz w:val="20"/>
          <w:szCs w:val="20"/>
        </w:rPr>
      </w:pPr>
    </w:p>
    <w:p w14:paraId="7E447E0F" w14:textId="77777777" w:rsidR="005663FE" w:rsidRPr="002F6F8A" w:rsidRDefault="005663FE" w:rsidP="00D627C0">
      <w:pPr>
        <w:spacing w:after="0" w:line="360" w:lineRule="auto"/>
        <w:jc w:val="center"/>
        <w:rPr>
          <w:rFonts w:ascii="Arial" w:hAnsi="Arial" w:cs="Arial"/>
          <w:b/>
          <w:bCs/>
          <w:sz w:val="20"/>
          <w:szCs w:val="20"/>
        </w:rPr>
      </w:pPr>
    </w:p>
    <w:p w14:paraId="24A5055B" w14:textId="77777777" w:rsidR="005663FE" w:rsidRPr="002F6F8A" w:rsidRDefault="005663FE" w:rsidP="00D627C0">
      <w:pPr>
        <w:spacing w:after="0" w:line="360" w:lineRule="auto"/>
        <w:jc w:val="center"/>
        <w:rPr>
          <w:rFonts w:ascii="Arial" w:hAnsi="Arial" w:cs="Arial"/>
          <w:b/>
          <w:bCs/>
          <w:sz w:val="20"/>
          <w:szCs w:val="20"/>
        </w:rPr>
      </w:pPr>
    </w:p>
    <w:p w14:paraId="69CB29EE" w14:textId="77777777" w:rsidR="005663FE" w:rsidRPr="002F6F8A" w:rsidRDefault="005663FE" w:rsidP="00D627C0">
      <w:pPr>
        <w:spacing w:after="0" w:line="360" w:lineRule="auto"/>
        <w:jc w:val="center"/>
        <w:rPr>
          <w:rFonts w:ascii="Arial" w:hAnsi="Arial" w:cs="Arial"/>
          <w:b/>
          <w:bCs/>
          <w:sz w:val="20"/>
          <w:szCs w:val="20"/>
        </w:rPr>
      </w:pPr>
    </w:p>
    <w:p w14:paraId="3214804E" w14:textId="77777777" w:rsidR="005663FE" w:rsidRPr="002F6F8A" w:rsidRDefault="005663FE" w:rsidP="00D627C0">
      <w:pPr>
        <w:spacing w:after="0" w:line="360" w:lineRule="auto"/>
        <w:jc w:val="center"/>
        <w:rPr>
          <w:rFonts w:ascii="Arial" w:hAnsi="Arial" w:cs="Arial"/>
          <w:b/>
          <w:bCs/>
          <w:sz w:val="20"/>
          <w:szCs w:val="20"/>
        </w:rPr>
      </w:pPr>
    </w:p>
    <w:p w14:paraId="578AF8F1" w14:textId="77777777" w:rsidR="005663FE" w:rsidRPr="002F6F8A" w:rsidRDefault="005663FE" w:rsidP="00D627C0">
      <w:pPr>
        <w:spacing w:after="0" w:line="360" w:lineRule="auto"/>
        <w:jc w:val="center"/>
        <w:rPr>
          <w:rFonts w:ascii="Arial" w:hAnsi="Arial" w:cs="Arial"/>
          <w:b/>
          <w:bCs/>
          <w:sz w:val="20"/>
          <w:szCs w:val="20"/>
        </w:rPr>
      </w:pPr>
    </w:p>
    <w:p w14:paraId="097D0FC5" w14:textId="77777777" w:rsidR="005663FE" w:rsidRPr="002F6F8A" w:rsidRDefault="005663FE" w:rsidP="00D627C0">
      <w:pPr>
        <w:spacing w:after="0" w:line="360" w:lineRule="auto"/>
        <w:jc w:val="center"/>
        <w:rPr>
          <w:rFonts w:ascii="Arial" w:hAnsi="Arial" w:cs="Arial"/>
          <w:b/>
          <w:bCs/>
          <w:sz w:val="20"/>
          <w:szCs w:val="20"/>
        </w:rPr>
      </w:pPr>
    </w:p>
    <w:p w14:paraId="1DD2A05B" w14:textId="77777777" w:rsidR="005663FE" w:rsidRPr="002F6F8A" w:rsidRDefault="005663FE" w:rsidP="00D627C0">
      <w:pPr>
        <w:spacing w:after="0" w:line="360" w:lineRule="auto"/>
        <w:jc w:val="center"/>
        <w:rPr>
          <w:rFonts w:ascii="Arial" w:hAnsi="Arial" w:cs="Arial"/>
          <w:b/>
          <w:bCs/>
          <w:sz w:val="20"/>
          <w:szCs w:val="20"/>
        </w:rPr>
      </w:pPr>
    </w:p>
    <w:p w14:paraId="345E87D8" w14:textId="77777777" w:rsidR="005663FE" w:rsidRDefault="005663FE" w:rsidP="00D627C0">
      <w:pPr>
        <w:spacing w:after="0" w:line="360" w:lineRule="auto"/>
        <w:jc w:val="center"/>
        <w:rPr>
          <w:rFonts w:ascii="Arial" w:hAnsi="Arial" w:cs="Arial"/>
          <w:b/>
          <w:bCs/>
          <w:sz w:val="20"/>
          <w:szCs w:val="20"/>
        </w:rPr>
      </w:pPr>
    </w:p>
    <w:p w14:paraId="298E3992" w14:textId="77777777" w:rsidR="00EF278F" w:rsidRPr="002F6F8A" w:rsidRDefault="00EF278F" w:rsidP="00D627C0">
      <w:pPr>
        <w:spacing w:after="0" w:line="360" w:lineRule="auto"/>
        <w:jc w:val="center"/>
        <w:rPr>
          <w:rFonts w:ascii="Arial" w:hAnsi="Arial" w:cs="Arial"/>
          <w:b/>
          <w:bCs/>
          <w:sz w:val="20"/>
          <w:szCs w:val="20"/>
        </w:rPr>
      </w:pPr>
    </w:p>
    <w:p w14:paraId="5043502F" w14:textId="77777777" w:rsidR="00846D83" w:rsidRPr="002F6F8A" w:rsidRDefault="00846D83" w:rsidP="00D627C0">
      <w:pPr>
        <w:spacing w:after="0" w:line="360" w:lineRule="auto"/>
        <w:jc w:val="center"/>
        <w:rPr>
          <w:rFonts w:ascii="Arial" w:hAnsi="Arial" w:cs="Arial"/>
          <w:b/>
          <w:bCs/>
          <w:sz w:val="20"/>
          <w:szCs w:val="20"/>
        </w:rPr>
      </w:pPr>
      <w:r w:rsidRPr="002F6F8A">
        <w:rPr>
          <w:rFonts w:ascii="Arial" w:hAnsi="Arial" w:cs="Arial"/>
          <w:b/>
          <w:bCs/>
          <w:sz w:val="20"/>
          <w:szCs w:val="20"/>
        </w:rPr>
        <w:lastRenderedPageBreak/>
        <w:t>ANEXO V</w:t>
      </w:r>
      <w:r w:rsidR="00E16797" w:rsidRPr="002F6F8A">
        <w:rPr>
          <w:rFonts w:ascii="Arial" w:hAnsi="Arial" w:cs="Arial"/>
          <w:b/>
          <w:bCs/>
          <w:sz w:val="20"/>
          <w:szCs w:val="20"/>
        </w:rPr>
        <w:t>I</w:t>
      </w:r>
    </w:p>
    <w:p w14:paraId="4167F31D" w14:textId="77777777" w:rsidR="00846D83" w:rsidRPr="002F6F8A" w:rsidRDefault="00846D83" w:rsidP="00D627C0">
      <w:pPr>
        <w:spacing w:after="0" w:line="360" w:lineRule="auto"/>
        <w:jc w:val="center"/>
        <w:rPr>
          <w:rFonts w:ascii="Arial" w:hAnsi="Arial" w:cs="Arial"/>
          <w:b/>
          <w:bCs/>
          <w:sz w:val="20"/>
          <w:szCs w:val="20"/>
        </w:rPr>
      </w:pPr>
      <w:r w:rsidRPr="002F6F8A">
        <w:rPr>
          <w:rFonts w:ascii="Arial" w:hAnsi="Arial" w:cs="Arial"/>
          <w:b/>
          <w:bCs/>
          <w:sz w:val="20"/>
          <w:szCs w:val="20"/>
        </w:rPr>
        <w:t>MODELO DE ATESTADO DE VISTORIA D</w:t>
      </w:r>
      <w:r w:rsidR="00433A9C" w:rsidRPr="002F6F8A">
        <w:rPr>
          <w:rFonts w:ascii="Arial" w:hAnsi="Arial" w:cs="Arial"/>
          <w:b/>
          <w:bCs/>
          <w:sz w:val="20"/>
          <w:szCs w:val="20"/>
        </w:rPr>
        <w:t>O</w:t>
      </w:r>
      <w:r w:rsidR="00D627C0" w:rsidRPr="002F6F8A">
        <w:rPr>
          <w:rFonts w:ascii="Arial" w:hAnsi="Arial" w:cs="Arial"/>
          <w:b/>
          <w:bCs/>
          <w:sz w:val="20"/>
          <w:szCs w:val="20"/>
        </w:rPr>
        <w:t>PRONTO ATENDIMENTO</w:t>
      </w:r>
    </w:p>
    <w:p w14:paraId="4BE689C8" w14:textId="77777777" w:rsidR="00846D83" w:rsidRPr="002F6F8A" w:rsidRDefault="00846D83" w:rsidP="007E00F8">
      <w:pPr>
        <w:spacing w:after="0" w:line="360" w:lineRule="auto"/>
        <w:jc w:val="both"/>
        <w:rPr>
          <w:rFonts w:ascii="Arial" w:hAnsi="Arial" w:cs="Arial"/>
          <w:sz w:val="20"/>
          <w:szCs w:val="20"/>
        </w:rPr>
      </w:pPr>
    </w:p>
    <w:p w14:paraId="6640AD39" w14:textId="77777777" w:rsidR="007D26AE" w:rsidRPr="002F6F8A" w:rsidRDefault="007D26AE" w:rsidP="007E00F8">
      <w:pPr>
        <w:spacing w:after="0" w:line="360" w:lineRule="auto"/>
        <w:jc w:val="both"/>
        <w:rPr>
          <w:rFonts w:ascii="Arial" w:hAnsi="Arial" w:cs="Arial"/>
          <w:sz w:val="20"/>
          <w:szCs w:val="20"/>
        </w:rPr>
      </w:pPr>
    </w:p>
    <w:p w14:paraId="5A424F4E" w14:textId="77777777" w:rsidR="007D26AE" w:rsidRPr="002F6F8A" w:rsidRDefault="007D26AE" w:rsidP="007E00F8">
      <w:pPr>
        <w:spacing w:after="0" w:line="360" w:lineRule="auto"/>
        <w:jc w:val="both"/>
        <w:rPr>
          <w:rFonts w:ascii="Arial" w:hAnsi="Arial" w:cs="Arial"/>
          <w:sz w:val="20"/>
          <w:szCs w:val="20"/>
        </w:rPr>
      </w:pPr>
    </w:p>
    <w:p w14:paraId="3CE936E2" w14:textId="45040032" w:rsidR="00846D83" w:rsidRPr="002F6F8A" w:rsidRDefault="00846D83" w:rsidP="007E00F8">
      <w:pPr>
        <w:spacing w:after="0" w:line="360" w:lineRule="auto"/>
        <w:jc w:val="both"/>
        <w:rPr>
          <w:rFonts w:ascii="Arial" w:hAnsi="Arial" w:cs="Arial"/>
          <w:sz w:val="20"/>
          <w:szCs w:val="20"/>
        </w:rPr>
      </w:pPr>
      <w:r w:rsidRPr="002F6F8A">
        <w:rPr>
          <w:rFonts w:ascii="Arial" w:hAnsi="Arial" w:cs="Arial"/>
          <w:sz w:val="20"/>
          <w:szCs w:val="20"/>
        </w:rPr>
        <w:t>Atesto que o responsável da Pessoa Jurídica ___________________________________________________________________ vistoriou as instalações físicas d</w:t>
      </w:r>
      <w:r w:rsidR="00E61433" w:rsidRPr="002F6F8A">
        <w:rPr>
          <w:rFonts w:ascii="Arial" w:hAnsi="Arial" w:cs="Arial"/>
          <w:sz w:val="20"/>
          <w:szCs w:val="20"/>
        </w:rPr>
        <w:t>o</w:t>
      </w:r>
      <w:r w:rsidR="00D05D68">
        <w:rPr>
          <w:rFonts w:ascii="Arial" w:hAnsi="Arial" w:cs="Arial"/>
          <w:sz w:val="20"/>
          <w:szCs w:val="20"/>
        </w:rPr>
        <w:t xml:space="preserve"> </w:t>
      </w:r>
      <w:r w:rsidR="00E61433" w:rsidRPr="002F6F8A">
        <w:rPr>
          <w:rFonts w:ascii="Arial" w:hAnsi="Arial" w:cs="Arial"/>
          <w:sz w:val="20"/>
          <w:szCs w:val="20"/>
        </w:rPr>
        <w:t>Pronto Atendimento Municipal Vitório Sias</w:t>
      </w:r>
      <w:r w:rsidR="00D627C0" w:rsidRPr="002F6F8A">
        <w:rPr>
          <w:rFonts w:ascii="Arial" w:hAnsi="Arial" w:cs="Arial"/>
          <w:sz w:val="20"/>
          <w:szCs w:val="20"/>
        </w:rPr>
        <w:t xml:space="preserve">, situada na Rua Pernambuco, s/nº, Arlindo </w:t>
      </w:r>
      <w:proofErr w:type="spellStart"/>
      <w:r w:rsidR="00D627C0" w:rsidRPr="002F6F8A">
        <w:rPr>
          <w:rFonts w:ascii="Arial" w:hAnsi="Arial" w:cs="Arial"/>
          <w:sz w:val="20"/>
          <w:szCs w:val="20"/>
        </w:rPr>
        <w:t>Angelo</w:t>
      </w:r>
      <w:proofErr w:type="spellEnd"/>
      <w:r w:rsidR="00D05D68">
        <w:rPr>
          <w:rFonts w:ascii="Arial" w:hAnsi="Arial" w:cs="Arial"/>
          <w:sz w:val="20"/>
          <w:szCs w:val="20"/>
        </w:rPr>
        <w:t xml:space="preserve"> </w:t>
      </w:r>
      <w:proofErr w:type="spellStart"/>
      <w:r w:rsidR="00D627C0" w:rsidRPr="002F6F8A">
        <w:rPr>
          <w:rFonts w:ascii="Arial" w:hAnsi="Arial" w:cs="Arial"/>
          <w:sz w:val="20"/>
          <w:szCs w:val="20"/>
        </w:rPr>
        <w:t>Villaschi</w:t>
      </w:r>
      <w:proofErr w:type="spellEnd"/>
      <w:r w:rsidR="00D627C0" w:rsidRPr="002F6F8A">
        <w:rPr>
          <w:rFonts w:ascii="Arial" w:hAnsi="Arial" w:cs="Arial"/>
          <w:sz w:val="20"/>
          <w:szCs w:val="20"/>
        </w:rPr>
        <w:t>, CEP.: 29.135-000, Viana/ES</w:t>
      </w:r>
      <w:r w:rsidRPr="002F6F8A">
        <w:rPr>
          <w:rFonts w:ascii="Arial" w:hAnsi="Arial" w:cs="Arial"/>
          <w:sz w:val="20"/>
          <w:szCs w:val="20"/>
        </w:rPr>
        <w:t xml:space="preserve"> e os equipamentos disponibilizados pela S</w:t>
      </w:r>
      <w:r w:rsidR="00A25D4C" w:rsidRPr="002F6F8A">
        <w:rPr>
          <w:rFonts w:ascii="Arial" w:hAnsi="Arial" w:cs="Arial"/>
          <w:sz w:val="20"/>
          <w:szCs w:val="20"/>
        </w:rPr>
        <w:t xml:space="preserve">ecretaria Municipal de Saúde </w:t>
      </w:r>
      <w:r w:rsidRPr="002F6F8A">
        <w:rPr>
          <w:rFonts w:ascii="Arial" w:hAnsi="Arial" w:cs="Arial"/>
          <w:sz w:val="20"/>
          <w:szCs w:val="20"/>
        </w:rPr>
        <w:t xml:space="preserve">para o seu funcionamento. </w:t>
      </w:r>
    </w:p>
    <w:p w14:paraId="59EB43E2" w14:textId="77777777" w:rsidR="00846D83" w:rsidRPr="002F6F8A" w:rsidRDefault="00846D83" w:rsidP="007E00F8">
      <w:pPr>
        <w:spacing w:after="0" w:line="360" w:lineRule="auto"/>
        <w:jc w:val="both"/>
        <w:rPr>
          <w:rFonts w:ascii="Arial" w:hAnsi="Arial" w:cs="Arial"/>
          <w:sz w:val="20"/>
          <w:szCs w:val="20"/>
        </w:rPr>
      </w:pPr>
    </w:p>
    <w:p w14:paraId="31980F64" w14:textId="77777777" w:rsidR="00846D83" w:rsidRPr="002F6F8A" w:rsidRDefault="00846D83" w:rsidP="00D627C0">
      <w:pPr>
        <w:spacing w:after="0" w:line="360" w:lineRule="auto"/>
        <w:jc w:val="center"/>
        <w:rPr>
          <w:rFonts w:ascii="Arial" w:hAnsi="Arial" w:cs="Arial"/>
          <w:sz w:val="20"/>
          <w:szCs w:val="20"/>
        </w:rPr>
      </w:pPr>
      <w:r w:rsidRPr="002F6F8A">
        <w:rPr>
          <w:rFonts w:ascii="Arial" w:hAnsi="Arial" w:cs="Arial"/>
          <w:sz w:val="20"/>
          <w:szCs w:val="20"/>
        </w:rPr>
        <w:t xml:space="preserve">Local, ________ de ____________ </w:t>
      </w:r>
      <w:proofErr w:type="spellStart"/>
      <w:r w:rsidRPr="002F6F8A">
        <w:rPr>
          <w:rFonts w:ascii="Arial" w:hAnsi="Arial" w:cs="Arial"/>
          <w:sz w:val="20"/>
          <w:szCs w:val="20"/>
        </w:rPr>
        <w:t>de</w:t>
      </w:r>
      <w:proofErr w:type="spellEnd"/>
      <w:r w:rsidRPr="002F6F8A">
        <w:rPr>
          <w:rFonts w:ascii="Arial" w:hAnsi="Arial" w:cs="Arial"/>
          <w:sz w:val="20"/>
          <w:szCs w:val="20"/>
        </w:rPr>
        <w:t xml:space="preserve"> _____.</w:t>
      </w:r>
    </w:p>
    <w:p w14:paraId="31934473" w14:textId="77777777" w:rsidR="00846D83" w:rsidRPr="002F6F8A" w:rsidRDefault="00846D83" w:rsidP="007E00F8">
      <w:pPr>
        <w:spacing w:after="0" w:line="360" w:lineRule="auto"/>
        <w:jc w:val="both"/>
        <w:rPr>
          <w:rFonts w:ascii="Arial" w:hAnsi="Arial" w:cs="Arial"/>
          <w:sz w:val="20"/>
          <w:szCs w:val="20"/>
        </w:rPr>
      </w:pPr>
    </w:p>
    <w:p w14:paraId="79B5B070" w14:textId="77777777" w:rsidR="00D627C0" w:rsidRPr="002F6F8A" w:rsidRDefault="00D627C0" w:rsidP="007E00F8">
      <w:pPr>
        <w:spacing w:after="0" w:line="360" w:lineRule="auto"/>
        <w:jc w:val="both"/>
        <w:rPr>
          <w:rFonts w:ascii="Arial" w:hAnsi="Arial" w:cs="Arial"/>
          <w:sz w:val="20"/>
          <w:szCs w:val="20"/>
        </w:rPr>
      </w:pPr>
    </w:p>
    <w:p w14:paraId="4A3EAF86" w14:textId="77777777" w:rsidR="00846D83" w:rsidRPr="002F6F8A" w:rsidRDefault="00846D83" w:rsidP="00111F9B">
      <w:pPr>
        <w:spacing w:after="0" w:line="360" w:lineRule="auto"/>
        <w:jc w:val="center"/>
        <w:rPr>
          <w:rFonts w:ascii="Arial" w:hAnsi="Arial" w:cs="Arial"/>
          <w:sz w:val="20"/>
          <w:szCs w:val="20"/>
        </w:rPr>
      </w:pPr>
      <w:r w:rsidRPr="002F6F8A">
        <w:rPr>
          <w:rFonts w:ascii="Arial" w:hAnsi="Arial" w:cs="Arial"/>
          <w:sz w:val="20"/>
          <w:szCs w:val="20"/>
        </w:rPr>
        <w:t>Assinatura do Responsável Legal da Pessoa Jurídica</w:t>
      </w:r>
    </w:p>
    <w:p w14:paraId="61E084D0" w14:textId="77777777" w:rsidR="00846D83" w:rsidRPr="002F6F8A" w:rsidRDefault="00846D83" w:rsidP="00111F9B">
      <w:pPr>
        <w:spacing w:after="0" w:line="360" w:lineRule="auto"/>
        <w:jc w:val="center"/>
        <w:rPr>
          <w:rFonts w:ascii="Arial" w:hAnsi="Arial" w:cs="Arial"/>
          <w:sz w:val="20"/>
          <w:szCs w:val="20"/>
        </w:rPr>
      </w:pPr>
    </w:p>
    <w:p w14:paraId="7D54174B" w14:textId="77777777" w:rsidR="00846D83" w:rsidRPr="002F6F8A" w:rsidRDefault="00846D83" w:rsidP="00111F9B">
      <w:pPr>
        <w:spacing w:after="0" w:line="360" w:lineRule="auto"/>
        <w:jc w:val="center"/>
        <w:rPr>
          <w:rFonts w:ascii="Arial" w:hAnsi="Arial" w:cs="Arial"/>
          <w:sz w:val="20"/>
          <w:szCs w:val="20"/>
        </w:rPr>
      </w:pPr>
      <w:r w:rsidRPr="002F6F8A">
        <w:rPr>
          <w:rFonts w:ascii="Arial" w:hAnsi="Arial" w:cs="Arial"/>
          <w:sz w:val="20"/>
          <w:szCs w:val="20"/>
        </w:rPr>
        <w:t xml:space="preserve">Assinatura do Responsável da Secretaria </w:t>
      </w:r>
      <w:r w:rsidR="001F2E85" w:rsidRPr="002F6F8A">
        <w:rPr>
          <w:rFonts w:ascii="Arial" w:hAnsi="Arial" w:cs="Arial"/>
          <w:sz w:val="20"/>
          <w:szCs w:val="20"/>
        </w:rPr>
        <w:t xml:space="preserve">Municipal </w:t>
      </w:r>
      <w:r w:rsidRPr="002F6F8A">
        <w:rPr>
          <w:rFonts w:ascii="Arial" w:hAnsi="Arial" w:cs="Arial"/>
          <w:sz w:val="20"/>
          <w:szCs w:val="20"/>
        </w:rPr>
        <w:t>d</w:t>
      </w:r>
      <w:r w:rsidR="00D627C0" w:rsidRPr="002F6F8A">
        <w:rPr>
          <w:rFonts w:ascii="Arial" w:hAnsi="Arial" w:cs="Arial"/>
          <w:sz w:val="20"/>
          <w:szCs w:val="20"/>
        </w:rPr>
        <w:t>e</w:t>
      </w:r>
      <w:r w:rsidRPr="002F6F8A">
        <w:rPr>
          <w:rFonts w:ascii="Arial" w:hAnsi="Arial" w:cs="Arial"/>
          <w:sz w:val="20"/>
          <w:szCs w:val="20"/>
        </w:rPr>
        <w:t xml:space="preserve"> Saúde</w:t>
      </w:r>
    </w:p>
    <w:p w14:paraId="1E0EA27E" w14:textId="77777777" w:rsidR="00846D83" w:rsidRPr="002F6F8A" w:rsidRDefault="00846D83" w:rsidP="007E00F8">
      <w:pPr>
        <w:spacing w:after="0" w:line="360" w:lineRule="auto"/>
        <w:jc w:val="both"/>
        <w:rPr>
          <w:rFonts w:ascii="Arial" w:hAnsi="Arial" w:cs="Arial"/>
          <w:sz w:val="20"/>
          <w:szCs w:val="20"/>
        </w:rPr>
      </w:pPr>
    </w:p>
    <w:p w14:paraId="327C7432" w14:textId="77777777" w:rsidR="007D26AE" w:rsidRPr="002F6F8A" w:rsidRDefault="007D26AE" w:rsidP="007E00F8">
      <w:pPr>
        <w:spacing w:after="0" w:line="360" w:lineRule="auto"/>
        <w:jc w:val="both"/>
        <w:rPr>
          <w:rFonts w:ascii="Arial" w:hAnsi="Arial" w:cs="Arial"/>
          <w:sz w:val="20"/>
          <w:szCs w:val="20"/>
        </w:rPr>
      </w:pPr>
    </w:p>
    <w:p w14:paraId="6B827362" w14:textId="77777777" w:rsidR="007D26AE" w:rsidRPr="002F6F8A" w:rsidRDefault="007D26AE" w:rsidP="007E00F8">
      <w:pPr>
        <w:spacing w:after="0" w:line="360" w:lineRule="auto"/>
        <w:jc w:val="both"/>
        <w:rPr>
          <w:rFonts w:ascii="Arial" w:hAnsi="Arial" w:cs="Arial"/>
          <w:sz w:val="20"/>
          <w:szCs w:val="20"/>
        </w:rPr>
      </w:pPr>
    </w:p>
    <w:p w14:paraId="069172E9" w14:textId="77777777" w:rsidR="007D26AE" w:rsidRPr="002F6F8A" w:rsidRDefault="007D26AE" w:rsidP="007E00F8">
      <w:pPr>
        <w:spacing w:after="0" w:line="360" w:lineRule="auto"/>
        <w:jc w:val="both"/>
        <w:rPr>
          <w:rFonts w:ascii="Arial" w:hAnsi="Arial" w:cs="Arial"/>
          <w:sz w:val="20"/>
          <w:szCs w:val="20"/>
        </w:rPr>
      </w:pPr>
    </w:p>
    <w:p w14:paraId="14F21550" w14:textId="77777777" w:rsidR="005663FE" w:rsidRPr="002F6F8A" w:rsidRDefault="005663FE" w:rsidP="007D26AE">
      <w:pPr>
        <w:spacing w:after="0" w:line="360" w:lineRule="auto"/>
        <w:jc w:val="center"/>
        <w:rPr>
          <w:rFonts w:ascii="Arial" w:hAnsi="Arial" w:cs="Arial"/>
          <w:b/>
          <w:bCs/>
          <w:sz w:val="20"/>
          <w:szCs w:val="20"/>
        </w:rPr>
      </w:pPr>
    </w:p>
    <w:p w14:paraId="2628482D" w14:textId="77777777" w:rsidR="005663FE" w:rsidRPr="002F6F8A" w:rsidRDefault="005663FE" w:rsidP="007D26AE">
      <w:pPr>
        <w:spacing w:after="0" w:line="360" w:lineRule="auto"/>
        <w:jc w:val="center"/>
        <w:rPr>
          <w:rFonts w:ascii="Arial" w:hAnsi="Arial" w:cs="Arial"/>
          <w:b/>
          <w:bCs/>
          <w:sz w:val="20"/>
          <w:szCs w:val="20"/>
        </w:rPr>
      </w:pPr>
    </w:p>
    <w:p w14:paraId="72659CF8" w14:textId="77777777" w:rsidR="005663FE" w:rsidRPr="002F6F8A" w:rsidRDefault="005663FE" w:rsidP="007D26AE">
      <w:pPr>
        <w:spacing w:after="0" w:line="360" w:lineRule="auto"/>
        <w:jc w:val="center"/>
        <w:rPr>
          <w:rFonts w:ascii="Arial" w:hAnsi="Arial" w:cs="Arial"/>
          <w:b/>
          <w:bCs/>
          <w:sz w:val="20"/>
          <w:szCs w:val="20"/>
        </w:rPr>
      </w:pPr>
    </w:p>
    <w:p w14:paraId="3F43BFE5" w14:textId="77777777" w:rsidR="005663FE" w:rsidRPr="002F6F8A" w:rsidRDefault="005663FE" w:rsidP="007D26AE">
      <w:pPr>
        <w:spacing w:after="0" w:line="360" w:lineRule="auto"/>
        <w:jc w:val="center"/>
        <w:rPr>
          <w:rFonts w:ascii="Arial" w:hAnsi="Arial" w:cs="Arial"/>
          <w:b/>
          <w:bCs/>
          <w:sz w:val="20"/>
          <w:szCs w:val="20"/>
        </w:rPr>
      </w:pPr>
    </w:p>
    <w:p w14:paraId="252579F4" w14:textId="77777777" w:rsidR="005663FE" w:rsidRPr="002F6F8A" w:rsidRDefault="005663FE" w:rsidP="007D26AE">
      <w:pPr>
        <w:spacing w:after="0" w:line="360" w:lineRule="auto"/>
        <w:jc w:val="center"/>
        <w:rPr>
          <w:rFonts w:ascii="Arial" w:hAnsi="Arial" w:cs="Arial"/>
          <w:b/>
          <w:bCs/>
          <w:sz w:val="20"/>
          <w:szCs w:val="20"/>
        </w:rPr>
      </w:pPr>
    </w:p>
    <w:p w14:paraId="29C43D3D" w14:textId="77777777" w:rsidR="005663FE" w:rsidRPr="002F6F8A" w:rsidRDefault="005663FE" w:rsidP="007D26AE">
      <w:pPr>
        <w:spacing w:after="0" w:line="360" w:lineRule="auto"/>
        <w:jc w:val="center"/>
        <w:rPr>
          <w:rFonts w:ascii="Arial" w:hAnsi="Arial" w:cs="Arial"/>
          <w:b/>
          <w:bCs/>
          <w:sz w:val="20"/>
          <w:szCs w:val="20"/>
        </w:rPr>
      </w:pPr>
    </w:p>
    <w:p w14:paraId="686E1E75" w14:textId="77777777" w:rsidR="005663FE" w:rsidRPr="002F6F8A" w:rsidRDefault="005663FE" w:rsidP="007D26AE">
      <w:pPr>
        <w:spacing w:after="0" w:line="360" w:lineRule="auto"/>
        <w:jc w:val="center"/>
        <w:rPr>
          <w:rFonts w:ascii="Arial" w:hAnsi="Arial" w:cs="Arial"/>
          <w:b/>
          <w:bCs/>
          <w:sz w:val="20"/>
          <w:szCs w:val="20"/>
        </w:rPr>
      </w:pPr>
    </w:p>
    <w:p w14:paraId="63934B6A" w14:textId="77777777" w:rsidR="005663FE" w:rsidRPr="002F6F8A" w:rsidRDefault="005663FE" w:rsidP="007D26AE">
      <w:pPr>
        <w:spacing w:after="0" w:line="360" w:lineRule="auto"/>
        <w:jc w:val="center"/>
        <w:rPr>
          <w:rFonts w:ascii="Arial" w:hAnsi="Arial" w:cs="Arial"/>
          <w:b/>
          <w:bCs/>
          <w:sz w:val="20"/>
          <w:szCs w:val="20"/>
        </w:rPr>
      </w:pPr>
    </w:p>
    <w:p w14:paraId="24C10457" w14:textId="77777777" w:rsidR="005663FE" w:rsidRPr="002F6F8A" w:rsidRDefault="005663FE" w:rsidP="007D26AE">
      <w:pPr>
        <w:spacing w:after="0" w:line="360" w:lineRule="auto"/>
        <w:jc w:val="center"/>
        <w:rPr>
          <w:rFonts w:ascii="Arial" w:hAnsi="Arial" w:cs="Arial"/>
          <w:b/>
          <w:bCs/>
          <w:sz w:val="20"/>
          <w:szCs w:val="20"/>
        </w:rPr>
      </w:pPr>
    </w:p>
    <w:p w14:paraId="1BD0477D" w14:textId="77777777" w:rsidR="005663FE" w:rsidRPr="002F6F8A" w:rsidRDefault="005663FE" w:rsidP="007D26AE">
      <w:pPr>
        <w:spacing w:after="0" w:line="360" w:lineRule="auto"/>
        <w:jc w:val="center"/>
        <w:rPr>
          <w:rFonts w:ascii="Arial" w:hAnsi="Arial" w:cs="Arial"/>
          <w:b/>
          <w:bCs/>
          <w:sz w:val="20"/>
          <w:szCs w:val="20"/>
        </w:rPr>
      </w:pPr>
    </w:p>
    <w:p w14:paraId="20533DA2" w14:textId="77777777" w:rsidR="005663FE" w:rsidRPr="002F6F8A" w:rsidRDefault="005663FE" w:rsidP="007D26AE">
      <w:pPr>
        <w:spacing w:after="0" w:line="360" w:lineRule="auto"/>
        <w:jc w:val="center"/>
        <w:rPr>
          <w:rFonts w:ascii="Arial" w:hAnsi="Arial" w:cs="Arial"/>
          <w:b/>
          <w:bCs/>
          <w:sz w:val="20"/>
          <w:szCs w:val="20"/>
        </w:rPr>
      </w:pPr>
    </w:p>
    <w:p w14:paraId="347044AC" w14:textId="77777777" w:rsidR="005663FE" w:rsidRPr="002F6F8A" w:rsidRDefault="005663FE" w:rsidP="007D26AE">
      <w:pPr>
        <w:spacing w:after="0" w:line="360" w:lineRule="auto"/>
        <w:jc w:val="center"/>
        <w:rPr>
          <w:rFonts w:ascii="Arial" w:hAnsi="Arial" w:cs="Arial"/>
          <w:b/>
          <w:bCs/>
          <w:sz w:val="20"/>
          <w:szCs w:val="20"/>
        </w:rPr>
      </w:pPr>
    </w:p>
    <w:p w14:paraId="520745A3" w14:textId="77777777" w:rsidR="005663FE" w:rsidRPr="002F6F8A" w:rsidRDefault="005663FE" w:rsidP="007D26AE">
      <w:pPr>
        <w:spacing w:after="0" w:line="360" w:lineRule="auto"/>
        <w:jc w:val="center"/>
        <w:rPr>
          <w:rFonts w:ascii="Arial" w:hAnsi="Arial" w:cs="Arial"/>
          <w:b/>
          <w:bCs/>
          <w:sz w:val="20"/>
          <w:szCs w:val="20"/>
        </w:rPr>
      </w:pPr>
    </w:p>
    <w:p w14:paraId="7C075F2B" w14:textId="77777777" w:rsidR="005663FE" w:rsidRDefault="005663FE" w:rsidP="007D26AE">
      <w:pPr>
        <w:spacing w:after="0" w:line="360" w:lineRule="auto"/>
        <w:jc w:val="center"/>
        <w:rPr>
          <w:rFonts w:ascii="Arial" w:hAnsi="Arial" w:cs="Arial"/>
          <w:b/>
          <w:bCs/>
          <w:sz w:val="20"/>
          <w:szCs w:val="20"/>
        </w:rPr>
      </w:pPr>
    </w:p>
    <w:p w14:paraId="41DAF679" w14:textId="77777777" w:rsidR="00EF278F" w:rsidRPr="002F6F8A" w:rsidRDefault="00EF278F" w:rsidP="007D26AE">
      <w:pPr>
        <w:spacing w:after="0" w:line="360" w:lineRule="auto"/>
        <w:jc w:val="center"/>
        <w:rPr>
          <w:rFonts w:ascii="Arial" w:hAnsi="Arial" w:cs="Arial"/>
          <w:b/>
          <w:bCs/>
          <w:sz w:val="20"/>
          <w:szCs w:val="20"/>
        </w:rPr>
      </w:pPr>
    </w:p>
    <w:p w14:paraId="082E518F" w14:textId="77777777" w:rsidR="005663FE" w:rsidRPr="002F6F8A" w:rsidRDefault="005663FE" w:rsidP="007D26AE">
      <w:pPr>
        <w:spacing w:after="0" w:line="360" w:lineRule="auto"/>
        <w:jc w:val="center"/>
        <w:rPr>
          <w:rFonts w:ascii="Arial" w:hAnsi="Arial" w:cs="Arial"/>
          <w:b/>
          <w:bCs/>
          <w:sz w:val="20"/>
          <w:szCs w:val="20"/>
        </w:rPr>
      </w:pPr>
    </w:p>
    <w:p w14:paraId="73FB8701" w14:textId="77777777" w:rsidR="007D26AE" w:rsidRPr="002F6F8A" w:rsidRDefault="007D26AE" w:rsidP="007D26AE">
      <w:pPr>
        <w:spacing w:after="0" w:line="360" w:lineRule="auto"/>
        <w:jc w:val="center"/>
        <w:rPr>
          <w:rFonts w:ascii="Arial" w:hAnsi="Arial" w:cs="Arial"/>
          <w:b/>
          <w:bCs/>
          <w:sz w:val="20"/>
          <w:szCs w:val="20"/>
        </w:rPr>
      </w:pPr>
      <w:r w:rsidRPr="002F6F8A">
        <w:rPr>
          <w:rFonts w:ascii="Arial" w:hAnsi="Arial" w:cs="Arial"/>
          <w:b/>
          <w:bCs/>
          <w:sz w:val="20"/>
          <w:szCs w:val="20"/>
        </w:rPr>
        <w:lastRenderedPageBreak/>
        <w:t>ANEXO VI</w:t>
      </w:r>
      <w:r w:rsidR="00374038" w:rsidRPr="002F6F8A">
        <w:rPr>
          <w:rFonts w:ascii="Arial" w:hAnsi="Arial" w:cs="Arial"/>
          <w:b/>
          <w:bCs/>
          <w:sz w:val="20"/>
          <w:szCs w:val="20"/>
        </w:rPr>
        <w:t>I</w:t>
      </w:r>
    </w:p>
    <w:p w14:paraId="13772A13" w14:textId="77777777" w:rsidR="007D26AE" w:rsidRPr="002F6F8A" w:rsidRDefault="007D26AE" w:rsidP="007D26AE">
      <w:pPr>
        <w:spacing w:after="0" w:line="360" w:lineRule="auto"/>
        <w:jc w:val="center"/>
        <w:rPr>
          <w:rFonts w:ascii="Arial" w:hAnsi="Arial" w:cs="Arial"/>
          <w:b/>
          <w:bCs/>
          <w:sz w:val="20"/>
          <w:szCs w:val="20"/>
        </w:rPr>
      </w:pPr>
      <w:r w:rsidRPr="002F6F8A">
        <w:rPr>
          <w:rFonts w:ascii="Arial" w:hAnsi="Arial" w:cs="Arial"/>
          <w:b/>
          <w:bCs/>
          <w:sz w:val="20"/>
          <w:szCs w:val="20"/>
        </w:rPr>
        <w:t>MODELO DE DECLARAÇÃO DE PLENO CONHECIMENTO DOS LOCAIS E CONDIÇÕES</w:t>
      </w:r>
    </w:p>
    <w:p w14:paraId="5D95E65B" w14:textId="77777777" w:rsidR="007D26AE" w:rsidRPr="002F6F8A" w:rsidRDefault="007D26AE" w:rsidP="007D26AE">
      <w:pPr>
        <w:spacing w:after="0" w:line="360" w:lineRule="auto"/>
        <w:jc w:val="both"/>
        <w:rPr>
          <w:rFonts w:ascii="Arial" w:hAnsi="Arial" w:cs="Arial"/>
          <w:sz w:val="20"/>
          <w:szCs w:val="20"/>
        </w:rPr>
      </w:pPr>
    </w:p>
    <w:p w14:paraId="5AB30786" w14:textId="77777777" w:rsidR="00C85A92" w:rsidRPr="002F6F8A" w:rsidRDefault="00C85A92" w:rsidP="00C85A92">
      <w:pPr>
        <w:spacing w:after="0" w:line="360" w:lineRule="auto"/>
        <w:jc w:val="both"/>
        <w:rPr>
          <w:rFonts w:ascii="Arial" w:hAnsi="Arial" w:cs="Arial"/>
          <w:sz w:val="20"/>
          <w:szCs w:val="20"/>
        </w:rPr>
      </w:pPr>
      <w:r w:rsidRPr="002F6F8A">
        <w:rPr>
          <w:rFonts w:ascii="Arial" w:hAnsi="Arial" w:cs="Arial"/>
          <w:sz w:val="20"/>
          <w:szCs w:val="20"/>
        </w:rPr>
        <w:t xml:space="preserve">À </w:t>
      </w:r>
    </w:p>
    <w:p w14:paraId="2134910C" w14:textId="77777777" w:rsidR="00C85A92" w:rsidRPr="002F6F8A" w:rsidRDefault="00C85A92" w:rsidP="00C85A92">
      <w:pPr>
        <w:spacing w:after="0" w:line="360" w:lineRule="auto"/>
        <w:jc w:val="both"/>
        <w:rPr>
          <w:rFonts w:ascii="Arial" w:hAnsi="Arial" w:cs="Arial"/>
          <w:sz w:val="20"/>
          <w:szCs w:val="20"/>
        </w:rPr>
      </w:pPr>
      <w:r w:rsidRPr="002F6F8A">
        <w:rPr>
          <w:rFonts w:ascii="Arial" w:hAnsi="Arial" w:cs="Arial"/>
          <w:sz w:val="20"/>
          <w:szCs w:val="20"/>
        </w:rPr>
        <w:t>PREFEITURA MUNICIPAL DE VIANA</w:t>
      </w:r>
    </w:p>
    <w:p w14:paraId="78AD4C60" w14:textId="77777777" w:rsidR="00C85A92" w:rsidRPr="002F6F8A" w:rsidRDefault="00C85A92" w:rsidP="00C85A92">
      <w:pPr>
        <w:spacing w:after="0" w:line="360" w:lineRule="auto"/>
        <w:jc w:val="both"/>
        <w:rPr>
          <w:rFonts w:ascii="Arial" w:hAnsi="Arial" w:cs="Arial"/>
          <w:sz w:val="20"/>
          <w:szCs w:val="20"/>
        </w:rPr>
      </w:pPr>
      <w:r w:rsidRPr="002F6F8A">
        <w:rPr>
          <w:rFonts w:ascii="Arial" w:hAnsi="Arial" w:cs="Arial"/>
          <w:sz w:val="20"/>
          <w:szCs w:val="20"/>
        </w:rPr>
        <w:t xml:space="preserve">Secretaria Municipal de Saúde </w:t>
      </w:r>
    </w:p>
    <w:p w14:paraId="2B5808F8" w14:textId="77777777" w:rsidR="00C85A92" w:rsidRPr="002F6F8A" w:rsidRDefault="00C85A92" w:rsidP="00C85A92">
      <w:pPr>
        <w:spacing w:after="0" w:line="360" w:lineRule="auto"/>
        <w:jc w:val="both"/>
        <w:rPr>
          <w:rFonts w:ascii="Arial" w:hAnsi="Arial" w:cs="Arial"/>
          <w:sz w:val="20"/>
          <w:szCs w:val="20"/>
        </w:rPr>
      </w:pPr>
    </w:p>
    <w:p w14:paraId="6B5CE2F0" w14:textId="77777777" w:rsidR="00C85A92" w:rsidRPr="002F6F8A" w:rsidRDefault="00C85A92" w:rsidP="00C85A92">
      <w:pPr>
        <w:spacing w:after="0" w:line="360" w:lineRule="auto"/>
        <w:jc w:val="both"/>
        <w:rPr>
          <w:rFonts w:ascii="Arial" w:hAnsi="Arial" w:cs="Arial"/>
          <w:sz w:val="20"/>
          <w:szCs w:val="20"/>
        </w:rPr>
      </w:pPr>
      <w:r w:rsidRPr="002F6F8A">
        <w:rPr>
          <w:rFonts w:ascii="Arial" w:hAnsi="Arial" w:cs="Arial"/>
          <w:sz w:val="20"/>
          <w:szCs w:val="20"/>
        </w:rPr>
        <w:t>Comissão de Qualificação e Chamamento Público para Seleção de Organização Social destinada à área da Saúde</w:t>
      </w:r>
    </w:p>
    <w:p w14:paraId="657B1103" w14:textId="77777777" w:rsidR="00C85A92" w:rsidRPr="002F6F8A" w:rsidRDefault="00C85A92" w:rsidP="00C85A92">
      <w:pPr>
        <w:spacing w:after="0" w:line="360" w:lineRule="auto"/>
        <w:jc w:val="both"/>
        <w:rPr>
          <w:rFonts w:ascii="Arial" w:hAnsi="Arial" w:cs="Arial"/>
          <w:sz w:val="20"/>
          <w:szCs w:val="20"/>
        </w:rPr>
      </w:pPr>
    </w:p>
    <w:p w14:paraId="3D489BCC" w14:textId="77777777" w:rsidR="00C85A92" w:rsidRPr="009A56A3" w:rsidRDefault="00C85A92" w:rsidP="00C85A92">
      <w:pPr>
        <w:spacing w:after="0" w:line="360" w:lineRule="auto"/>
        <w:jc w:val="both"/>
        <w:rPr>
          <w:rFonts w:ascii="Arial" w:hAnsi="Arial" w:cs="Arial"/>
          <w:b/>
          <w:sz w:val="20"/>
          <w:szCs w:val="20"/>
        </w:rPr>
      </w:pPr>
      <w:r w:rsidRPr="009A56A3">
        <w:rPr>
          <w:rFonts w:ascii="Arial" w:hAnsi="Arial" w:cs="Arial"/>
          <w:b/>
          <w:sz w:val="20"/>
          <w:szCs w:val="20"/>
        </w:rPr>
        <w:t xml:space="preserve">EDITAL DE CHAMAMENTO PÚBLICO Nº </w:t>
      </w:r>
      <w:r w:rsidR="009A56A3">
        <w:rPr>
          <w:rFonts w:ascii="Arial" w:hAnsi="Arial" w:cs="Arial"/>
          <w:b/>
          <w:sz w:val="20"/>
          <w:szCs w:val="20"/>
        </w:rPr>
        <w:t>001/</w:t>
      </w:r>
      <w:r w:rsidRPr="009A56A3">
        <w:rPr>
          <w:rFonts w:ascii="Arial" w:hAnsi="Arial" w:cs="Arial"/>
          <w:b/>
          <w:sz w:val="20"/>
          <w:szCs w:val="20"/>
        </w:rPr>
        <w:t>2022</w:t>
      </w:r>
    </w:p>
    <w:p w14:paraId="258DB6AE" w14:textId="77777777" w:rsidR="007D26AE" w:rsidRPr="002F6F8A" w:rsidRDefault="007D26AE" w:rsidP="007D26AE">
      <w:pPr>
        <w:spacing w:after="0" w:line="360" w:lineRule="auto"/>
        <w:jc w:val="both"/>
        <w:rPr>
          <w:rFonts w:ascii="Arial" w:hAnsi="Arial" w:cs="Arial"/>
          <w:sz w:val="20"/>
          <w:szCs w:val="20"/>
        </w:rPr>
      </w:pPr>
    </w:p>
    <w:p w14:paraId="48A5F552" w14:textId="77777777" w:rsidR="00C85A92" w:rsidRPr="002F6F8A" w:rsidRDefault="00C85A92" w:rsidP="007D26AE">
      <w:pPr>
        <w:spacing w:after="0" w:line="360" w:lineRule="auto"/>
        <w:jc w:val="both"/>
        <w:rPr>
          <w:rFonts w:ascii="Arial" w:hAnsi="Arial" w:cs="Arial"/>
          <w:sz w:val="20"/>
          <w:szCs w:val="20"/>
        </w:rPr>
      </w:pPr>
    </w:p>
    <w:p w14:paraId="21C128E7" w14:textId="1C7F3AB3" w:rsidR="000330E2" w:rsidRPr="002F6F8A" w:rsidRDefault="007D26AE" w:rsidP="007D26AE">
      <w:pPr>
        <w:spacing w:after="0" w:line="360" w:lineRule="auto"/>
        <w:jc w:val="both"/>
        <w:rPr>
          <w:rFonts w:ascii="Arial" w:hAnsi="Arial" w:cs="Arial"/>
          <w:sz w:val="20"/>
          <w:szCs w:val="20"/>
        </w:rPr>
      </w:pPr>
      <w:r w:rsidRPr="002F6F8A">
        <w:rPr>
          <w:rFonts w:ascii="Arial" w:hAnsi="Arial" w:cs="Arial"/>
          <w:sz w:val="20"/>
          <w:szCs w:val="20"/>
        </w:rPr>
        <w:t>A __________________ (Organização Social), inscrita no CNPJ nº ____________ , através de seu representante legal/profissional _____________________________ , declara que tem pleno conhecimento dos locais e das condições em que deverá ser prestado o serviço objeto dest</w:t>
      </w:r>
      <w:r w:rsidR="00F066EF" w:rsidRPr="002F6F8A">
        <w:rPr>
          <w:rFonts w:ascii="Arial" w:hAnsi="Arial" w:cs="Arial"/>
          <w:sz w:val="20"/>
          <w:szCs w:val="20"/>
        </w:rPr>
        <w:t>e</w:t>
      </w:r>
      <w:r w:rsidR="00D05D68">
        <w:rPr>
          <w:rFonts w:ascii="Arial" w:hAnsi="Arial" w:cs="Arial"/>
          <w:sz w:val="20"/>
          <w:szCs w:val="20"/>
        </w:rPr>
        <w:t xml:space="preserve"> </w:t>
      </w:r>
      <w:r w:rsidR="00BD27E8" w:rsidRPr="002F6F8A">
        <w:rPr>
          <w:rFonts w:ascii="Arial" w:hAnsi="Arial" w:cs="Arial"/>
          <w:sz w:val="20"/>
          <w:szCs w:val="20"/>
        </w:rPr>
        <w:t>C</w:t>
      </w:r>
      <w:r w:rsidR="00F066EF" w:rsidRPr="002F6F8A">
        <w:rPr>
          <w:rFonts w:ascii="Arial" w:hAnsi="Arial" w:cs="Arial"/>
          <w:sz w:val="20"/>
          <w:szCs w:val="20"/>
        </w:rPr>
        <w:t>hamamento</w:t>
      </w:r>
      <w:r w:rsidR="00D05D68">
        <w:rPr>
          <w:rFonts w:ascii="Arial" w:hAnsi="Arial" w:cs="Arial"/>
          <w:sz w:val="20"/>
          <w:szCs w:val="20"/>
        </w:rPr>
        <w:t xml:space="preserve"> </w:t>
      </w:r>
      <w:r w:rsidR="00BD27E8" w:rsidRPr="002F6F8A">
        <w:rPr>
          <w:rFonts w:ascii="Arial" w:hAnsi="Arial" w:cs="Arial"/>
          <w:sz w:val="20"/>
          <w:szCs w:val="20"/>
        </w:rPr>
        <w:t>P</w:t>
      </w:r>
      <w:r w:rsidRPr="002F6F8A">
        <w:rPr>
          <w:rFonts w:ascii="Arial" w:hAnsi="Arial" w:cs="Arial"/>
          <w:sz w:val="20"/>
          <w:szCs w:val="20"/>
        </w:rPr>
        <w:t>úblic</w:t>
      </w:r>
      <w:r w:rsidR="00F066EF" w:rsidRPr="002F6F8A">
        <w:rPr>
          <w:rFonts w:ascii="Arial" w:hAnsi="Arial" w:cs="Arial"/>
          <w:sz w:val="20"/>
          <w:szCs w:val="20"/>
        </w:rPr>
        <w:t>o</w:t>
      </w:r>
      <w:r w:rsidRPr="002F6F8A">
        <w:rPr>
          <w:rFonts w:ascii="Arial" w:hAnsi="Arial" w:cs="Arial"/>
          <w:sz w:val="20"/>
          <w:szCs w:val="20"/>
        </w:rPr>
        <w:t xml:space="preserve">, conforme estipulado no edital nº ____ / _______. </w:t>
      </w:r>
    </w:p>
    <w:p w14:paraId="0A4ADECB" w14:textId="77777777" w:rsidR="000330E2" w:rsidRPr="002F6F8A" w:rsidRDefault="000330E2" w:rsidP="007D26AE">
      <w:pPr>
        <w:spacing w:after="0" w:line="360" w:lineRule="auto"/>
        <w:jc w:val="both"/>
        <w:rPr>
          <w:rFonts w:ascii="Arial" w:hAnsi="Arial" w:cs="Arial"/>
          <w:sz w:val="20"/>
          <w:szCs w:val="20"/>
        </w:rPr>
      </w:pPr>
    </w:p>
    <w:p w14:paraId="7551C00D" w14:textId="77777777" w:rsidR="000330E2" w:rsidRPr="002F6F8A" w:rsidRDefault="000330E2" w:rsidP="000330E2">
      <w:pPr>
        <w:spacing w:after="0" w:line="360" w:lineRule="auto"/>
        <w:jc w:val="center"/>
        <w:rPr>
          <w:rFonts w:ascii="Arial" w:hAnsi="Arial" w:cs="Arial"/>
          <w:sz w:val="20"/>
          <w:szCs w:val="20"/>
        </w:rPr>
      </w:pPr>
      <w:r w:rsidRPr="002F6F8A">
        <w:rPr>
          <w:rFonts w:ascii="Arial" w:hAnsi="Arial" w:cs="Arial"/>
          <w:sz w:val="20"/>
          <w:szCs w:val="20"/>
        </w:rPr>
        <w:t xml:space="preserve">Local, ________ de ____________ </w:t>
      </w:r>
      <w:proofErr w:type="spellStart"/>
      <w:r w:rsidRPr="002F6F8A">
        <w:rPr>
          <w:rFonts w:ascii="Arial" w:hAnsi="Arial" w:cs="Arial"/>
          <w:sz w:val="20"/>
          <w:szCs w:val="20"/>
        </w:rPr>
        <w:t>de</w:t>
      </w:r>
      <w:proofErr w:type="spellEnd"/>
      <w:r w:rsidRPr="002F6F8A">
        <w:rPr>
          <w:rFonts w:ascii="Arial" w:hAnsi="Arial" w:cs="Arial"/>
          <w:sz w:val="20"/>
          <w:szCs w:val="20"/>
        </w:rPr>
        <w:t xml:space="preserve"> _____.</w:t>
      </w:r>
    </w:p>
    <w:p w14:paraId="5C41964D" w14:textId="77777777" w:rsidR="000330E2" w:rsidRPr="002F6F8A" w:rsidRDefault="000330E2" w:rsidP="000330E2">
      <w:pPr>
        <w:spacing w:after="0" w:line="360" w:lineRule="auto"/>
        <w:jc w:val="both"/>
        <w:rPr>
          <w:rFonts w:ascii="Arial" w:hAnsi="Arial" w:cs="Arial"/>
          <w:sz w:val="20"/>
          <w:szCs w:val="20"/>
        </w:rPr>
      </w:pPr>
    </w:p>
    <w:p w14:paraId="5B2FF13F" w14:textId="77777777" w:rsidR="000330E2" w:rsidRPr="002F6F8A" w:rsidRDefault="000330E2" w:rsidP="000330E2">
      <w:pPr>
        <w:spacing w:after="0" w:line="360" w:lineRule="auto"/>
        <w:jc w:val="both"/>
        <w:rPr>
          <w:rFonts w:ascii="Arial" w:hAnsi="Arial" w:cs="Arial"/>
          <w:sz w:val="20"/>
          <w:szCs w:val="20"/>
        </w:rPr>
      </w:pPr>
    </w:p>
    <w:p w14:paraId="5946DF98" w14:textId="77777777" w:rsidR="000330E2" w:rsidRPr="002F6F8A" w:rsidRDefault="000330E2" w:rsidP="00111F9B">
      <w:pPr>
        <w:spacing w:after="0" w:line="360" w:lineRule="auto"/>
        <w:jc w:val="center"/>
        <w:rPr>
          <w:rFonts w:ascii="Arial" w:hAnsi="Arial" w:cs="Arial"/>
          <w:sz w:val="20"/>
          <w:szCs w:val="20"/>
        </w:rPr>
      </w:pPr>
      <w:r w:rsidRPr="002F6F8A">
        <w:rPr>
          <w:rFonts w:ascii="Arial" w:hAnsi="Arial" w:cs="Arial"/>
          <w:sz w:val="20"/>
          <w:szCs w:val="20"/>
        </w:rPr>
        <w:t>Assinatura do Responsável Legal da Pessoa Jurídica</w:t>
      </w:r>
    </w:p>
    <w:p w14:paraId="0EFC9EAB" w14:textId="77777777" w:rsidR="007D26AE" w:rsidRPr="002F6F8A" w:rsidRDefault="007D26AE" w:rsidP="007D26AE">
      <w:pPr>
        <w:spacing w:after="0" w:line="360" w:lineRule="auto"/>
        <w:jc w:val="both"/>
        <w:rPr>
          <w:rFonts w:ascii="Arial" w:hAnsi="Arial" w:cs="Arial"/>
          <w:sz w:val="20"/>
          <w:szCs w:val="20"/>
        </w:rPr>
      </w:pPr>
    </w:p>
    <w:p w14:paraId="0C5FAE70" w14:textId="77777777" w:rsidR="007D26AE" w:rsidRPr="002F6F8A" w:rsidRDefault="007D26AE" w:rsidP="007E00F8">
      <w:pPr>
        <w:spacing w:after="0" w:line="360" w:lineRule="auto"/>
        <w:jc w:val="both"/>
        <w:rPr>
          <w:rFonts w:ascii="Arial" w:hAnsi="Arial" w:cs="Arial"/>
          <w:sz w:val="20"/>
          <w:szCs w:val="20"/>
        </w:rPr>
      </w:pPr>
    </w:p>
    <w:p w14:paraId="4DB3A786" w14:textId="77777777" w:rsidR="00E15F4A" w:rsidRPr="002F6F8A" w:rsidRDefault="00E15F4A" w:rsidP="007E00F8">
      <w:pPr>
        <w:spacing w:after="0" w:line="360" w:lineRule="auto"/>
        <w:jc w:val="both"/>
        <w:rPr>
          <w:sz w:val="20"/>
          <w:szCs w:val="20"/>
        </w:rPr>
      </w:pPr>
    </w:p>
    <w:p w14:paraId="002E994C" w14:textId="77777777" w:rsidR="00E15F4A" w:rsidRPr="002F6F8A" w:rsidRDefault="00E15F4A" w:rsidP="007E00F8">
      <w:pPr>
        <w:spacing w:after="0" w:line="360" w:lineRule="auto"/>
        <w:jc w:val="both"/>
        <w:rPr>
          <w:sz w:val="20"/>
          <w:szCs w:val="20"/>
        </w:rPr>
      </w:pPr>
    </w:p>
    <w:p w14:paraId="16BBB561" w14:textId="77777777" w:rsidR="00E15F4A" w:rsidRPr="002F6F8A" w:rsidRDefault="00E15F4A" w:rsidP="007E00F8">
      <w:pPr>
        <w:spacing w:after="0" w:line="360" w:lineRule="auto"/>
        <w:jc w:val="both"/>
        <w:rPr>
          <w:sz w:val="20"/>
          <w:szCs w:val="20"/>
        </w:rPr>
      </w:pPr>
    </w:p>
    <w:p w14:paraId="3A2A09A1" w14:textId="77777777" w:rsidR="00E15F4A" w:rsidRPr="002F6F8A" w:rsidRDefault="00E15F4A" w:rsidP="007E00F8">
      <w:pPr>
        <w:spacing w:after="0" w:line="360" w:lineRule="auto"/>
        <w:jc w:val="both"/>
        <w:rPr>
          <w:sz w:val="20"/>
          <w:szCs w:val="20"/>
        </w:rPr>
      </w:pPr>
    </w:p>
    <w:p w14:paraId="79C040F4" w14:textId="77777777" w:rsidR="00E15F4A" w:rsidRPr="002F6F8A" w:rsidRDefault="00E15F4A" w:rsidP="007E00F8">
      <w:pPr>
        <w:spacing w:after="0" w:line="360" w:lineRule="auto"/>
        <w:jc w:val="both"/>
        <w:rPr>
          <w:sz w:val="20"/>
          <w:szCs w:val="20"/>
        </w:rPr>
      </w:pPr>
    </w:p>
    <w:p w14:paraId="5F88D064" w14:textId="77777777" w:rsidR="00E15F4A" w:rsidRPr="002F6F8A" w:rsidRDefault="00E15F4A" w:rsidP="007E00F8">
      <w:pPr>
        <w:spacing w:after="0" w:line="360" w:lineRule="auto"/>
        <w:jc w:val="both"/>
        <w:rPr>
          <w:sz w:val="20"/>
          <w:szCs w:val="20"/>
        </w:rPr>
      </w:pPr>
    </w:p>
    <w:p w14:paraId="1EAF80FE" w14:textId="77777777" w:rsidR="00E15F4A" w:rsidRPr="002F6F8A" w:rsidRDefault="00E15F4A" w:rsidP="007E00F8">
      <w:pPr>
        <w:spacing w:after="0" w:line="360" w:lineRule="auto"/>
        <w:jc w:val="both"/>
        <w:rPr>
          <w:sz w:val="20"/>
          <w:szCs w:val="20"/>
        </w:rPr>
      </w:pPr>
    </w:p>
    <w:p w14:paraId="4DF462FE" w14:textId="77777777" w:rsidR="00E15F4A" w:rsidRPr="002F6F8A" w:rsidRDefault="00E15F4A" w:rsidP="007E00F8">
      <w:pPr>
        <w:spacing w:after="0" w:line="360" w:lineRule="auto"/>
        <w:jc w:val="both"/>
        <w:rPr>
          <w:sz w:val="20"/>
          <w:szCs w:val="20"/>
        </w:rPr>
      </w:pPr>
    </w:p>
    <w:p w14:paraId="3386987E" w14:textId="77777777" w:rsidR="00360036" w:rsidRPr="002F6F8A" w:rsidRDefault="00360036" w:rsidP="007E00F8">
      <w:pPr>
        <w:spacing w:after="0" w:line="360" w:lineRule="auto"/>
        <w:jc w:val="both"/>
        <w:rPr>
          <w:sz w:val="20"/>
          <w:szCs w:val="20"/>
        </w:rPr>
      </w:pPr>
    </w:p>
    <w:p w14:paraId="4D94FB08" w14:textId="77777777" w:rsidR="00360036" w:rsidRPr="002F6F8A" w:rsidRDefault="00360036" w:rsidP="007E00F8">
      <w:pPr>
        <w:spacing w:after="0" w:line="360" w:lineRule="auto"/>
        <w:jc w:val="both"/>
        <w:rPr>
          <w:sz w:val="20"/>
          <w:szCs w:val="20"/>
        </w:rPr>
      </w:pPr>
    </w:p>
    <w:p w14:paraId="676F32E7" w14:textId="77777777" w:rsidR="00B638EA" w:rsidRPr="002F6F8A" w:rsidRDefault="00B638EA" w:rsidP="00A67A18">
      <w:pPr>
        <w:spacing w:after="0" w:line="360" w:lineRule="auto"/>
        <w:jc w:val="center"/>
        <w:rPr>
          <w:rFonts w:ascii="Arial" w:hAnsi="Arial" w:cs="Arial"/>
          <w:b/>
          <w:bCs/>
          <w:sz w:val="20"/>
          <w:szCs w:val="20"/>
        </w:rPr>
      </w:pPr>
    </w:p>
    <w:p w14:paraId="3000AF52" w14:textId="77777777" w:rsidR="00B638EA" w:rsidRPr="002F6F8A" w:rsidRDefault="00B638EA" w:rsidP="00A67A18">
      <w:pPr>
        <w:spacing w:after="0" w:line="360" w:lineRule="auto"/>
        <w:jc w:val="center"/>
        <w:rPr>
          <w:rFonts w:ascii="Arial" w:hAnsi="Arial" w:cs="Arial"/>
          <w:b/>
          <w:bCs/>
          <w:sz w:val="20"/>
          <w:szCs w:val="20"/>
        </w:rPr>
      </w:pPr>
    </w:p>
    <w:p w14:paraId="2552A9BE" w14:textId="77777777" w:rsidR="0027385E" w:rsidRPr="002F6F8A" w:rsidRDefault="0027385E" w:rsidP="00A67A18">
      <w:pPr>
        <w:spacing w:after="0" w:line="360" w:lineRule="auto"/>
        <w:jc w:val="center"/>
        <w:rPr>
          <w:rFonts w:ascii="Arial" w:hAnsi="Arial" w:cs="Arial"/>
          <w:b/>
          <w:bCs/>
          <w:sz w:val="20"/>
          <w:szCs w:val="20"/>
        </w:rPr>
      </w:pPr>
      <w:r w:rsidRPr="002F6F8A">
        <w:rPr>
          <w:rFonts w:ascii="Arial" w:hAnsi="Arial" w:cs="Arial"/>
          <w:b/>
          <w:bCs/>
          <w:sz w:val="20"/>
          <w:szCs w:val="20"/>
        </w:rPr>
        <w:lastRenderedPageBreak/>
        <w:t xml:space="preserve">ANEXO VIII </w:t>
      </w:r>
    </w:p>
    <w:p w14:paraId="6F46A667" w14:textId="77777777" w:rsidR="0027385E" w:rsidRPr="002F6F8A" w:rsidRDefault="005C3D19" w:rsidP="00A67A18">
      <w:pPr>
        <w:spacing w:after="0" w:line="360" w:lineRule="auto"/>
        <w:jc w:val="center"/>
        <w:rPr>
          <w:sz w:val="20"/>
          <w:szCs w:val="20"/>
        </w:rPr>
      </w:pPr>
      <w:r w:rsidRPr="002F6F8A">
        <w:rPr>
          <w:rFonts w:ascii="Arial" w:hAnsi="Arial" w:cs="Arial"/>
          <w:b/>
          <w:bCs/>
          <w:sz w:val="20"/>
          <w:szCs w:val="20"/>
        </w:rPr>
        <w:t xml:space="preserve">MODELO DE </w:t>
      </w:r>
      <w:r w:rsidR="0027385E" w:rsidRPr="002F6F8A">
        <w:rPr>
          <w:rFonts w:ascii="Arial" w:hAnsi="Arial" w:cs="Arial"/>
          <w:b/>
          <w:bCs/>
          <w:sz w:val="20"/>
          <w:szCs w:val="20"/>
        </w:rPr>
        <w:t>TERMO DECLARATÓRIO</w:t>
      </w:r>
    </w:p>
    <w:p w14:paraId="046AA918" w14:textId="77777777" w:rsidR="0027385E" w:rsidRPr="002F6F8A" w:rsidRDefault="0027385E" w:rsidP="00A67A18">
      <w:pPr>
        <w:spacing w:after="0" w:line="360" w:lineRule="auto"/>
        <w:jc w:val="center"/>
        <w:rPr>
          <w:sz w:val="20"/>
          <w:szCs w:val="20"/>
        </w:rPr>
      </w:pPr>
    </w:p>
    <w:p w14:paraId="0AE5B1F3" w14:textId="77777777" w:rsidR="005C3D19" w:rsidRPr="002F6F8A" w:rsidRDefault="005C3D19" w:rsidP="005C3D19">
      <w:pPr>
        <w:spacing w:after="0" w:line="360" w:lineRule="auto"/>
        <w:jc w:val="both"/>
        <w:rPr>
          <w:rFonts w:ascii="Arial" w:hAnsi="Arial" w:cs="Arial"/>
          <w:sz w:val="20"/>
          <w:szCs w:val="20"/>
        </w:rPr>
      </w:pPr>
      <w:r w:rsidRPr="002F6F8A">
        <w:rPr>
          <w:rFonts w:ascii="Arial" w:hAnsi="Arial" w:cs="Arial"/>
          <w:sz w:val="20"/>
          <w:szCs w:val="20"/>
        </w:rPr>
        <w:t xml:space="preserve">À </w:t>
      </w:r>
    </w:p>
    <w:p w14:paraId="28E85B8B" w14:textId="77777777" w:rsidR="005C3D19" w:rsidRPr="002F6F8A" w:rsidRDefault="005C3D19" w:rsidP="005C3D19">
      <w:pPr>
        <w:spacing w:after="0" w:line="360" w:lineRule="auto"/>
        <w:jc w:val="both"/>
        <w:rPr>
          <w:rFonts w:ascii="Arial" w:hAnsi="Arial" w:cs="Arial"/>
          <w:sz w:val="20"/>
          <w:szCs w:val="20"/>
        </w:rPr>
      </w:pPr>
      <w:r w:rsidRPr="002F6F8A">
        <w:rPr>
          <w:rFonts w:ascii="Arial" w:hAnsi="Arial" w:cs="Arial"/>
          <w:sz w:val="20"/>
          <w:szCs w:val="20"/>
        </w:rPr>
        <w:t>PREFEITURA MUNICIPAL DE VIANA</w:t>
      </w:r>
    </w:p>
    <w:p w14:paraId="750CBA09" w14:textId="77777777" w:rsidR="005C3D19" w:rsidRPr="002F6F8A" w:rsidRDefault="005C3D19" w:rsidP="005C3D19">
      <w:pPr>
        <w:spacing w:after="0" w:line="360" w:lineRule="auto"/>
        <w:jc w:val="both"/>
        <w:rPr>
          <w:rFonts w:ascii="Arial" w:hAnsi="Arial" w:cs="Arial"/>
          <w:sz w:val="20"/>
          <w:szCs w:val="20"/>
        </w:rPr>
      </w:pPr>
      <w:r w:rsidRPr="002F6F8A">
        <w:rPr>
          <w:rFonts w:ascii="Arial" w:hAnsi="Arial" w:cs="Arial"/>
          <w:sz w:val="20"/>
          <w:szCs w:val="20"/>
        </w:rPr>
        <w:t xml:space="preserve">Secretaria Municipal de Saúde </w:t>
      </w:r>
    </w:p>
    <w:p w14:paraId="0449E39C" w14:textId="77777777" w:rsidR="005C3D19" w:rsidRPr="002F6F8A" w:rsidRDefault="005C3D19" w:rsidP="005C3D19">
      <w:pPr>
        <w:spacing w:after="0" w:line="360" w:lineRule="auto"/>
        <w:jc w:val="both"/>
        <w:rPr>
          <w:rFonts w:ascii="Arial" w:hAnsi="Arial" w:cs="Arial"/>
          <w:sz w:val="20"/>
          <w:szCs w:val="20"/>
        </w:rPr>
      </w:pPr>
    </w:p>
    <w:p w14:paraId="21AD805C" w14:textId="77777777" w:rsidR="005C3D19" w:rsidRPr="002F6F8A" w:rsidRDefault="005C3D19" w:rsidP="005C3D19">
      <w:pPr>
        <w:spacing w:after="0" w:line="360" w:lineRule="auto"/>
        <w:jc w:val="both"/>
        <w:rPr>
          <w:rFonts w:ascii="Arial" w:hAnsi="Arial" w:cs="Arial"/>
          <w:sz w:val="20"/>
          <w:szCs w:val="20"/>
        </w:rPr>
      </w:pPr>
      <w:r w:rsidRPr="002F6F8A">
        <w:rPr>
          <w:rFonts w:ascii="Arial" w:hAnsi="Arial" w:cs="Arial"/>
          <w:sz w:val="20"/>
          <w:szCs w:val="20"/>
        </w:rPr>
        <w:t>Comissão de Qualificação e Chamamento Público para Seleção de Organização Social destinada à área da Saúde</w:t>
      </w:r>
    </w:p>
    <w:p w14:paraId="1822151A" w14:textId="77777777" w:rsidR="005C3D19" w:rsidRPr="002F6F8A" w:rsidRDefault="005C3D19" w:rsidP="005C3D19">
      <w:pPr>
        <w:spacing w:after="0" w:line="360" w:lineRule="auto"/>
        <w:jc w:val="both"/>
        <w:rPr>
          <w:rFonts w:ascii="Arial" w:hAnsi="Arial" w:cs="Arial"/>
          <w:sz w:val="20"/>
          <w:szCs w:val="20"/>
        </w:rPr>
      </w:pPr>
    </w:p>
    <w:p w14:paraId="6E904B74" w14:textId="77777777" w:rsidR="005C3D19" w:rsidRPr="009A56A3" w:rsidRDefault="005C3D19" w:rsidP="005C3D19">
      <w:pPr>
        <w:spacing w:after="0" w:line="360" w:lineRule="auto"/>
        <w:jc w:val="both"/>
        <w:rPr>
          <w:rFonts w:ascii="Arial" w:hAnsi="Arial" w:cs="Arial"/>
          <w:b/>
          <w:sz w:val="20"/>
          <w:szCs w:val="20"/>
        </w:rPr>
      </w:pPr>
      <w:r w:rsidRPr="009A56A3">
        <w:rPr>
          <w:rFonts w:ascii="Arial" w:hAnsi="Arial" w:cs="Arial"/>
          <w:b/>
          <w:sz w:val="20"/>
          <w:szCs w:val="20"/>
        </w:rPr>
        <w:t xml:space="preserve">EDITAL DE </w:t>
      </w:r>
      <w:r w:rsidR="00FA7CCA" w:rsidRPr="009A56A3">
        <w:rPr>
          <w:rFonts w:ascii="Arial" w:hAnsi="Arial" w:cs="Arial"/>
          <w:b/>
          <w:sz w:val="20"/>
          <w:szCs w:val="20"/>
        </w:rPr>
        <w:t>CHAMAMENTO</w:t>
      </w:r>
      <w:r w:rsidRPr="009A56A3">
        <w:rPr>
          <w:rFonts w:ascii="Arial" w:hAnsi="Arial" w:cs="Arial"/>
          <w:b/>
          <w:sz w:val="20"/>
          <w:szCs w:val="20"/>
        </w:rPr>
        <w:t xml:space="preserve"> PÚBLIC</w:t>
      </w:r>
      <w:r w:rsidR="00FA7CCA" w:rsidRPr="009A56A3">
        <w:rPr>
          <w:rFonts w:ascii="Arial" w:hAnsi="Arial" w:cs="Arial"/>
          <w:b/>
          <w:sz w:val="20"/>
          <w:szCs w:val="20"/>
        </w:rPr>
        <w:t>O</w:t>
      </w:r>
      <w:r w:rsidRPr="009A56A3">
        <w:rPr>
          <w:rFonts w:ascii="Arial" w:hAnsi="Arial" w:cs="Arial"/>
          <w:b/>
          <w:sz w:val="20"/>
          <w:szCs w:val="20"/>
        </w:rPr>
        <w:t xml:space="preserve"> Nº </w:t>
      </w:r>
      <w:r w:rsidR="009A56A3">
        <w:rPr>
          <w:rFonts w:ascii="Arial" w:hAnsi="Arial" w:cs="Arial"/>
          <w:b/>
          <w:sz w:val="20"/>
          <w:szCs w:val="20"/>
        </w:rPr>
        <w:t>001</w:t>
      </w:r>
      <w:r w:rsidRPr="009A56A3">
        <w:rPr>
          <w:rFonts w:ascii="Arial" w:hAnsi="Arial" w:cs="Arial"/>
          <w:b/>
          <w:sz w:val="20"/>
          <w:szCs w:val="20"/>
        </w:rPr>
        <w:t xml:space="preserve">/2022 </w:t>
      </w:r>
    </w:p>
    <w:p w14:paraId="30AB8625" w14:textId="77777777" w:rsidR="005C3D19" w:rsidRPr="002F6F8A" w:rsidRDefault="005C3D19" w:rsidP="0027385E">
      <w:pPr>
        <w:spacing w:after="0" w:line="360" w:lineRule="auto"/>
        <w:jc w:val="both"/>
        <w:rPr>
          <w:rFonts w:ascii="Arial" w:hAnsi="Arial" w:cs="Arial"/>
          <w:sz w:val="20"/>
          <w:szCs w:val="20"/>
        </w:rPr>
      </w:pPr>
    </w:p>
    <w:p w14:paraId="3F460D96" w14:textId="77777777" w:rsidR="00E85E61" w:rsidRPr="002F6F8A" w:rsidRDefault="0027385E" w:rsidP="0027385E">
      <w:pPr>
        <w:spacing w:after="0" w:line="360" w:lineRule="auto"/>
        <w:jc w:val="both"/>
        <w:rPr>
          <w:rFonts w:ascii="Arial" w:hAnsi="Arial" w:cs="Arial"/>
          <w:sz w:val="20"/>
          <w:szCs w:val="20"/>
        </w:rPr>
      </w:pPr>
      <w:r w:rsidRPr="002F6F8A">
        <w:rPr>
          <w:rFonts w:ascii="Arial" w:hAnsi="Arial" w:cs="Arial"/>
          <w:sz w:val="20"/>
          <w:szCs w:val="20"/>
        </w:rPr>
        <w:t xml:space="preserve">Em cumprimento </w:t>
      </w:r>
      <w:r w:rsidR="00C05363">
        <w:rPr>
          <w:rFonts w:ascii="Arial" w:hAnsi="Arial" w:cs="Arial"/>
          <w:sz w:val="20"/>
          <w:szCs w:val="20"/>
        </w:rPr>
        <w:t>à</w:t>
      </w:r>
      <w:r w:rsidRPr="002F6F8A">
        <w:rPr>
          <w:rFonts w:ascii="Arial" w:hAnsi="Arial" w:cs="Arial"/>
          <w:sz w:val="20"/>
          <w:szCs w:val="20"/>
        </w:rPr>
        <w:t xml:space="preserve">s determinações da Lei 8.666/93, </w:t>
      </w:r>
      <w:r w:rsidR="00997AF1" w:rsidRPr="002F6F8A">
        <w:rPr>
          <w:rFonts w:ascii="Arial" w:hAnsi="Arial" w:cs="Arial"/>
          <w:sz w:val="20"/>
          <w:szCs w:val="20"/>
        </w:rPr>
        <w:t xml:space="preserve">Lei Municipal nº 2444/2012 </w:t>
      </w:r>
      <w:r w:rsidR="00562140" w:rsidRPr="002F6F8A">
        <w:rPr>
          <w:rFonts w:ascii="Arial" w:hAnsi="Arial" w:cs="Arial"/>
          <w:sz w:val="20"/>
          <w:szCs w:val="20"/>
        </w:rPr>
        <w:t>com alteração dada pela Lei Municipal nº 3.152/2021</w:t>
      </w:r>
      <w:r w:rsidRPr="002F6F8A">
        <w:rPr>
          <w:rFonts w:ascii="Arial" w:hAnsi="Arial" w:cs="Arial"/>
          <w:sz w:val="20"/>
          <w:szCs w:val="20"/>
        </w:rPr>
        <w:t xml:space="preserve">, regulamentada pelo </w:t>
      </w:r>
      <w:r w:rsidR="00997AF1" w:rsidRPr="002F6F8A">
        <w:rPr>
          <w:rFonts w:ascii="Arial" w:hAnsi="Arial" w:cs="Arial"/>
          <w:sz w:val="20"/>
          <w:szCs w:val="20"/>
        </w:rPr>
        <w:t>Decreto Municipal nº 175/2012</w:t>
      </w:r>
      <w:r w:rsidRPr="002F6F8A">
        <w:rPr>
          <w:rFonts w:ascii="Arial" w:hAnsi="Arial" w:cs="Arial"/>
          <w:sz w:val="20"/>
          <w:szCs w:val="20"/>
        </w:rPr>
        <w:t>, para fins de participação n</w:t>
      </w:r>
      <w:r w:rsidR="00997AF1" w:rsidRPr="002F6F8A">
        <w:rPr>
          <w:rFonts w:ascii="Arial" w:hAnsi="Arial" w:cs="Arial"/>
          <w:sz w:val="20"/>
          <w:szCs w:val="20"/>
        </w:rPr>
        <w:t xml:space="preserve">a </w:t>
      </w:r>
      <w:r w:rsidR="00997AF1" w:rsidRPr="009A56A3">
        <w:rPr>
          <w:rFonts w:ascii="Arial" w:hAnsi="Arial" w:cs="Arial"/>
          <w:b/>
          <w:sz w:val="20"/>
          <w:szCs w:val="20"/>
        </w:rPr>
        <w:t>C</w:t>
      </w:r>
      <w:r w:rsidR="00FA7CCA" w:rsidRPr="009A56A3">
        <w:rPr>
          <w:rFonts w:ascii="Arial" w:hAnsi="Arial" w:cs="Arial"/>
          <w:b/>
          <w:sz w:val="20"/>
          <w:szCs w:val="20"/>
        </w:rPr>
        <w:t>hamamento</w:t>
      </w:r>
      <w:r w:rsidRPr="009A56A3">
        <w:rPr>
          <w:rFonts w:ascii="Arial" w:hAnsi="Arial" w:cs="Arial"/>
          <w:b/>
          <w:sz w:val="20"/>
          <w:szCs w:val="20"/>
        </w:rPr>
        <w:t xml:space="preserve"> Públic</w:t>
      </w:r>
      <w:r w:rsidR="00FA7CCA" w:rsidRPr="009A56A3">
        <w:rPr>
          <w:rFonts w:ascii="Arial" w:hAnsi="Arial" w:cs="Arial"/>
          <w:b/>
          <w:sz w:val="20"/>
          <w:szCs w:val="20"/>
        </w:rPr>
        <w:t>o</w:t>
      </w:r>
      <w:r w:rsidRPr="009A56A3">
        <w:rPr>
          <w:rFonts w:ascii="Arial" w:hAnsi="Arial" w:cs="Arial"/>
          <w:b/>
          <w:sz w:val="20"/>
          <w:szCs w:val="20"/>
        </w:rPr>
        <w:t xml:space="preserve"> nº </w:t>
      </w:r>
      <w:r w:rsidR="009A56A3" w:rsidRPr="009A56A3">
        <w:rPr>
          <w:rFonts w:ascii="Arial" w:hAnsi="Arial" w:cs="Arial"/>
          <w:b/>
          <w:sz w:val="20"/>
          <w:szCs w:val="20"/>
        </w:rPr>
        <w:t>001</w:t>
      </w:r>
      <w:r w:rsidRPr="009A56A3">
        <w:rPr>
          <w:rFonts w:ascii="Arial" w:hAnsi="Arial" w:cs="Arial"/>
          <w:b/>
          <w:sz w:val="20"/>
          <w:szCs w:val="20"/>
        </w:rPr>
        <w:t>/202</w:t>
      </w:r>
      <w:r w:rsidR="00997AF1" w:rsidRPr="009A56A3">
        <w:rPr>
          <w:rFonts w:ascii="Arial" w:hAnsi="Arial" w:cs="Arial"/>
          <w:b/>
          <w:sz w:val="20"/>
          <w:szCs w:val="20"/>
        </w:rPr>
        <w:t>2</w:t>
      </w:r>
      <w:r w:rsidRPr="002F6F8A">
        <w:rPr>
          <w:rFonts w:ascii="Arial" w:hAnsi="Arial" w:cs="Arial"/>
          <w:sz w:val="20"/>
          <w:szCs w:val="20"/>
        </w:rPr>
        <w:t xml:space="preserve">, a instituição _________________ , estabelecida na _____________________ , devidamente inscrita no CNPJ sob o nº _________________ , declara que conhece e aceita todos os parâmetros e elementos para execução do objeto e em particular que: </w:t>
      </w:r>
    </w:p>
    <w:p w14:paraId="7D840CA7" w14:textId="77777777" w:rsidR="00E85E61" w:rsidRPr="002F6F8A" w:rsidRDefault="00E85E61" w:rsidP="0027385E">
      <w:pPr>
        <w:spacing w:after="0" w:line="360" w:lineRule="auto"/>
        <w:jc w:val="both"/>
        <w:rPr>
          <w:rFonts w:ascii="Arial" w:hAnsi="Arial" w:cs="Arial"/>
          <w:sz w:val="20"/>
          <w:szCs w:val="20"/>
        </w:rPr>
      </w:pPr>
    </w:p>
    <w:p w14:paraId="4DE668B7" w14:textId="77777777" w:rsidR="00E85E61" w:rsidRPr="002F6F8A" w:rsidRDefault="0027385E" w:rsidP="0027385E">
      <w:pPr>
        <w:spacing w:after="0" w:line="360" w:lineRule="auto"/>
        <w:jc w:val="both"/>
        <w:rPr>
          <w:rFonts w:ascii="Arial" w:hAnsi="Arial" w:cs="Arial"/>
          <w:sz w:val="20"/>
          <w:szCs w:val="20"/>
        </w:rPr>
      </w:pPr>
      <w:r w:rsidRPr="002F6F8A">
        <w:rPr>
          <w:rFonts w:ascii="Arial" w:hAnsi="Arial" w:cs="Arial"/>
          <w:sz w:val="20"/>
          <w:szCs w:val="20"/>
        </w:rPr>
        <w:t xml:space="preserve">a) Não está impedida de contratar com a Administração Pública, direta e indireta; </w:t>
      </w:r>
    </w:p>
    <w:p w14:paraId="1B4C0CAC" w14:textId="77777777" w:rsidR="00E85E61" w:rsidRPr="002F6F8A" w:rsidRDefault="0027385E" w:rsidP="0027385E">
      <w:pPr>
        <w:spacing w:after="0" w:line="360" w:lineRule="auto"/>
        <w:jc w:val="both"/>
        <w:rPr>
          <w:rFonts w:ascii="Arial" w:hAnsi="Arial" w:cs="Arial"/>
          <w:sz w:val="20"/>
          <w:szCs w:val="20"/>
        </w:rPr>
      </w:pPr>
      <w:r w:rsidRPr="002F6F8A">
        <w:rPr>
          <w:rFonts w:ascii="Arial" w:hAnsi="Arial" w:cs="Arial"/>
          <w:sz w:val="20"/>
          <w:szCs w:val="20"/>
        </w:rPr>
        <w:t xml:space="preserve">b) Não está punida com suspensão temporária perante o Município de </w:t>
      </w:r>
      <w:r w:rsidR="00E85E61" w:rsidRPr="002F6F8A">
        <w:rPr>
          <w:rFonts w:ascii="Arial" w:hAnsi="Arial" w:cs="Arial"/>
          <w:sz w:val="20"/>
          <w:szCs w:val="20"/>
        </w:rPr>
        <w:t>Viana</w:t>
      </w:r>
      <w:r w:rsidRPr="002F6F8A">
        <w:rPr>
          <w:rFonts w:ascii="Arial" w:hAnsi="Arial" w:cs="Arial"/>
          <w:sz w:val="20"/>
          <w:szCs w:val="20"/>
        </w:rPr>
        <w:t xml:space="preserve">/ES ou declarada inidônea perante qualquer órgão da Administração Pública. </w:t>
      </w:r>
    </w:p>
    <w:p w14:paraId="4F8EF44E" w14:textId="77777777" w:rsidR="00E85E61" w:rsidRPr="002F6F8A" w:rsidRDefault="0027385E" w:rsidP="0027385E">
      <w:pPr>
        <w:spacing w:after="0" w:line="360" w:lineRule="auto"/>
        <w:jc w:val="both"/>
        <w:rPr>
          <w:rFonts w:ascii="Arial" w:hAnsi="Arial" w:cs="Arial"/>
          <w:sz w:val="20"/>
          <w:szCs w:val="20"/>
        </w:rPr>
      </w:pPr>
      <w:r w:rsidRPr="002F6F8A">
        <w:rPr>
          <w:rFonts w:ascii="Arial" w:hAnsi="Arial" w:cs="Arial"/>
          <w:sz w:val="20"/>
          <w:szCs w:val="20"/>
        </w:rPr>
        <w:t xml:space="preserve">c) Não existe a superveniência de fato que impeça a sua habilitação/participação nesta seleção, estando ciente da sua obrigatoriedade de declarar ocorrências posteriores. </w:t>
      </w:r>
    </w:p>
    <w:p w14:paraId="3A3F3BAA" w14:textId="77777777" w:rsidR="00E85E61" w:rsidRPr="002F6F8A" w:rsidRDefault="0027385E" w:rsidP="0027385E">
      <w:pPr>
        <w:spacing w:after="0" w:line="360" w:lineRule="auto"/>
        <w:jc w:val="both"/>
        <w:rPr>
          <w:rFonts w:ascii="Arial" w:hAnsi="Arial" w:cs="Arial"/>
          <w:sz w:val="20"/>
          <w:szCs w:val="20"/>
        </w:rPr>
      </w:pPr>
      <w:r w:rsidRPr="002F6F8A">
        <w:rPr>
          <w:rFonts w:ascii="Arial" w:hAnsi="Arial" w:cs="Arial"/>
          <w:sz w:val="20"/>
          <w:szCs w:val="20"/>
        </w:rPr>
        <w:t xml:space="preserve">d) Não existe participação direta ou indireta de servidor público de entidades ou órgãos da Administração Municipal no fornecimento do objeto </w:t>
      </w:r>
      <w:proofErr w:type="spellStart"/>
      <w:r w:rsidRPr="002F6F8A">
        <w:rPr>
          <w:rFonts w:ascii="Arial" w:hAnsi="Arial" w:cs="Arial"/>
          <w:sz w:val="20"/>
          <w:szCs w:val="20"/>
        </w:rPr>
        <w:t>d</w:t>
      </w:r>
      <w:r w:rsidR="00E85E61" w:rsidRPr="002F6F8A">
        <w:rPr>
          <w:rFonts w:ascii="Arial" w:hAnsi="Arial" w:cs="Arial"/>
          <w:sz w:val="20"/>
          <w:szCs w:val="20"/>
        </w:rPr>
        <w:t>aC</w:t>
      </w:r>
      <w:r w:rsidR="00FA7CCA" w:rsidRPr="002F6F8A">
        <w:rPr>
          <w:rFonts w:ascii="Arial" w:hAnsi="Arial" w:cs="Arial"/>
          <w:sz w:val="20"/>
          <w:szCs w:val="20"/>
        </w:rPr>
        <w:t>hamamento</w:t>
      </w:r>
      <w:proofErr w:type="spellEnd"/>
      <w:r w:rsidRPr="002F6F8A">
        <w:rPr>
          <w:rFonts w:ascii="Arial" w:hAnsi="Arial" w:cs="Arial"/>
          <w:sz w:val="20"/>
          <w:szCs w:val="20"/>
        </w:rPr>
        <w:t xml:space="preserve"> Públic</w:t>
      </w:r>
      <w:r w:rsidR="00FA7CCA" w:rsidRPr="002F6F8A">
        <w:rPr>
          <w:rFonts w:ascii="Arial" w:hAnsi="Arial" w:cs="Arial"/>
          <w:sz w:val="20"/>
          <w:szCs w:val="20"/>
        </w:rPr>
        <w:t>o</w:t>
      </w:r>
      <w:r w:rsidRPr="002F6F8A">
        <w:rPr>
          <w:rFonts w:ascii="Arial" w:hAnsi="Arial" w:cs="Arial"/>
          <w:sz w:val="20"/>
          <w:szCs w:val="20"/>
        </w:rPr>
        <w:t xml:space="preserve"> nº </w:t>
      </w:r>
      <w:r w:rsidR="00E85E61" w:rsidRPr="002F6F8A">
        <w:rPr>
          <w:rFonts w:ascii="Arial" w:hAnsi="Arial" w:cs="Arial"/>
          <w:sz w:val="20"/>
          <w:szCs w:val="20"/>
        </w:rPr>
        <w:t>___</w:t>
      </w:r>
      <w:r w:rsidRPr="002F6F8A">
        <w:rPr>
          <w:rFonts w:ascii="Arial" w:hAnsi="Arial" w:cs="Arial"/>
          <w:sz w:val="20"/>
          <w:szCs w:val="20"/>
        </w:rPr>
        <w:t>/202</w:t>
      </w:r>
      <w:r w:rsidR="00E85E61" w:rsidRPr="002F6F8A">
        <w:rPr>
          <w:rFonts w:ascii="Arial" w:hAnsi="Arial" w:cs="Arial"/>
          <w:sz w:val="20"/>
          <w:szCs w:val="20"/>
        </w:rPr>
        <w:t>2</w:t>
      </w:r>
      <w:r w:rsidRPr="002F6F8A">
        <w:rPr>
          <w:rFonts w:ascii="Arial" w:hAnsi="Arial" w:cs="Arial"/>
          <w:sz w:val="20"/>
          <w:szCs w:val="20"/>
        </w:rPr>
        <w:t>.</w:t>
      </w:r>
    </w:p>
    <w:p w14:paraId="26E0AEBE" w14:textId="77777777" w:rsidR="00E85E61" w:rsidRPr="002F6F8A" w:rsidRDefault="0027385E" w:rsidP="0027385E">
      <w:pPr>
        <w:spacing w:after="0" w:line="360" w:lineRule="auto"/>
        <w:jc w:val="both"/>
        <w:rPr>
          <w:rFonts w:ascii="Arial" w:hAnsi="Arial" w:cs="Arial"/>
          <w:sz w:val="20"/>
          <w:szCs w:val="20"/>
        </w:rPr>
      </w:pPr>
      <w:r w:rsidRPr="002F6F8A">
        <w:rPr>
          <w:rFonts w:ascii="Arial" w:hAnsi="Arial" w:cs="Arial"/>
          <w:sz w:val="20"/>
          <w:szCs w:val="20"/>
        </w:rPr>
        <w:t xml:space="preserve">e) Não possui em seu quadro menor de 18 anos em trabalho noturno, perigoso ou insalubre e menor de 16 anos em qualquer outro tipo de trabalho. </w:t>
      </w:r>
    </w:p>
    <w:p w14:paraId="149C7B87" w14:textId="77777777" w:rsidR="00E85E61" w:rsidRPr="002F6F8A" w:rsidRDefault="0027385E" w:rsidP="0027385E">
      <w:pPr>
        <w:spacing w:after="0" w:line="360" w:lineRule="auto"/>
        <w:jc w:val="both"/>
        <w:rPr>
          <w:rFonts w:ascii="Arial" w:hAnsi="Arial" w:cs="Arial"/>
          <w:sz w:val="20"/>
          <w:szCs w:val="20"/>
        </w:rPr>
      </w:pPr>
      <w:r w:rsidRPr="002F6F8A">
        <w:rPr>
          <w:rFonts w:ascii="Arial" w:hAnsi="Arial" w:cs="Arial"/>
          <w:sz w:val="20"/>
          <w:szCs w:val="20"/>
        </w:rPr>
        <w:t xml:space="preserve">f) Está ciente das condições </w:t>
      </w:r>
      <w:proofErr w:type="spellStart"/>
      <w:r w:rsidRPr="002F6F8A">
        <w:rPr>
          <w:rFonts w:ascii="Arial" w:hAnsi="Arial" w:cs="Arial"/>
          <w:sz w:val="20"/>
          <w:szCs w:val="20"/>
        </w:rPr>
        <w:t>d</w:t>
      </w:r>
      <w:r w:rsidR="0024146A" w:rsidRPr="002F6F8A">
        <w:rPr>
          <w:rFonts w:ascii="Arial" w:hAnsi="Arial" w:cs="Arial"/>
          <w:sz w:val="20"/>
          <w:szCs w:val="20"/>
        </w:rPr>
        <w:t>oChamamento</w:t>
      </w:r>
      <w:proofErr w:type="spellEnd"/>
      <w:r w:rsidRPr="002F6F8A">
        <w:rPr>
          <w:rFonts w:ascii="Arial" w:hAnsi="Arial" w:cs="Arial"/>
          <w:sz w:val="20"/>
          <w:szCs w:val="20"/>
        </w:rPr>
        <w:t xml:space="preserve"> Públic</w:t>
      </w:r>
      <w:r w:rsidR="0024146A" w:rsidRPr="002F6F8A">
        <w:rPr>
          <w:rFonts w:ascii="Arial" w:hAnsi="Arial" w:cs="Arial"/>
          <w:sz w:val="20"/>
          <w:szCs w:val="20"/>
        </w:rPr>
        <w:t>o</w:t>
      </w:r>
      <w:r w:rsidRPr="002F6F8A">
        <w:rPr>
          <w:rFonts w:ascii="Arial" w:hAnsi="Arial" w:cs="Arial"/>
          <w:sz w:val="20"/>
          <w:szCs w:val="20"/>
        </w:rPr>
        <w:t xml:space="preserve">, que tem pleno conhecimento do seu conteúdo, condições do Edital e das normas federais, estaduais e municipais aplicáveis à atividade. Que assume responsabilidade pela autenticidade e veracidade de todos os documentos apresentados, sujeitando-se as penalidades legais e a sumária desclassificação do certame, e que fornecerá quaisquer informações complementares solicitadas pelo Município, bem como tomará todas as medidas para assegurar um controle adequado da qualidade do serviço. </w:t>
      </w:r>
    </w:p>
    <w:p w14:paraId="523BAEFA" w14:textId="77777777" w:rsidR="00E85E61" w:rsidRPr="002F6F8A" w:rsidRDefault="0027385E" w:rsidP="0027385E">
      <w:pPr>
        <w:spacing w:after="0" w:line="360" w:lineRule="auto"/>
        <w:jc w:val="both"/>
        <w:rPr>
          <w:rFonts w:ascii="Arial" w:hAnsi="Arial" w:cs="Arial"/>
          <w:sz w:val="20"/>
          <w:szCs w:val="20"/>
        </w:rPr>
      </w:pPr>
      <w:r w:rsidRPr="002F6F8A">
        <w:rPr>
          <w:rFonts w:ascii="Arial" w:hAnsi="Arial" w:cs="Arial"/>
          <w:sz w:val="20"/>
          <w:szCs w:val="20"/>
        </w:rPr>
        <w:t>g) Que detém as condições para o cumprimento das obrigações, bem como possui pessoal especializado, m</w:t>
      </w:r>
      <w:r w:rsidR="00E85E61" w:rsidRPr="002F6F8A">
        <w:rPr>
          <w:rFonts w:ascii="Arial" w:hAnsi="Arial" w:cs="Arial"/>
          <w:sz w:val="20"/>
          <w:szCs w:val="20"/>
        </w:rPr>
        <w:t>á</w:t>
      </w:r>
      <w:r w:rsidRPr="002F6F8A">
        <w:rPr>
          <w:rFonts w:ascii="Arial" w:hAnsi="Arial" w:cs="Arial"/>
          <w:sz w:val="20"/>
          <w:szCs w:val="20"/>
        </w:rPr>
        <w:t>quinas e equipamentos, os quais deverão estar disponíveis nas quantidades e qualidades mínimas necessárias ao cumprimento do objeto licitado.</w:t>
      </w:r>
    </w:p>
    <w:p w14:paraId="56B48ADB" w14:textId="77777777" w:rsidR="00E85E61" w:rsidRPr="002F6F8A" w:rsidRDefault="0027385E" w:rsidP="0027385E">
      <w:pPr>
        <w:spacing w:after="0" w:line="360" w:lineRule="auto"/>
        <w:jc w:val="both"/>
        <w:rPr>
          <w:rFonts w:ascii="Arial" w:hAnsi="Arial" w:cs="Arial"/>
          <w:sz w:val="20"/>
          <w:szCs w:val="20"/>
        </w:rPr>
      </w:pPr>
      <w:r w:rsidRPr="002F6F8A">
        <w:rPr>
          <w:rFonts w:ascii="Arial" w:hAnsi="Arial" w:cs="Arial"/>
          <w:sz w:val="20"/>
          <w:szCs w:val="20"/>
        </w:rPr>
        <w:t xml:space="preserve">h) E quanto à idoneidade de sua participação neste certame que: </w:t>
      </w:r>
    </w:p>
    <w:p w14:paraId="673FCBD2" w14:textId="77777777" w:rsidR="00E85E61" w:rsidRPr="002F6F8A" w:rsidRDefault="0027385E" w:rsidP="009A56A3">
      <w:pPr>
        <w:spacing w:after="0" w:line="360" w:lineRule="auto"/>
        <w:jc w:val="both"/>
        <w:rPr>
          <w:rFonts w:ascii="Arial" w:hAnsi="Arial" w:cs="Arial"/>
          <w:sz w:val="20"/>
          <w:szCs w:val="20"/>
        </w:rPr>
      </w:pPr>
      <w:r w:rsidRPr="002F6F8A">
        <w:rPr>
          <w:rFonts w:ascii="Arial" w:hAnsi="Arial" w:cs="Arial"/>
          <w:sz w:val="20"/>
          <w:szCs w:val="20"/>
        </w:rPr>
        <w:lastRenderedPageBreak/>
        <w:t xml:space="preserve">I) A proposta apresentada para participar desta seleção foi elaborada de maneira independente pelo Proponente acima identificado, e o conteúdo da proposta não foi, no todo ou em parte, direta ou indiretamente, informado, discutido ou recebido de qualquer outro participante potencial ou de fato, por qualquer meio ou por qualquer pessoa; </w:t>
      </w:r>
    </w:p>
    <w:p w14:paraId="157B3672" w14:textId="77777777" w:rsidR="00E85E61" w:rsidRPr="002F6F8A" w:rsidRDefault="0027385E" w:rsidP="009A56A3">
      <w:pPr>
        <w:spacing w:after="0" w:line="360" w:lineRule="auto"/>
        <w:jc w:val="both"/>
        <w:rPr>
          <w:rFonts w:ascii="Arial" w:hAnsi="Arial" w:cs="Arial"/>
          <w:sz w:val="20"/>
          <w:szCs w:val="20"/>
        </w:rPr>
      </w:pPr>
      <w:r w:rsidRPr="002F6F8A">
        <w:rPr>
          <w:rFonts w:ascii="Arial" w:hAnsi="Arial" w:cs="Arial"/>
          <w:sz w:val="20"/>
          <w:szCs w:val="20"/>
        </w:rPr>
        <w:t xml:space="preserve">II) A intenção de apresentar a proposta elaborada para participar desta seleção não foi informada, discutida ou recebida de qualquer outro participante potencial ou de fato, por qualquer meio ou por qualquer pessoa; </w:t>
      </w:r>
    </w:p>
    <w:p w14:paraId="32E47042" w14:textId="77777777" w:rsidR="00E85E61" w:rsidRPr="002F6F8A" w:rsidRDefault="0027385E" w:rsidP="009A56A3">
      <w:pPr>
        <w:spacing w:after="0" w:line="360" w:lineRule="auto"/>
        <w:jc w:val="both"/>
        <w:rPr>
          <w:rFonts w:ascii="Arial" w:hAnsi="Arial" w:cs="Arial"/>
          <w:sz w:val="20"/>
          <w:szCs w:val="20"/>
        </w:rPr>
      </w:pPr>
      <w:r w:rsidRPr="002F6F8A">
        <w:rPr>
          <w:rFonts w:ascii="Arial" w:hAnsi="Arial" w:cs="Arial"/>
          <w:sz w:val="20"/>
          <w:szCs w:val="20"/>
        </w:rPr>
        <w:t xml:space="preserve">III) Que não tentou, por qualquer meio ou por qualquer pessoa, influenciar na decisão de qualquer outro participante potencial ou de fato, quanto a sua participação ou não na referida seleção; </w:t>
      </w:r>
    </w:p>
    <w:p w14:paraId="00B35A57" w14:textId="77777777" w:rsidR="00E85E61" w:rsidRPr="002F6F8A" w:rsidRDefault="0027385E" w:rsidP="009A56A3">
      <w:pPr>
        <w:spacing w:after="0" w:line="360" w:lineRule="auto"/>
        <w:jc w:val="both"/>
        <w:rPr>
          <w:rFonts w:ascii="Arial" w:hAnsi="Arial" w:cs="Arial"/>
          <w:sz w:val="20"/>
          <w:szCs w:val="20"/>
        </w:rPr>
      </w:pPr>
      <w:r w:rsidRPr="002F6F8A">
        <w:rPr>
          <w:rFonts w:ascii="Arial" w:hAnsi="Arial" w:cs="Arial"/>
          <w:sz w:val="20"/>
          <w:szCs w:val="20"/>
        </w:rPr>
        <w:t xml:space="preserve">IV) Que o conteúdo da proposta apresentada não será, no todo ou em parte, direta ou indiretamente, comunicado ou discutido com qualquer outro participante potencial ou de fato, antes da adjudicação do objeto; e </w:t>
      </w:r>
    </w:p>
    <w:p w14:paraId="7B9D5E38" w14:textId="77777777" w:rsidR="00E85E61" w:rsidRPr="002F6F8A" w:rsidRDefault="0027385E" w:rsidP="009A56A3">
      <w:pPr>
        <w:spacing w:after="0" w:line="360" w:lineRule="auto"/>
        <w:jc w:val="both"/>
        <w:rPr>
          <w:rFonts w:ascii="Arial" w:hAnsi="Arial" w:cs="Arial"/>
          <w:sz w:val="20"/>
          <w:szCs w:val="20"/>
        </w:rPr>
      </w:pPr>
      <w:r w:rsidRPr="002F6F8A">
        <w:rPr>
          <w:rFonts w:ascii="Arial" w:hAnsi="Arial" w:cs="Arial"/>
          <w:sz w:val="20"/>
          <w:szCs w:val="20"/>
        </w:rPr>
        <w:t>V) Que o conteúdo da proposta apresentada não foi, no todo ou em parte, direta ou indiretamente, informado, discutido ou recebido de qualquer integrante da Prefeitura Municipal de Vi</w:t>
      </w:r>
      <w:r w:rsidR="00E85E61" w:rsidRPr="002F6F8A">
        <w:rPr>
          <w:rFonts w:ascii="Arial" w:hAnsi="Arial" w:cs="Arial"/>
          <w:sz w:val="20"/>
          <w:szCs w:val="20"/>
        </w:rPr>
        <w:t>ana</w:t>
      </w:r>
      <w:r w:rsidRPr="002F6F8A">
        <w:rPr>
          <w:rFonts w:ascii="Arial" w:hAnsi="Arial" w:cs="Arial"/>
          <w:sz w:val="20"/>
          <w:szCs w:val="20"/>
        </w:rPr>
        <w:t>, antes da abertura oficial das propostas</w:t>
      </w:r>
      <w:r w:rsidR="00E85E61" w:rsidRPr="002F6F8A">
        <w:rPr>
          <w:rFonts w:ascii="Arial" w:hAnsi="Arial" w:cs="Arial"/>
          <w:sz w:val="20"/>
          <w:szCs w:val="20"/>
        </w:rPr>
        <w:t>.</w:t>
      </w:r>
    </w:p>
    <w:p w14:paraId="5F348766" w14:textId="77777777" w:rsidR="00636F42" w:rsidRPr="002F6F8A" w:rsidRDefault="00636F42" w:rsidP="00636F42">
      <w:pPr>
        <w:widowControl w:val="0"/>
        <w:tabs>
          <w:tab w:val="left" w:pos="0"/>
        </w:tabs>
        <w:spacing w:after="0" w:line="360" w:lineRule="auto"/>
        <w:jc w:val="both"/>
        <w:rPr>
          <w:rFonts w:ascii="Arial" w:hAnsi="Arial" w:cs="Arial"/>
          <w:sz w:val="20"/>
          <w:szCs w:val="20"/>
        </w:rPr>
      </w:pPr>
      <w:r w:rsidRPr="002F6F8A">
        <w:rPr>
          <w:rFonts w:ascii="Arial" w:hAnsi="Arial" w:cs="Arial"/>
          <w:sz w:val="20"/>
          <w:szCs w:val="20"/>
        </w:rPr>
        <w:t xml:space="preserve">i) Sob as penas do art. 299 do Código Penal Brasileiro, que as informações e os documentos apresentados para credenciamento junto a Comissão de Qualificação e Chamamento Público para Seleção de Organização Social destinada à área da Saúde para o </w:t>
      </w:r>
      <w:r w:rsidRPr="009A56A3">
        <w:rPr>
          <w:rFonts w:ascii="Arial" w:hAnsi="Arial" w:cs="Arial"/>
          <w:b/>
          <w:sz w:val="20"/>
          <w:szCs w:val="20"/>
        </w:rPr>
        <w:t xml:space="preserve">Chamamento Público nº </w:t>
      </w:r>
      <w:r w:rsidR="009A56A3">
        <w:rPr>
          <w:rFonts w:ascii="Arial" w:hAnsi="Arial" w:cs="Arial"/>
          <w:b/>
          <w:sz w:val="20"/>
          <w:szCs w:val="20"/>
        </w:rPr>
        <w:t>001</w:t>
      </w:r>
      <w:r w:rsidRPr="009A56A3">
        <w:rPr>
          <w:rFonts w:ascii="Arial" w:hAnsi="Arial" w:cs="Arial"/>
          <w:b/>
          <w:sz w:val="20"/>
          <w:szCs w:val="20"/>
        </w:rPr>
        <w:t>/2022</w:t>
      </w:r>
      <w:r w:rsidRPr="002F6F8A">
        <w:rPr>
          <w:rFonts w:ascii="Arial" w:hAnsi="Arial" w:cs="Arial"/>
          <w:sz w:val="20"/>
          <w:szCs w:val="20"/>
        </w:rPr>
        <w:t xml:space="preserve"> são verdadeiros e autênticos.</w:t>
      </w:r>
    </w:p>
    <w:p w14:paraId="7D3B3F93" w14:textId="77777777" w:rsidR="00E85E61" w:rsidRPr="002F6F8A" w:rsidRDefault="00E85E61" w:rsidP="0027385E">
      <w:pPr>
        <w:spacing w:after="0" w:line="360" w:lineRule="auto"/>
        <w:jc w:val="both"/>
        <w:rPr>
          <w:rFonts w:ascii="Arial" w:hAnsi="Arial" w:cs="Arial"/>
          <w:sz w:val="20"/>
          <w:szCs w:val="20"/>
        </w:rPr>
      </w:pPr>
    </w:p>
    <w:p w14:paraId="6502DD57" w14:textId="77777777" w:rsidR="00E85E61" w:rsidRPr="002F6F8A" w:rsidRDefault="0027385E" w:rsidP="0027385E">
      <w:pPr>
        <w:spacing w:after="0" w:line="360" w:lineRule="auto"/>
        <w:jc w:val="both"/>
        <w:rPr>
          <w:rFonts w:ascii="Arial" w:hAnsi="Arial" w:cs="Arial"/>
          <w:sz w:val="20"/>
          <w:szCs w:val="20"/>
        </w:rPr>
      </w:pPr>
      <w:r w:rsidRPr="002F6F8A">
        <w:rPr>
          <w:rFonts w:ascii="Arial" w:hAnsi="Arial" w:cs="Arial"/>
          <w:sz w:val="20"/>
          <w:szCs w:val="20"/>
        </w:rPr>
        <w:t xml:space="preserve">Por ser a expressão da verdade, eu, portador da Identidade nº, CPF nº, representante legal desta seleção, firmo a presente. </w:t>
      </w:r>
    </w:p>
    <w:p w14:paraId="39F24506" w14:textId="77777777" w:rsidR="00E85E61" w:rsidRPr="002F6F8A" w:rsidRDefault="00E85E61" w:rsidP="0027385E">
      <w:pPr>
        <w:spacing w:after="0" w:line="360" w:lineRule="auto"/>
        <w:jc w:val="both"/>
        <w:rPr>
          <w:rFonts w:ascii="Arial" w:hAnsi="Arial" w:cs="Arial"/>
          <w:sz w:val="20"/>
          <w:szCs w:val="20"/>
        </w:rPr>
      </w:pPr>
    </w:p>
    <w:p w14:paraId="1E4EB8AB" w14:textId="77777777" w:rsidR="00E85E61" w:rsidRPr="002F6F8A" w:rsidRDefault="00E85E61" w:rsidP="00E85E61">
      <w:pPr>
        <w:spacing w:after="0" w:line="360" w:lineRule="auto"/>
        <w:jc w:val="center"/>
        <w:rPr>
          <w:rFonts w:ascii="Arial" w:hAnsi="Arial" w:cs="Arial"/>
          <w:sz w:val="20"/>
          <w:szCs w:val="20"/>
        </w:rPr>
      </w:pPr>
      <w:r w:rsidRPr="002F6F8A">
        <w:rPr>
          <w:rFonts w:ascii="Arial" w:hAnsi="Arial" w:cs="Arial"/>
          <w:sz w:val="20"/>
          <w:szCs w:val="20"/>
        </w:rPr>
        <w:t xml:space="preserve">Local, ________ de ____________ </w:t>
      </w:r>
      <w:proofErr w:type="spellStart"/>
      <w:r w:rsidRPr="002F6F8A">
        <w:rPr>
          <w:rFonts w:ascii="Arial" w:hAnsi="Arial" w:cs="Arial"/>
          <w:sz w:val="20"/>
          <w:szCs w:val="20"/>
        </w:rPr>
        <w:t>de</w:t>
      </w:r>
      <w:proofErr w:type="spellEnd"/>
      <w:r w:rsidRPr="002F6F8A">
        <w:rPr>
          <w:rFonts w:ascii="Arial" w:hAnsi="Arial" w:cs="Arial"/>
          <w:sz w:val="20"/>
          <w:szCs w:val="20"/>
        </w:rPr>
        <w:t xml:space="preserve"> _____.</w:t>
      </w:r>
    </w:p>
    <w:p w14:paraId="4D0F4885" w14:textId="77777777" w:rsidR="00E85E61" w:rsidRPr="002F6F8A" w:rsidRDefault="00E85E61" w:rsidP="00E85E61">
      <w:pPr>
        <w:spacing w:after="0" w:line="360" w:lineRule="auto"/>
        <w:jc w:val="both"/>
        <w:rPr>
          <w:rFonts w:ascii="Arial" w:hAnsi="Arial" w:cs="Arial"/>
          <w:sz w:val="20"/>
          <w:szCs w:val="20"/>
        </w:rPr>
      </w:pPr>
    </w:p>
    <w:p w14:paraId="5E5DEC55" w14:textId="77777777" w:rsidR="0027385E" w:rsidRPr="002F6F8A" w:rsidRDefault="00E85E61" w:rsidP="00E85E61">
      <w:pPr>
        <w:spacing w:after="0" w:line="360" w:lineRule="auto"/>
        <w:jc w:val="center"/>
        <w:rPr>
          <w:rFonts w:ascii="Arial" w:hAnsi="Arial" w:cs="Arial"/>
          <w:b/>
          <w:bCs/>
          <w:sz w:val="20"/>
          <w:szCs w:val="20"/>
        </w:rPr>
      </w:pPr>
      <w:r w:rsidRPr="002F6F8A">
        <w:rPr>
          <w:rFonts w:ascii="Arial" w:hAnsi="Arial" w:cs="Arial"/>
          <w:sz w:val="20"/>
          <w:szCs w:val="20"/>
        </w:rPr>
        <w:t>Assinatura do Responsável Legal da Pessoa Jurídica</w:t>
      </w:r>
    </w:p>
    <w:p w14:paraId="544066CC" w14:textId="77777777" w:rsidR="0027385E" w:rsidRPr="002F6F8A" w:rsidRDefault="0027385E" w:rsidP="00A67A18">
      <w:pPr>
        <w:spacing w:after="0" w:line="360" w:lineRule="auto"/>
        <w:jc w:val="center"/>
        <w:rPr>
          <w:rFonts w:ascii="Arial" w:hAnsi="Arial" w:cs="Arial"/>
          <w:b/>
          <w:bCs/>
          <w:sz w:val="20"/>
          <w:szCs w:val="20"/>
        </w:rPr>
      </w:pPr>
    </w:p>
    <w:p w14:paraId="45B48BDB" w14:textId="77777777" w:rsidR="00E85E61" w:rsidRPr="002F6F8A" w:rsidRDefault="00E85E61" w:rsidP="00A67A18">
      <w:pPr>
        <w:spacing w:after="0" w:line="360" w:lineRule="auto"/>
        <w:jc w:val="center"/>
        <w:rPr>
          <w:rFonts w:ascii="Arial" w:hAnsi="Arial" w:cs="Arial"/>
          <w:b/>
          <w:bCs/>
          <w:sz w:val="20"/>
          <w:szCs w:val="20"/>
        </w:rPr>
      </w:pPr>
    </w:p>
    <w:p w14:paraId="3A66320A" w14:textId="77777777" w:rsidR="00E85E61" w:rsidRPr="002F6F8A" w:rsidRDefault="00E85E61" w:rsidP="00A67A18">
      <w:pPr>
        <w:spacing w:after="0" w:line="360" w:lineRule="auto"/>
        <w:jc w:val="center"/>
        <w:rPr>
          <w:rFonts w:ascii="Arial" w:hAnsi="Arial" w:cs="Arial"/>
          <w:b/>
          <w:bCs/>
          <w:sz w:val="20"/>
          <w:szCs w:val="20"/>
        </w:rPr>
      </w:pPr>
    </w:p>
    <w:p w14:paraId="7D9A8F88" w14:textId="77777777" w:rsidR="00E85E61" w:rsidRPr="002F6F8A" w:rsidRDefault="00E85E61" w:rsidP="00A67A18">
      <w:pPr>
        <w:spacing w:after="0" w:line="360" w:lineRule="auto"/>
        <w:jc w:val="center"/>
        <w:rPr>
          <w:rFonts w:ascii="Arial" w:hAnsi="Arial" w:cs="Arial"/>
          <w:b/>
          <w:bCs/>
          <w:sz w:val="20"/>
          <w:szCs w:val="20"/>
        </w:rPr>
      </w:pPr>
    </w:p>
    <w:p w14:paraId="2D8155CF" w14:textId="77777777" w:rsidR="005A7E72" w:rsidRDefault="005A7E72" w:rsidP="0044203A">
      <w:pPr>
        <w:spacing w:after="0" w:line="360" w:lineRule="auto"/>
        <w:jc w:val="center"/>
        <w:rPr>
          <w:rFonts w:ascii="Arial" w:hAnsi="Arial" w:cs="Arial"/>
          <w:b/>
          <w:bCs/>
          <w:sz w:val="20"/>
          <w:szCs w:val="20"/>
        </w:rPr>
      </w:pPr>
    </w:p>
    <w:p w14:paraId="55C5B459" w14:textId="77777777" w:rsidR="00E64E51" w:rsidRDefault="00E64E51" w:rsidP="0044203A">
      <w:pPr>
        <w:spacing w:after="0" w:line="360" w:lineRule="auto"/>
        <w:jc w:val="center"/>
        <w:rPr>
          <w:rFonts w:ascii="Arial" w:hAnsi="Arial" w:cs="Arial"/>
          <w:b/>
          <w:bCs/>
          <w:sz w:val="20"/>
          <w:szCs w:val="20"/>
        </w:rPr>
      </w:pPr>
    </w:p>
    <w:p w14:paraId="1CA4A57B" w14:textId="77777777" w:rsidR="00E64E51" w:rsidRPr="002F6F8A" w:rsidRDefault="00E64E51" w:rsidP="0044203A">
      <w:pPr>
        <w:spacing w:after="0" w:line="360" w:lineRule="auto"/>
        <w:jc w:val="center"/>
        <w:rPr>
          <w:rFonts w:ascii="Arial" w:hAnsi="Arial" w:cs="Arial"/>
          <w:b/>
          <w:bCs/>
          <w:sz w:val="20"/>
          <w:szCs w:val="20"/>
        </w:rPr>
      </w:pPr>
    </w:p>
    <w:p w14:paraId="736D2FC7" w14:textId="77777777" w:rsidR="005A7E72" w:rsidRDefault="005A7E72" w:rsidP="0044203A">
      <w:pPr>
        <w:spacing w:after="0" w:line="360" w:lineRule="auto"/>
        <w:jc w:val="center"/>
        <w:rPr>
          <w:rFonts w:ascii="Arial" w:hAnsi="Arial" w:cs="Arial"/>
          <w:b/>
          <w:bCs/>
          <w:sz w:val="20"/>
          <w:szCs w:val="20"/>
        </w:rPr>
      </w:pPr>
    </w:p>
    <w:p w14:paraId="3ECEEC2A" w14:textId="77777777" w:rsidR="00EF278F" w:rsidRDefault="00EF278F" w:rsidP="0044203A">
      <w:pPr>
        <w:spacing w:after="0" w:line="360" w:lineRule="auto"/>
        <w:jc w:val="center"/>
        <w:rPr>
          <w:rFonts w:ascii="Arial" w:hAnsi="Arial" w:cs="Arial"/>
          <w:b/>
          <w:bCs/>
          <w:sz w:val="20"/>
          <w:szCs w:val="20"/>
        </w:rPr>
      </w:pPr>
    </w:p>
    <w:p w14:paraId="2346DF4D" w14:textId="77777777" w:rsidR="00EF278F" w:rsidRDefault="00EF278F" w:rsidP="0044203A">
      <w:pPr>
        <w:spacing w:after="0" w:line="360" w:lineRule="auto"/>
        <w:jc w:val="center"/>
        <w:rPr>
          <w:rFonts w:ascii="Arial" w:hAnsi="Arial" w:cs="Arial"/>
          <w:b/>
          <w:bCs/>
          <w:sz w:val="20"/>
          <w:szCs w:val="20"/>
        </w:rPr>
      </w:pPr>
    </w:p>
    <w:p w14:paraId="70F150DB" w14:textId="77777777" w:rsidR="009A56A3" w:rsidRPr="002F6F8A" w:rsidRDefault="009A56A3" w:rsidP="0044203A">
      <w:pPr>
        <w:spacing w:after="0" w:line="360" w:lineRule="auto"/>
        <w:jc w:val="center"/>
        <w:rPr>
          <w:rFonts w:ascii="Arial" w:hAnsi="Arial" w:cs="Arial"/>
          <w:b/>
          <w:bCs/>
          <w:sz w:val="20"/>
          <w:szCs w:val="20"/>
        </w:rPr>
      </w:pPr>
    </w:p>
    <w:p w14:paraId="74B7D120" w14:textId="77777777" w:rsidR="0044203A" w:rsidRPr="002F6F8A" w:rsidRDefault="0044203A" w:rsidP="0044203A">
      <w:pPr>
        <w:spacing w:after="0" w:line="360" w:lineRule="auto"/>
        <w:jc w:val="center"/>
        <w:rPr>
          <w:rFonts w:ascii="Arial" w:hAnsi="Arial" w:cs="Arial"/>
          <w:b/>
          <w:bCs/>
          <w:sz w:val="20"/>
          <w:szCs w:val="20"/>
        </w:rPr>
      </w:pPr>
      <w:r w:rsidRPr="002F6F8A">
        <w:rPr>
          <w:rFonts w:ascii="Arial" w:hAnsi="Arial" w:cs="Arial"/>
          <w:b/>
          <w:bCs/>
          <w:sz w:val="20"/>
          <w:szCs w:val="20"/>
        </w:rPr>
        <w:lastRenderedPageBreak/>
        <w:t>ANEXO IX</w:t>
      </w:r>
    </w:p>
    <w:p w14:paraId="4ADEA44C" w14:textId="21A22A7B" w:rsidR="0044203A" w:rsidRPr="002F6F8A" w:rsidRDefault="0044203A" w:rsidP="0044203A">
      <w:pPr>
        <w:spacing w:after="0" w:line="360" w:lineRule="auto"/>
        <w:jc w:val="center"/>
        <w:rPr>
          <w:rFonts w:ascii="Arial" w:hAnsi="Arial" w:cs="Arial"/>
          <w:b/>
          <w:bCs/>
          <w:sz w:val="20"/>
          <w:szCs w:val="20"/>
        </w:rPr>
      </w:pPr>
      <w:r w:rsidRPr="002F6F8A">
        <w:rPr>
          <w:rFonts w:ascii="Arial" w:hAnsi="Arial" w:cs="Arial"/>
          <w:b/>
          <w:bCs/>
          <w:sz w:val="20"/>
          <w:szCs w:val="20"/>
        </w:rPr>
        <w:t xml:space="preserve">TERMO DE </w:t>
      </w:r>
      <w:r w:rsidRPr="00FC6114">
        <w:rPr>
          <w:rFonts w:ascii="Arial" w:hAnsi="Arial" w:cs="Arial"/>
          <w:b/>
          <w:bCs/>
          <w:sz w:val="20"/>
          <w:szCs w:val="20"/>
        </w:rPr>
        <w:t xml:space="preserve">PERMISSÃO </w:t>
      </w:r>
      <w:r w:rsidR="001B5B2F" w:rsidRPr="00FC6114">
        <w:rPr>
          <w:rFonts w:ascii="Arial" w:hAnsi="Arial" w:cs="Arial"/>
          <w:b/>
          <w:bCs/>
          <w:sz w:val="20"/>
          <w:szCs w:val="20"/>
        </w:rPr>
        <w:t>NÃO ONEROSA</w:t>
      </w:r>
      <w:r w:rsidR="00FC6114" w:rsidRPr="00FC6114">
        <w:rPr>
          <w:rFonts w:ascii="Arial" w:hAnsi="Arial" w:cs="Arial"/>
          <w:b/>
          <w:bCs/>
          <w:sz w:val="20"/>
          <w:szCs w:val="20"/>
        </w:rPr>
        <w:t xml:space="preserve"> </w:t>
      </w:r>
      <w:r w:rsidRPr="00FC6114">
        <w:rPr>
          <w:rFonts w:ascii="Arial" w:hAnsi="Arial" w:cs="Arial"/>
          <w:b/>
          <w:bCs/>
          <w:sz w:val="20"/>
          <w:szCs w:val="20"/>
        </w:rPr>
        <w:t xml:space="preserve">DE USO DE </w:t>
      </w:r>
      <w:r w:rsidRPr="002F6F8A">
        <w:rPr>
          <w:rFonts w:ascii="Arial" w:hAnsi="Arial" w:cs="Arial"/>
          <w:b/>
          <w:bCs/>
          <w:sz w:val="20"/>
          <w:szCs w:val="20"/>
        </w:rPr>
        <w:t>BENS PÚBLICOS</w:t>
      </w:r>
    </w:p>
    <w:p w14:paraId="5A51D232" w14:textId="77777777" w:rsidR="00E85E61" w:rsidRPr="002F6F8A" w:rsidRDefault="00E85E61" w:rsidP="00A67A18">
      <w:pPr>
        <w:spacing w:after="0" w:line="360" w:lineRule="auto"/>
        <w:jc w:val="center"/>
        <w:rPr>
          <w:rFonts w:ascii="Arial" w:hAnsi="Arial" w:cs="Arial"/>
          <w:b/>
          <w:bCs/>
          <w:sz w:val="20"/>
          <w:szCs w:val="20"/>
        </w:rPr>
      </w:pPr>
    </w:p>
    <w:p w14:paraId="0FF9B929" w14:textId="77777777" w:rsidR="00E85E61" w:rsidRPr="002F6F8A" w:rsidRDefault="00092125" w:rsidP="00092125">
      <w:pPr>
        <w:spacing w:after="0" w:line="360" w:lineRule="auto"/>
        <w:ind w:left="4536"/>
        <w:jc w:val="both"/>
        <w:rPr>
          <w:rFonts w:ascii="Arial" w:hAnsi="Arial" w:cs="Arial"/>
          <w:sz w:val="20"/>
          <w:szCs w:val="20"/>
        </w:rPr>
      </w:pPr>
      <w:r w:rsidRPr="002F6F8A">
        <w:rPr>
          <w:rFonts w:ascii="Arial" w:hAnsi="Arial" w:cs="Arial"/>
          <w:sz w:val="20"/>
          <w:szCs w:val="20"/>
        </w:rPr>
        <w:t xml:space="preserve">Termo de Permissão de Uso de Bens Públicos que entre si celebram o Município de Viana/ES, por intermédio da Secretaria Municipal de Saúde e a (o) _______________, visando a utilização dos bens móveis e equipamentos alocados </w:t>
      </w:r>
      <w:proofErr w:type="spellStart"/>
      <w:r w:rsidRPr="002F6F8A">
        <w:rPr>
          <w:rFonts w:ascii="Arial" w:hAnsi="Arial" w:cs="Arial"/>
          <w:sz w:val="20"/>
          <w:szCs w:val="20"/>
        </w:rPr>
        <w:t>noPronto</w:t>
      </w:r>
      <w:proofErr w:type="spellEnd"/>
      <w:r w:rsidRPr="002F6F8A">
        <w:rPr>
          <w:rFonts w:ascii="Arial" w:hAnsi="Arial" w:cs="Arial"/>
          <w:sz w:val="20"/>
          <w:szCs w:val="20"/>
        </w:rPr>
        <w:t xml:space="preserve"> Atendimento Municipal Vitório Sias gerenciada através de Contrato de Gestão anteriormente firmado.</w:t>
      </w:r>
    </w:p>
    <w:p w14:paraId="7A410A12" w14:textId="77777777" w:rsidR="00092125" w:rsidRPr="002F6F8A" w:rsidRDefault="00092125" w:rsidP="00092125">
      <w:pPr>
        <w:spacing w:after="0" w:line="360" w:lineRule="auto"/>
        <w:ind w:left="4536"/>
        <w:jc w:val="both"/>
        <w:rPr>
          <w:rFonts w:ascii="Arial" w:hAnsi="Arial" w:cs="Arial"/>
          <w:sz w:val="20"/>
          <w:szCs w:val="20"/>
        </w:rPr>
      </w:pPr>
    </w:p>
    <w:p w14:paraId="2C2C4CE0" w14:textId="67463F25" w:rsidR="00092125" w:rsidRPr="002F6F8A" w:rsidRDefault="00092125" w:rsidP="00092125">
      <w:pPr>
        <w:spacing w:after="0" w:line="360" w:lineRule="auto"/>
        <w:jc w:val="both"/>
        <w:rPr>
          <w:rFonts w:ascii="Arial" w:hAnsi="Arial" w:cs="Arial"/>
          <w:sz w:val="20"/>
          <w:szCs w:val="20"/>
        </w:rPr>
      </w:pPr>
      <w:r w:rsidRPr="002F6F8A">
        <w:rPr>
          <w:rFonts w:ascii="Arial" w:hAnsi="Arial" w:cs="Arial"/>
          <w:sz w:val="20"/>
          <w:szCs w:val="20"/>
        </w:rPr>
        <w:t>Pelo presente instrumento, o Município de V</w:t>
      </w:r>
      <w:r w:rsidR="00F05296" w:rsidRPr="002F6F8A">
        <w:rPr>
          <w:rFonts w:ascii="Arial" w:hAnsi="Arial" w:cs="Arial"/>
          <w:sz w:val="20"/>
          <w:szCs w:val="20"/>
        </w:rPr>
        <w:t>iana</w:t>
      </w:r>
      <w:r w:rsidRPr="002F6F8A">
        <w:rPr>
          <w:rFonts w:ascii="Arial" w:hAnsi="Arial" w:cs="Arial"/>
          <w:sz w:val="20"/>
          <w:szCs w:val="20"/>
        </w:rPr>
        <w:t xml:space="preserve">/ES, por intermédio da SECRETARIA MUNICIPAL DE SAÚDE, com sede </w:t>
      </w:r>
      <w:proofErr w:type="spellStart"/>
      <w:r w:rsidRPr="002F6F8A">
        <w:rPr>
          <w:rFonts w:ascii="Arial" w:hAnsi="Arial" w:cs="Arial"/>
          <w:sz w:val="20"/>
          <w:szCs w:val="20"/>
        </w:rPr>
        <w:t>a</w:t>
      </w:r>
      <w:r w:rsidR="00620776" w:rsidRPr="002F6F8A">
        <w:rPr>
          <w:rFonts w:ascii="Arial" w:hAnsi="Arial" w:cs="Arial"/>
          <w:sz w:val="20"/>
          <w:szCs w:val="20"/>
        </w:rPr>
        <w:t>R.</w:t>
      </w:r>
      <w:proofErr w:type="spellEnd"/>
      <w:r w:rsidR="00620776" w:rsidRPr="002F6F8A">
        <w:rPr>
          <w:rFonts w:ascii="Arial" w:hAnsi="Arial" w:cs="Arial"/>
          <w:sz w:val="20"/>
          <w:szCs w:val="20"/>
        </w:rPr>
        <w:t xml:space="preserve"> Quintino Bocaiúva, 251, Centro, CEP 29.135-000, Viana, ES, nest</w:t>
      </w:r>
      <w:r w:rsidRPr="002F6F8A">
        <w:rPr>
          <w:rFonts w:ascii="Arial" w:hAnsi="Arial" w:cs="Arial"/>
          <w:sz w:val="20"/>
          <w:szCs w:val="20"/>
        </w:rPr>
        <w:t>e ato representado pel</w:t>
      </w:r>
      <w:r w:rsidR="00620776" w:rsidRPr="002F6F8A">
        <w:rPr>
          <w:rFonts w:ascii="Arial" w:hAnsi="Arial" w:cs="Arial"/>
          <w:sz w:val="20"/>
          <w:szCs w:val="20"/>
        </w:rPr>
        <w:t>a</w:t>
      </w:r>
      <w:r w:rsidRPr="002F6F8A">
        <w:rPr>
          <w:rFonts w:ascii="Arial" w:hAnsi="Arial" w:cs="Arial"/>
          <w:sz w:val="20"/>
          <w:szCs w:val="20"/>
        </w:rPr>
        <w:t xml:space="preserve"> s</w:t>
      </w:r>
      <w:r w:rsidR="00620776" w:rsidRPr="002F6F8A">
        <w:rPr>
          <w:rFonts w:ascii="Arial" w:hAnsi="Arial" w:cs="Arial"/>
          <w:sz w:val="20"/>
          <w:szCs w:val="20"/>
        </w:rPr>
        <w:t>ua</w:t>
      </w:r>
      <w:r w:rsidRPr="002F6F8A">
        <w:rPr>
          <w:rFonts w:ascii="Arial" w:hAnsi="Arial" w:cs="Arial"/>
          <w:sz w:val="20"/>
          <w:szCs w:val="20"/>
        </w:rPr>
        <w:t xml:space="preserve"> Secretári</w:t>
      </w:r>
      <w:r w:rsidR="00620776" w:rsidRPr="002F6F8A">
        <w:rPr>
          <w:rFonts w:ascii="Arial" w:hAnsi="Arial" w:cs="Arial"/>
          <w:sz w:val="20"/>
          <w:szCs w:val="20"/>
        </w:rPr>
        <w:t>a</w:t>
      </w:r>
      <w:r w:rsidRPr="002F6F8A">
        <w:rPr>
          <w:rFonts w:ascii="Arial" w:hAnsi="Arial" w:cs="Arial"/>
          <w:sz w:val="20"/>
          <w:szCs w:val="20"/>
        </w:rPr>
        <w:t xml:space="preserve"> Municipal de Saúde, S</w:t>
      </w:r>
      <w:r w:rsidR="00620776" w:rsidRPr="002F6F8A">
        <w:rPr>
          <w:rFonts w:ascii="Arial" w:hAnsi="Arial" w:cs="Arial"/>
          <w:sz w:val="20"/>
          <w:szCs w:val="20"/>
        </w:rPr>
        <w:t>enhora</w:t>
      </w:r>
      <w:r w:rsidRPr="002F6F8A">
        <w:rPr>
          <w:rFonts w:ascii="Arial" w:hAnsi="Arial" w:cs="Arial"/>
          <w:sz w:val="20"/>
          <w:szCs w:val="20"/>
        </w:rPr>
        <w:t xml:space="preserve"> J</w:t>
      </w:r>
      <w:r w:rsidR="00620776" w:rsidRPr="002F6F8A">
        <w:rPr>
          <w:rFonts w:ascii="Arial" w:hAnsi="Arial" w:cs="Arial"/>
          <w:sz w:val="20"/>
          <w:szCs w:val="20"/>
        </w:rPr>
        <w:t xml:space="preserve">aqueline D´Oliveira </w:t>
      </w:r>
      <w:proofErr w:type="spellStart"/>
      <w:r w:rsidR="00620776" w:rsidRPr="002F6F8A">
        <w:rPr>
          <w:rFonts w:ascii="Arial" w:hAnsi="Arial" w:cs="Arial"/>
          <w:sz w:val="20"/>
          <w:szCs w:val="20"/>
        </w:rPr>
        <w:t>Jubini</w:t>
      </w:r>
      <w:proofErr w:type="spellEnd"/>
      <w:r w:rsidRPr="002F6F8A">
        <w:rPr>
          <w:rFonts w:ascii="Arial" w:hAnsi="Arial" w:cs="Arial"/>
          <w:sz w:val="20"/>
          <w:szCs w:val="20"/>
        </w:rPr>
        <w:t>, brasileir</w:t>
      </w:r>
      <w:r w:rsidR="00620776" w:rsidRPr="002F6F8A">
        <w:rPr>
          <w:rFonts w:ascii="Arial" w:hAnsi="Arial" w:cs="Arial"/>
          <w:sz w:val="20"/>
          <w:szCs w:val="20"/>
        </w:rPr>
        <w:t>a</w:t>
      </w:r>
      <w:r w:rsidRPr="002F6F8A">
        <w:rPr>
          <w:rFonts w:ascii="Arial" w:hAnsi="Arial" w:cs="Arial"/>
          <w:sz w:val="20"/>
          <w:szCs w:val="20"/>
        </w:rPr>
        <w:t>, casad</w:t>
      </w:r>
      <w:r w:rsidR="00620776" w:rsidRPr="002F6F8A">
        <w:rPr>
          <w:rFonts w:ascii="Arial" w:hAnsi="Arial" w:cs="Arial"/>
          <w:sz w:val="20"/>
          <w:szCs w:val="20"/>
        </w:rPr>
        <w:t>a,</w:t>
      </w:r>
      <w:r w:rsidR="00FC6114">
        <w:rPr>
          <w:rFonts w:ascii="Arial" w:hAnsi="Arial" w:cs="Arial"/>
          <w:sz w:val="20"/>
          <w:szCs w:val="20"/>
        </w:rPr>
        <w:t xml:space="preserve"> </w:t>
      </w:r>
      <w:r w:rsidR="00E3572B" w:rsidRPr="002F6F8A">
        <w:rPr>
          <w:rFonts w:ascii="Arial" w:hAnsi="Arial" w:cs="Arial"/>
          <w:sz w:val="20"/>
          <w:szCs w:val="20"/>
        </w:rPr>
        <w:t>inscrita n</w:t>
      </w:r>
      <w:r w:rsidRPr="002F6F8A">
        <w:rPr>
          <w:rFonts w:ascii="Arial" w:hAnsi="Arial" w:cs="Arial"/>
          <w:sz w:val="20"/>
          <w:szCs w:val="20"/>
        </w:rPr>
        <w:t xml:space="preserve">o RG </w:t>
      </w:r>
      <w:r w:rsidR="00E3572B" w:rsidRPr="002F6F8A">
        <w:rPr>
          <w:rFonts w:ascii="Arial" w:hAnsi="Arial" w:cs="Arial"/>
          <w:sz w:val="20"/>
          <w:szCs w:val="20"/>
        </w:rPr>
        <w:t xml:space="preserve">sob o </w:t>
      </w:r>
      <w:r w:rsidRPr="002F6F8A">
        <w:rPr>
          <w:rFonts w:ascii="Arial" w:hAnsi="Arial" w:cs="Arial"/>
          <w:sz w:val="20"/>
          <w:szCs w:val="20"/>
        </w:rPr>
        <w:t>nº</w:t>
      </w:r>
      <w:r w:rsidR="00E3572B" w:rsidRPr="002F6F8A">
        <w:rPr>
          <w:rFonts w:ascii="Arial" w:hAnsi="Arial" w:cs="Arial"/>
          <w:sz w:val="20"/>
          <w:szCs w:val="20"/>
        </w:rPr>
        <w:t xml:space="preserve"> _____</w:t>
      </w:r>
      <w:r w:rsidRPr="002F6F8A">
        <w:rPr>
          <w:rFonts w:ascii="Arial" w:hAnsi="Arial" w:cs="Arial"/>
          <w:sz w:val="20"/>
          <w:szCs w:val="20"/>
        </w:rPr>
        <w:t>, expedida pela Secretaria de Segurança Pública</w:t>
      </w:r>
      <w:r w:rsidR="00E3572B" w:rsidRPr="002F6F8A">
        <w:rPr>
          <w:rFonts w:ascii="Arial" w:hAnsi="Arial" w:cs="Arial"/>
          <w:sz w:val="20"/>
          <w:szCs w:val="20"/>
        </w:rPr>
        <w:t xml:space="preserve"> e no</w:t>
      </w:r>
      <w:r w:rsidRPr="002F6F8A">
        <w:rPr>
          <w:rFonts w:ascii="Arial" w:hAnsi="Arial" w:cs="Arial"/>
          <w:sz w:val="20"/>
          <w:szCs w:val="20"/>
        </w:rPr>
        <w:t xml:space="preserve"> CPF </w:t>
      </w:r>
      <w:r w:rsidR="00E3572B" w:rsidRPr="002F6F8A">
        <w:rPr>
          <w:rFonts w:ascii="Arial" w:hAnsi="Arial" w:cs="Arial"/>
          <w:sz w:val="20"/>
          <w:szCs w:val="20"/>
        </w:rPr>
        <w:t xml:space="preserve">sob o </w:t>
      </w:r>
      <w:r w:rsidRPr="002F6F8A">
        <w:rPr>
          <w:rFonts w:ascii="Arial" w:hAnsi="Arial" w:cs="Arial"/>
          <w:sz w:val="20"/>
          <w:szCs w:val="20"/>
        </w:rPr>
        <w:t>nº</w:t>
      </w:r>
      <w:r w:rsidR="00E3572B" w:rsidRPr="002F6F8A">
        <w:rPr>
          <w:rFonts w:ascii="Arial" w:hAnsi="Arial" w:cs="Arial"/>
          <w:sz w:val="20"/>
          <w:szCs w:val="20"/>
        </w:rPr>
        <w:t xml:space="preserve"> __________</w:t>
      </w:r>
      <w:r w:rsidRPr="002F6F8A">
        <w:rPr>
          <w:rFonts w:ascii="Arial" w:hAnsi="Arial" w:cs="Arial"/>
          <w:sz w:val="20"/>
          <w:szCs w:val="20"/>
        </w:rPr>
        <w:t xml:space="preserve">, doravante denominada PERMITENTE e, do outro lado, a Organização Social XXXXXXXXX, com CNPJ/MF nº </w:t>
      </w:r>
      <w:r w:rsidR="00452373" w:rsidRPr="002F6F8A">
        <w:rPr>
          <w:rFonts w:ascii="Arial" w:hAnsi="Arial" w:cs="Arial"/>
          <w:sz w:val="20"/>
          <w:szCs w:val="20"/>
        </w:rPr>
        <w:t>____________</w:t>
      </w:r>
      <w:r w:rsidRPr="002F6F8A">
        <w:rPr>
          <w:rFonts w:ascii="Arial" w:hAnsi="Arial" w:cs="Arial"/>
          <w:sz w:val="20"/>
          <w:szCs w:val="20"/>
        </w:rPr>
        <w:t xml:space="preserve">, com endereço </w:t>
      </w:r>
      <w:r w:rsidR="00452373" w:rsidRPr="002F6F8A">
        <w:rPr>
          <w:rFonts w:ascii="Arial" w:hAnsi="Arial" w:cs="Arial"/>
          <w:sz w:val="20"/>
          <w:szCs w:val="20"/>
        </w:rPr>
        <w:t>______</w:t>
      </w:r>
      <w:r w:rsidRPr="002F6F8A">
        <w:rPr>
          <w:rFonts w:ascii="Arial" w:hAnsi="Arial" w:cs="Arial"/>
          <w:sz w:val="20"/>
          <w:szCs w:val="20"/>
        </w:rPr>
        <w:t xml:space="preserve"> e com estatuto arquivado no Cartório de Registro de Títulos e Documentos sob número </w:t>
      </w:r>
      <w:r w:rsidR="00452373" w:rsidRPr="002F6F8A">
        <w:rPr>
          <w:rFonts w:ascii="Arial" w:hAnsi="Arial" w:cs="Arial"/>
          <w:sz w:val="20"/>
          <w:szCs w:val="20"/>
        </w:rPr>
        <w:t>______</w:t>
      </w:r>
      <w:r w:rsidRPr="002F6F8A">
        <w:rPr>
          <w:rFonts w:ascii="Arial" w:hAnsi="Arial" w:cs="Arial"/>
          <w:sz w:val="20"/>
          <w:szCs w:val="20"/>
        </w:rPr>
        <w:t xml:space="preserve"> do Registro Civil de Pessoas Jurídicas de </w:t>
      </w:r>
      <w:r w:rsidR="00452373" w:rsidRPr="002F6F8A">
        <w:rPr>
          <w:rFonts w:ascii="Arial" w:hAnsi="Arial" w:cs="Arial"/>
          <w:sz w:val="20"/>
          <w:szCs w:val="20"/>
        </w:rPr>
        <w:t>______</w:t>
      </w:r>
      <w:r w:rsidRPr="002F6F8A">
        <w:rPr>
          <w:rFonts w:ascii="Arial" w:hAnsi="Arial" w:cs="Arial"/>
          <w:sz w:val="20"/>
          <w:szCs w:val="20"/>
        </w:rPr>
        <w:t>, neste ato representada pelo S</w:t>
      </w:r>
      <w:r w:rsidR="00917125" w:rsidRPr="002F6F8A">
        <w:rPr>
          <w:rFonts w:ascii="Arial" w:hAnsi="Arial" w:cs="Arial"/>
          <w:sz w:val="20"/>
          <w:szCs w:val="20"/>
        </w:rPr>
        <w:t>enhor</w:t>
      </w:r>
      <w:r w:rsidR="00452373" w:rsidRPr="002F6F8A">
        <w:rPr>
          <w:rFonts w:ascii="Arial" w:hAnsi="Arial" w:cs="Arial"/>
          <w:sz w:val="20"/>
          <w:szCs w:val="20"/>
        </w:rPr>
        <w:t>______</w:t>
      </w:r>
      <w:r w:rsidRPr="002F6F8A">
        <w:rPr>
          <w:rFonts w:ascii="Arial" w:hAnsi="Arial" w:cs="Arial"/>
          <w:sz w:val="20"/>
          <w:szCs w:val="20"/>
        </w:rPr>
        <w:t xml:space="preserve">, RG nº </w:t>
      </w:r>
      <w:r w:rsidR="00452373" w:rsidRPr="002F6F8A">
        <w:rPr>
          <w:rFonts w:ascii="Arial" w:hAnsi="Arial" w:cs="Arial"/>
          <w:sz w:val="20"/>
          <w:szCs w:val="20"/>
        </w:rPr>
        <w:t>______</w:t>
      </w:r>
      <w:r w:rsidRPr="002F6F8A">
        <w:rPr>
          <w:rFonts w:ascii="Arial" w:hAnsi="Arial" w:cs="Arial"/>
          <w:sz w:val="20"/>
          <w:szCs w:val="20"/>
        </w:rPr>
        <w:t xml:space="preserve"> SSP/XX, CPF nº </w:t>
      </w:r>
      <w:r w:rsidR="00452373" w:rsidRPr="002F6F8A">
        <w:rPr>
          <w:rFonts w:ascii="Arial" w:hAnsi="Arial" w:cs="Arial"/>
          <w:sz w:val="20"/>
          <w:szCs w:val="20"/>
        </w:rPr>
        <w:t>______</w:t>
      </w:r>
      <w:r w:rsidRPr="002F6F8A">
        <w:rPr>
          <w:rFonts w:ascii="Arial" w:hAnsi="Arial" w:cs="Arial"/>
          <w:sz w:val="20"/>
          <w:szCs w:val="20"/>
        </w:rPr>
        <w:t>, doravante denominada PERMISSIONÁRIA, considerando a autorização expressa do Prefeito do Município de Vi</w:t>
      </w:r>
      <w:r w:rsidR="00917125" w:rsidRPr="002F6F8A">
        <w:rPr>
          <w:rFonts w:ascii="Arial" w:hAnsi="Arial" w:cs="Arial"/>
          <w:sz w:val="20"/>
          <w:szCs w:val="20"/>
        </w:rPr>
        <w:t>ana</w:t>
      </w:r>
      <w:r w:rsidRPr="002F6F8A">
        <w:rPr>
          <w:rFonts w:ascii="Arial" w:hAnsi="Arial" w:cs="Arial"/>
          <w:sz w:val="20"/>
          <w:szCs w:val="20"/>
        </w:rPr>
        <w:t xml:space="preserve"> - ES, através do processo </w:t>
      </w:r>
      <w:r w:rsidR="00452373" w:rsidRPr="002F6F8A">
        <w:rPr>
          <w:rFonts w:ascii="Arial" w:hAnsi="Arial" w:cs="Arial"/>
          <w:sz w:val="20"/>
          <w:szCs w:val="20"/>
        </w:rPr>
        <w:t xml:space="preserve">administrativo </w:t>
      </w:r>
      <w:r w:rsidRPr="002F6F8A">
        <w:rPr>
          <w:rFonts w:ascii="Arial" w:hAnsi="Arial" w:cs="Arial"/>
          <w:sz w:val="20"/>
          <w:szCs w:val="20"/>
        </w:rPr>
        <w:t xml:space="preserve">nº </w:t>
      </w:r>
      <w:r w:rsidR="00452373" w:rsidRPr="002F6F8A">
        <w:rPr>
          <w:rFonts w:ascii="Arial" w:hAnsi="Arial" w:cs="Arial"/>
          <w:sz w:val="20"/>
          <w:szCs w:val="20"/>
        </w:rPr>
        <w:t>______</w:t>
      </w:r>
      <w:r w:rsidRPr="002F6F8A">
        <w:rPr>
          <w:rFonts w:ascii="Arial" w:hAnsi="Arial" w:cs="Arial"/>
          <w:sz w:val="20"/>
          <w:szCs w:val="20"/>
        </w:rPr>
        <w:t xml:space="preserve">, e tendo em vista o que dispõe o Contrato de Gestão </w:t>
      </w:r>
      <w:r w:rsidR="00452373" w:rsidRPr="002F6F8A">
        <w:rPr>
          <w:rFonts w:ascii="Arial" w:hAnsi="Arial" w:cs="Arial"/>
          <w:sz w:val="20"/>
          <w:szCs w:val="20"/>
        </w:rPr>
        <w:t xml:space="preserve">nº ______, </w:t>
      </w:r>
      <w:r w:rsidRPr="002F6F8A">
        <w:rPr>
          <w:rFonts w:ascii="Arial" w:hAnsi="Arial" w:cs="Arial"/>
          <w:sz w:val="20"/>
          <w:szCs w:val="20"/>
        </w:rPr>
        <w:t>celebrado em XX/XX/XXXX, para gerenciar</w:t>
      </w:r>
      <w:r w:rsidR="00FC6114">
        <w:rPr>
          <w:rFonts w:ascii="Arial" w:hAnsi="Arial" w:cs="Arial"/>
          <w:sz w:val="20"/>
          <w:szCs w:val="20"/>
        </w:rPr>
        <w:t xml:space="preserve"> </w:t>
      </w:r>
      <w:r w:rsidR="00452373" w:rsidRPr="002F6F8A">
        <w:rPr>
          <w:rFonts w:ascii="Arial" w:hAnsi="Arial" w:cs="Arial"/>
          <w:sz w:val="20"/>
          <w:szCs w:val="20"/>
        </w:rPr>
        <w:t>o</w:t>
      </w:r>
      <w:r w:rsidR="00FC6114">
        <w:rPr>
          <w:rFonts w:ascii="Arial" w:hAnsi="Arial" w:cs="Arial"/>
          <w:sz w:val="20"/>
          <w:szCs w:val="20"/>
        </w:rPr>
        <w:t xml:space="preserve"> </w:t>
      </w:r>
      <w:r w:rsidR="00B00020" w:rsidRPr="002F6F8A">
        <w:rPr>
          <w:rFonts w:ascii="Arial" w:hAnsi="Arial" w:cs="Arial"/>
          <w:sz w:val="20"/>
          <w:szCs w:val="20"/>
        </w:rPr>
        <w:t>Pronto Atendimento Municipal Vitório Sias,</w:t>
      </w:r>
      <w:r w:rsidRPr="002F6F8A">
        <w:rPr>
          <w:rFonts w:ascii="Arial" w:hAnsi="Arial" w:cs="Arial"/>
          <w:sz w:val="20"/>
          <w:szCs w:val="20"/>
        </w:rPr>
        <w:t xml:space="preserve"> localizada </w:t>
      </w:r>
      <w:r w:rsidR="005A6BC1" w:rsidRPr="002F6F8A">
        <w:rPr>
          <w:rFonts w:ascii="Arial" w:hAnsi="Arial" w:cs="Arial"/>
          <w:sz w:val="20"/>
          <w:szCs w:val="20"/>
        </w:rPr>
        <w:t xml:space="preserve">na Rua Pernambuco, s/nº, Arlindo </w:t>
      </w:r>
      <w:proofErr w:type="spellStart"/>
      <w:r w:rsidR="005A6BC1" w:rsidRPr="002F6F8A">
        <w:rPr>
          <w:rFonts w:ascii="Arial" w:hAnsi="Arial" w:cs="Arial"/>
          <w:sz w:val="20"/>
          <w:szCs w:val="20"/>
        </w:rPr>
        <w:t>Angelo</w:t>
      </w:r>
      <w:proofErr w:type="spellEnd"/>
      <w:r w:rsidR="00FC6114">
        <w:rPr>
          <w:rFonts w:ascii="Arial" w:hAnsi="Arial" w:cs="Arial"/>
          <w:sz w:val="20"/>
          <w:szCs w:val="20"/>
        </w:rPr>
        <w:t xml:space="preserve"> </w:t>
      </w:r>
      <w:proofErr w:type="spellStart"/>
      <w:r w:rsidR="005A6BC1" w:rsidRPr="002F6F8A">
        <w:rPr>
          <w:rFonts w:ascii="Arial" w:hAnsi="Arial" w:cs="Arial"/>
          <w:sz w:val="20"/>
          <w:szCs w:val="20"/>
        </w:rPr>
        <w:t>Villaschi</w:t>
      </w:r>
      <w:proofErr w:type="spellEnd"/>
      <w:r w:rsidR="005A6BC1" w:rsidRPr="002F6F8A">
        <w:rPr>
          <w:rFonts w:ascii="Arial" w:hAnsi="Arial" w:cs="Arial"/>
          <w:sz w:val="20"/>
          <w:szCs w:val="20"/>
        </w:rPr>
        <w:t>, CEP.: 29.135-000, Viana/ES,</w:t>
      </w:r>
      <w:r w:rsidRPr="002F6F8A">
        <w:rPr>
          <w:rFonts w:ascii="Arial" w:hAnsi="Arial" w:cs="Arial"/>
          <w:sz w:val="20"/>
          <w:szCs w:val="20"/>
        </w:rPr>
        <w:t xml:space="preserve"> de propriedade da PERMITENTE e, por este, completamente equipado para o seu regular funcionamento, RESOLVEM celebrar o presente Termo de Permissão de Uso de Bens Públicos, que se regerá pela </w:t>
      </w:r>
      <w:r w:rsidR="001E7F48" w:rsidRPr="002F6F8A">
        <w:rPr>
          <w:rFonts w:ascii="Arial" w:hAnsi="Arial" w:cs="Arial"/>
          <w:sz w:val="20"/>
          <w:szCs w:val="20"/>
        </w:rPr>
        <w:t>Lei Municipal nº 2.444/2012 com alteração dada pela Lei Municipal nº 3.152/2021 e Decreto Municipal nº 175/2012</w:t>
      </w:r>
      <w:r w:rsidRPr="002F6F8A">
        <w:rPr>
          <w:rFonts w:ascii="Arial" w:hAnsi="Arial" w:cs="Arial"/>
          <w:sz w:val="20"/>
          <w:szCs w:val="20"/>
        </w:rPr>
        <w:t>, e demais disposições legais e regulamentares, tudo mediante as cláusulas e condições a seguir estipuladas.</w:t>
      </w:r>
    </w:p>
    <w:p w14:paraId="3A8DFC6D" w14:textId="77777777" w:rsidR="006D4FD4" w:rsidRPr="002F6F8A" w:rsidRDefault="006D4FD4" w:rsidP="00092125">
      <w:pPr>
        <w:spacing w:after="0" w:line="360" w:lineRule="auto"/>
        <w:jc w:val="both"/>
        <w:rPr>
          <w:rFonts w:ascii="Arial" w:hAnsi="Arial" w:cs="Arial"/>
          <w:sz w:val="20"/>
          <w:szCs w:val="20"/>
        </w:rPr>
      </w:pPr>
    </w:p>
    <w:p w14:paraId="7419AD46" w14:textId="77777777" w:rsidR="006D4FD4" w:rsidRPr="002F6F8A" w:rsidRDefault="006D4FD4" w:rsidP="00092125">
      <w:pPr>
        <w:spacing w:after="0" w:line="360" w:lineRule="auto"/>
        <w:jc w:val="both"/>
        <w:rPr>
          <w:rFonts w:ascii="Arial" w:hAnsi="Arial" w:cs="Arial"/>
          <w:b/>
          <w:bCs/>
          <w:sz w:val="20"/>
          <w:szCs w:val="20"/>
        </w:rPr>
      </w:pPr>
      <w:r w:rsidRPr="002F6F8A">
        <w:rPr>
          <w:rFonts w:ascii="Arial" w:hAnsi="Arial" w:cs="Arial"/>
          <w:b/>
          <w:bCs/>
          <w:sz w:val="20"/>
          <w:szCs w:val="20"/>
        </w:rPr>
        <w:t xml:space="preserve">CLÁUSULA PRIMEIRA - DO OBJETO </w:t>
      </w:r>
    </w:p>
    <w:p w14:paraId="181941CE" w14:textId="0CF156F8" w:rsidR="0055324D" w:rsidRPr="002F6F8A" w:rsidRDefault="006D4FD4" w:rsidP="00092125">
      <w:pPr>
        <w:spacing w:after="0" w:line="360" w:lineRule="auto"/>
        <w:jc w:val="both"/>
        <w:rPr>
          <w:rFonts w:ascii="Arial" w:hAnsi="Arial" w:cs="Arial"/>
          <w:sz w:val="20"/>
          <w:szCs w:val="20"/>
        </w:rPr>
      </w:pPr>
      <w:r w:rsidRPr="002F6F8A">
        <w:rPr>
          <w:rFonts w:ascii="Arial" w:hAnsi="Arial" w:cs="Arial"/>
          <w:sz w:val="20"/>
          <w:szCs w:val="20"/>
        </w:rPr>
        <w:t xml:space="preserve">1.1 - O presente instrumento tem como objeto a </w:t>
      </w:r>
      <w:r w:rsidRPr="00FC6114">
        <w:rPr>
          <w:rFonts w:ascii="Arial" w:hAnsi="Arial" w:cs="Arial"/>
          <w:sz w:val="20"/>
          <w:szCs w:val="20"/>
        </w:rPr>
        <w:t xml:space="preserve">Permissão </w:t>
      </w:r>
      <w:r w:rsidR="001B5B2F" w:rsidRPr="00FC6114">
        <w:rPr>
          <w:rFonts w:ascii="Arial" w:hAnsi="Arial" w:cs="Arial"/>
          <w:sz w:val="20"/>
          <w:szCs w:val="20"/>
        </w:rPr>
        <w:t>não Onerosa</w:t>
      </w:r>
      <w:r w:rsidR="00FC6114">
        <w:rPr>
          <w:rFonts w:ascii="Arial" w:hAnsi="Arial" w:cs="Arial"/>
          <w:sz w:val="20"/>
          <w:szCs w:val="20"/>
        </w:rPr>
        <w:t xml:space="preserve"> </w:t>
      </w:r>
      <w:r w:rsidRPr="00FC6114">
        <w:rPr>
          <w:rFonts w:ascii="Arial" w:hAnsi="Arial" w:cs="Arial"/>
          <w:sz w:val="20"/>
          <w:szCs w:val="20"/>
        </w:rPr>
        <w:t xml:space="preserve">de Uso </w:t>
      </w:r>
      <w:r w:rsidRPr="002F6F8A">
        <w:rPr>
          <w:rFonts w:ascii="Arial" w:hAnsi="Arial" w:cs="Arial"/>
          <w:sz w:val="20"/>
          <w:szCs w:val="20"/>
        </w:rPr>
        <w:t xml:space="preserve">dos bens móveis, equipamentos médico-hospitalares e equipamentos de informática, relacionado a LISTAGEM DE BENS MÓVEIS, de propriedade da PERMITENTE, com exclusiva finalidade de sua utilização pela PERMISSIONÁRIA na realização das atividades e serviços de assistência de urgência e emergência desenvolvidas na </w:t>
      </w:r>
      <w:r w:rsidR="0055324D" w:rsidRPr="002F6F8A">
        <w:rPr>
          <w:rFonts w:ascii="Arial" w:hAnsi="Arial" w:cs="Arial"/>
          <w:sz w:val="20"/>
          <w:szCs w:val="20"/>
        </w:rPr>
        <w:t>Pronto Atendimento Municipal Vitório Sias</w:t>
      </w:r>
      <w:r w:rsidRPr="002F6F8A">
        <w:rPr>
          <w:rFonts w:ascii="Arial" w:hAnsi="Arial" w:cs="Arial"/>
          <w:sz w:val="20"/>
          <w:szCs w:val="20"/>
        </w:rPr>
        <w:t xml:space="preserve">, conforme consta do Contrato de Gestão </w:t>
      </w:r>
      <w:r w:rsidR="00452373" w:rsidRPr="002F6F8A">
        <w:rPr>
          <w:rFonts w:ascii="Arial" w:hAnsi="Arial" w:cs="Arial"/>
          <w:sz w:val="20"/>
          <w:szCs w:val="20"/>
        </w:rPr>
        <w:t>n</w:t>
      </w:r>
      <w:r w:rsidRPr="002F6F8A">
        <w:rPr>
          <w:rFonts w:ascii="Arial" w:hAnsi="Arial" w:cs="Arial"/>
          <w:sz w:val="20"/>
          <w:szCs w:val="20"/>
        </w:rPr>
        <w:t xml:space="preserve">º </w:t>
      </w:r>
      <w:r w:rsidR="00452373" w:rsidRPr="002F6F8A">
        <w:rPr>
          <w:rFonts w:ascii="Arial" w:hAnsi="Arial" w:cs="Arial"/>
          <w:sz w:val="20"/>
          <w:szCs w:val="20"/>
        </w:rPr>
        <w:t>______</w:t>
      </w:r>
      <w:r w:rsidRPr="002F6F8A">
        <w:rPr>
          <w:rFonts w:ascii="Arial" w:hAnsi="Arial" w:cs="Arial"/>
          <w:sz w:val="20"/>
          <w:szCs w:val="20"/>
        </w:rPr>
        <w:t xml:space="preserve">, firmado entre as partes. </w:t>
      </w:r>
    </w:p>
    <w:p w14:paraId="1BFE3A8E" w14:textId="77777777" w:rsidR="006D4FD4" w:rsidRPr="002F6F8A" w:rsidRDefault="006D4FD4" w:rsidP="00092125">
      <w:pPr>
        <w:spacing w:after="0" w:line="360" w:lineRule="auto"/>
        <w:jc w:val="both"/>
        <w:rPr>
          <w:rFonts w:ascii="Arial" w:hAnsi="Arial" w:cs="Arial"/>
          <w:sz w:val="20"/>
          <w:szCs w:val="20"/>
        </w:rPr>
      </w:pPr>
      <w:r w:rsidRPr="002F6F8A">
        <w:rPr>
          <w:rFonts w:ascii="Arial" w:hAnsi="Arial" w:cs="Arial"/>
          <w:sz w:val="20"/>
          <w:szCs w:val="20"/>
        </w:rPr>
        <w:lastRenderedPageBreak/>
        <w:t>1.2</w:t>
      </w:r>
      <w:r w:rsidR="0055324D" w:rsidRPr="002F6F8A">
        <w:rPr>
          <w:rFonts w:ascii="Arial" w:hAnsi="Arial" w:cs="Arial"/>
          <w:sz w:val="20"/>
          <w:szCs w:val="20"/>
        </w:rPr>
        <w:t xml:space="preserve"> -</w:t>
      </w:r>
      <w:r w:rsidRPr="002F6F8A">
        <w:rPr>
          <w:rFonts w:ascii="Arial" w:hAnsi="Arial" w:cs="Arial"/>
          <w:sz w:val="20"/>
          <w:szCs w:val="20"/>
        </w:rPr>
        <w:t xml:space="preserve"> A Permissão de Uso de que trata este termo será a título gratuito, ficando a cargo da PERMISSIONÁRIA todas as despesas referentes à manutenção, insumos e eventual apólice de seguro dos bens e equipamentos.</w:t>
      </w:r>
    </w:p>
    <w:p w14:paraId="03190E57" w14:textId="77777777" w:rsidR="00432564" w:rsidRPr="002F6F8A" w:rsidRDefault="00432564" w:rsidP="00092125">
      <w:pPr>
        <w:spacing w:after="0" w:line="360" w:lineRule="auto"/>
        <w:jc w:val="both"/>
        <w:rPr>
          <w:rFonts w:ascii="Arial" w:hAnsi="Arial" w:cs="Arial"/>
          <w:sz w:val="20"/>
          <w:szCs w:val="20"/>
        </w:rPr>
      </w:pPr>
    </w:p>
    <w:p w14:paraId="7347CE48" w14:textId="77777777" w:rsidR="00432564" w:rsidRPr="002F6F8A" w:rsidRDefault="00432564" w:rsidP="00092125">
      <w:pPr>
        <w:spacing w:after="0" w:line="360" w:lineRule="auto"/>
        <w:jc w:val="both"/>
        <w:rPr>
          <w:rFonts w:ascii="Arial" w:hAnsi="Arial" w:cs="Arial"/>
          <w:b/>
          <w:bCs/>
          <w:sz w:val="20"/>
          <w:szCs w:val="20"/>
        </w:rPr>
      </w:pPr>
      <w:r w:rsidRPr="002F6F8A">
        <w:rPr>
          <w:rFonts w:ascii="Arial" w:hAnsi="Arial" w:cs="Arial"/>
          <w:b/>
          <w:bCs/>
          <w:sz w:val="20"/>
          <w:szCs w:val="20"/>
        </w:rPr>
        <w:t xml:space="preserve">CLÁUSULA SEGUNDA - DA REVERSÃO </w:t>
      </w:r>
    </w:p>
    <w:p w14:paraId="24C1A695" w14:textId="77777777" w:rsidR="00432564" w:rsidRPr="002F6F8A" w:rsidRDefault="00432564" w:rsidP="00092125">
      <w:pPr>
        <w:spacing w:after="0" w:line="360" w:lineRule="auto"/>
        <w:jc w:val="both"/>
        <w:rPr>
          <w:rFonts w:ascii="Arial" w:hAnsi="Arial" w:cs="Arial"/>
          <w:sz w:val="20"/>
          <w:szCs w:val="20"/>
        </w:rPr>
      </w:pPr>
      <w:r w:rsidRPr="002F6F8A">
        <w:rPr>
          <w:rFonts w:ascii="Arial" w:hAnsi="Arial" w:cs="Arial"/>
          <w:sz w:val="20"/>
          <w:szCs w:val="20"/>
        </w:rPr>
        <w:t>2.1 - A PERMISSIONÁRIA se compromete a reverter à PERMITENTE os bens que lhe estão sendo cedidos, nos termos da cláusula primeira deste Termo, em estado normal de uso, a partir da data da rescisão do Contrato de Gestão, qualquer que tenha sido o motivo para tal ocorrência.</w:t>
      </w:r>
    </w:p>
    <w:p w14:paraId="34206770" w14:textId="77777777" w:rsidR="00432564" w:rsidRPr="002F6F8A" w:rsidRDefault="00432564" w:rsidP="00092125">
      <w:pPr>
        <w:spacing w:after="0" w:line="360" w:lineRule="auto"/>
        <w:jc w:val="both"/>
        <w:rPr>
          <w:rFonts w:ascii="Arial" w:hAnsi="Arial" w:cs="Arial"/>
          <w:sz w:val="20"/>
          <w:szCs w:val="20"/>
        </w:rPr>
      </w:pPr>
      <w:r w:rsidRPr="002F6F8A">
        <w:rPr>
          <w:rFonts w:ascii="Arial" w:hAnsi="Arial" w:cs="Arial"/>
          <w:sz w:val="20"/>
          <w:szCs w:val="20"/>
        </w:rPr>
        <w:t>2.2 - A reversão dos bens de que trata esta cláusula será formalizada mediante TERMO DE RECEBIMENTO, depois de realizada a devida conferência e inspeção dos bens, para verificação de seu estado de conservação, pela PERMITENTE.</w:t>
      </w:r>
    </w:p>
    <w:p w14:paraId="5A2D0E33" w14:textId="77777777" w:rsidR="00432564" w:rsidRPr="002F6F8A" w:rsidRDefault="00432564" w:rsidP="00092125">
      <w:pPr>
        <w:spacing w:after="0" w:line="360" w:lineRule="auto"/>
        <w:jc w:val="both"/>
        <w:rPr>
          <w:rFonts w:ascii="Arial" w:hAnsi="Arial" w:cs="Arial"/>
          <w:sz w:val="20"/>
          <w:szCs w:val="20"/>
        </w:rPr>
      </w:pPr>
    </w:p>
    <w:p w14:paraId="0D86A48E" w14:textId="77777777" w:rsidR="00432564" w:rsidRPr="002F6F8A" w:rsidRDefault="00432564" w:rsidP="00092125">
      <w:pPr>
        <w:spacing w:after="0" w:line="360" w:lineRule="auto"/>
        <w:jc w:val="both"/>
        <w:rPr>
          <w:rFonts w:ascii="Arial" w:hAnsi="Arial" w:cs="Arial"/>
          <w:b/>
          <w:bCs/>
          <w:sz w:val="20"/>
          <w:szCs w:val="20"/>
        </w:rPr>
      </w:pPr>
      <w:r w:rsidRPr="002F6F8A">
        <w:rPr>
          <w:rFonts w:ascii="Arial" w:hAnsi="Arial" w:cs="Arial"/>
          <w:b/>
          <w:bCs/>
          <w:sz w:val="20"/>
          <w:szCs w:val="20"/>
        </w:rPr>
        <w:t xml:space="preserve">CLÁUSULA TERCEIRA </w:t>
      </w:r>
      <w:r w:rsidR="005D1774" w:rsidRPr="002F6F8A">
        <w:rPr>
          <w:rFonts w:ascii="Arial" w:hAnsi="Arial" w:cs="Arial"/>
          <w:b/>
          <w:bCs/>
          <w:sz w:val="20"/>
          <w:szCs w:val="20"/>
        </w:rPr>
        <w:t>-</w:t>
      </w:r>
      <w:r w:rsidRPr="002F6F8A">
        <w:rPr>
          <w:rFonts w:ascii="Arial" w:hAnsi="Arial" w:cs="Arial"/>
          <w:b/>
          <w:bCs/>
          <w:sz w:val="20"/>
          <w:szCs w:val="20"/>
        </w:rPr>
        <w:t xml:space="preserve"> DA DEVOLUÇÃO E/OU SUBSTITUIÇÃO DOS BENS </w:t>
      </w:r>
    </w:p>
    <w:p w14:paraId="01638FE4" w14:textId="77777777" w:rsidR="00432564" w:rsidRPr="002F6F8A" w:rsidRDefault="00432564" w:rsidP="00092125">
      <w:pPr>
        <w:spacing w:after="0" w:line="360" w:lineRule="auto"/>
        <w:jc w:val="both"/>
        <w:rPr>
          <w:rFonts w:ascii="Arial" w:hAnsi="Arial" w:cs="Arial"/>
          <w:sz w:val="20"/>
          <w:szCs w:val="20"/>
        </w:rPr>
      </w:pPr>
      <w:r w:rsidRPr="002F6F8A">
        <w:rPr>
          <w:rFonts w:ascii="Arial" w:hAnsi="Arial" w:cs="Arial"/>
          <w:sz w:val="20"/>
          <w:szCs w:val="20"/>
        </w:rPr>
        <w:t>3.1 - Os bens móveis permitidos para uso através deste Termo poderão ser devolvidos à PERMITENTE e/ou substituídos por outros de igual ou maior valor, mediante requerimento de autorização prévia dirigida à PERMITENTE, o qual será analisado, condicionado a que os novos bens adquiridos integrem o patrimônio do Município.</w:t>
      </w:r>
    </w:p>
    <w:p w14:paraId="6393C90F" w14:textId="77777777" w:rsidR="00432564" w:rsidRPr="002F6F8A" w:rsidRDefault="00432564" w:rsidP="00092125">
      <w:pPr>
        <w:spacing w:after="0" w:line="360" w:lineRule="auto"/>
        <w:jc w:val="both"/>
        <w:rPr>
          <w:rFonts w:ascii="Arial" w:hAnsi="Arial" w:cs="Arial"/>
          <w:sz w:val="20"/>
          <w:szCs w:val="20"/>
        </w:rPr>
      </w:pPr>
    </w:p>
    <w:p w14:paraId="37953D3C" w14:textId="77777777" w:rsidR="00432564" w:rsidRPr="002F6F8A" w:rsidRDefault="00432564" w:rsidP="00092125">
      <w:pPr>
        <w:spacing w:after="0" w:line="360" w:lineRule="auto"/>
        <w:jc w:val="both"/>
        <w:rPr>
          <w:rFonts w:ascii="Arial" w:hAnsi="Arial" w:cs="Arial"/>
          <w:b/>
          <w:bCs/>
          <w:sz w:val="20"/>
          <w:szCs w:val="20"/>
        </w:rPr>
      </w:pPr>
      <w:r w:rsidRPr="002F6F8A">
        <w:rPr>
          <w:rFonts w:ascii="Arial" w:hAnsi="Arial" w:cs="Arial"/>
          <w:b/>
          <w:bCs/>
          <w:sz w:val="20"/>
          <w:szCs w:val="20"/>
        </w:rPr>
        <w:t xml:space="preserve">CLÁUSULA QUARTA- DA CONSERVAÇÃO DOS BENS E SEU USO </w:t>
      </w:r>
    </w:p>
    <w:p w14:paraId="735B049B" w14:textId="77777777" w:rsidR="00432564" w:rsidRPr="002F6F8A" w:rsidRDefault="00432564" w:rsidP="00092125">
      <w:pPr>
        <w:spacing w:after="0" w:line="360" w:lineRule="auto"/>
        <w:jc w:val="both"/>
        <w:rPr>
          <w:rFonts w:ascii="Arial" w:hAnsi="Arial" w:cs="Arial"/>
          <w:sz w:val="20"/>
          <w:szCs w:val="20"/>
        </w:rPr>
      </w:pPr>
      <w:r w:rsidRPr="002F6F8A">
        <w:rPr>
          <w:rFonts w:ascii="Arial" w:hAnsi="Arial" w:cs="Arial"/>
          <w:sz w:val="20"/>
          <w:szCs w:val="20"/>
        </w:rPr>
        <w:t xml:space="preserve">4.1 - A PERMISSIONÁRIA obriga-se a manter em perfeito estado de conservação os bens cedidos e usá-los exclusivamente para os fins estabelecidos na Cláusula Primeira deste Termo. </w:t>
      </w:r>
    </w:p>
    <w:p w14:paraId="05CC9809" w14:textId="77777777" w:rsidR="00432564" w:rsidRPr="002F6F8A" w:rsidRDefault="00432564" w:rsidP="00092125">
      <w:pPr>
        <w:spacing w:after="0" w:line="360" w:lineRule="auto"/>
        <w:jc w:val="both"/>
        <w:rPr>
          <w:rFonts w:ascii="Arial" w:hAnsi="Arial" w:cs="Arial"/>
          <w:sz w:val="20"/>
          <w:szCs w:val="20"/>
        </w:rPr>
      </w:pPr>
      <w:r w:rsidRPr="002F6F8A">
        <w:rPr>
          <w:rFonts w:ascii="Arial" w:hAnsi="Arial" w:cs="Arial"/>
          <w:sz w:val="20"/>
          <w:szCs w:val="20"/>
        </w:rPr>
        <w:t xml:space="preserve">4.2 - Fica estabelecido que todas as despesas concernentes ao uso e à conservação dos bens, inclusive aquelas decorrentes de eventual acidente causado a terceiros, correrão por conta da PERMISSIONÁRIA, como também as de recuperação dos mesmos por danos que porventura venham a ocorrer na vigência deste Termo. </w:t>
      </w:r>
    </w:p>
    <w:p w14:paraId="14F15023" w14:textId="77777777" w:rsidR="00432564" w:rsidRPr="002F6F8A" w:rsidRDefault="00432564" w:rsidP="00092125">
      <w:pPr>
        <w:spacing w:after="0" w:line="360" w:lineRule="auto"/>
        <w:jc w:val="both"/>
        <w:rPr>
          <w:rFonts w:ascii="Arial" w:hAnsi="Arial" w:cs="Arial"/>
          <w:sz w:val="20"/>
          <w:szCs w:val="20"/>
        </w:rPr>
      </w:pPr>
      <w:r w:rsidRPr="002F6F8A">
        <w:rPr>
          <w:rFonts w:ascii="Arial" w:hAnsi="Arial" w:cs="Arial"/>
          <w:sz w:val="20"/>
          <w:szCs w:val="20"/>
        </w:rPr>
        <w:t xml:space="preserve">4.3 - É vedado à PERMISSIONÁRIA fazer qualquer alteração estrutural nos bens cedidos sem a prévia e expressa autorização da PERMITENTE, sob pena de ser obrigada a repor, por sua própria conta, o citado bem, em seu estado anterior. </w:t>
      </w:r>
    </w:p>
    <w:p w14:paraId="089C1168" w14:textId="77777777" w:rsidR="00432564" w:rsidRPr="002F6F8A" w:rsidRDefault="00432564" w:rsidP="00092125">
      <w:pPr>
        <w:spacing w:after="0" w:line="360" w:lineRule="auto"/>
        <w:jc w:val="both"/>
        <w:rPr>
          <w:rFonts w:ascii="Arial" w:hAnsi="Arial" w:cs="Arial"/>
          <w:sz w:val="20"/>
          <w:szCs w:val="20"/>
        </w:rPr>
      </w:pPr>
      <w:r w:rsidRPr="002F6F8A">
        <w:rPr>
          <w:rFonts w:ascii="Arial" w:hAnsi="Arial" w:cs="Arial"/>
          <w:sz w:val="20"/>
          <w:szCs w:val="20"/>
        </w:rPr>
        <w:t xml:space="preserve">4.4 - Na eventualidade da necessidade de recolhimento e de baixa patrimonial do bem cedido, a PERMISSIONÁRIA deve comunicar o fato à PERMITENTE, a qual procederá à análise da possibilidade de recuperação do bem. Sendo decidido pela baixa patrimonial, esta será providenciada pela PERMITENTE, mediante celebração de Termo de Aditivo ao presente instrumento. </w:t>
      </w:r>
    </w:p>
    <w:p w14:paraId="66546938" w14:textId="77777777" w:rsidR="00432564" w:rsidRPr="002F6F8A" w:rsidRDefault="00432564" w:rsidP="00092125">
      <w:pPr>
        <w:spacing w:after="0" w:line="360" w:lineRule="auto"/>
        <w:jc w:val="both"/>
        <w:rPr>
          <w:rFonts w:ascii="Arial" w:hAnsi="Arial" w:cs="Arial"/>
          <w:sz w:val="20"/>
          <w:szCs w:val="20"/>
        </w:rPr>
      </w:pPr>
      <w:r w:rsidRPr="002F6F8A">
        <w:rPr>
          <w:rFonts w:ascii="Arial" w:hAnsi="Arial" w:cs="Arial"/>
          <w:sz w:val="20"/>
          <w:szCs w:val="20"/>
        </w:rPr>
        <w:t xml:space="preserve">4.5 - É de inteira e total responsabilidade da PERMISSIONÁRIA a apuração de responsabilidade no eventual desaparecimento ou perda de qualquer bem cedido por este Termo, a qual deve ser realizada num prazo máximo de 30 (trinta) dias contados a partir da constatação do fato. </w:t>
      </w:r>
    </w:p>
    <w:p w14:paraId="4F556A27" w14:textId="77777777" w:rsidR="00432564" w:rsidRPr="002F6F8A" w:rsidRDefault="00432564" w:rsidP="00092125">
      <w:pPr>
        <w:spacing w:after="0" w:line="360" w:lineRule="auto"/>
        <w:jc w:val="both"/>
        <w:rPr>
          <w:rFonts w:ascii="Arial" w:hAnsi="Arial" w:cs="Arial"/>
          <w:sz w:val="20"/>
          <w:szCs w:val="20"/>
        </w:rPr>
      </w:pPr>
      <w:r w:rsidRPr="002F6F8A">
        <w:rPr>
          <w:rFonts w:ascii="Arial" w:hAnsi="Arial" w:cs="Arial"/>
          <w:sz w:val="20"/>
          <w:szCs w:val="20"/>
        </w:rPr>
        <w:t xml:space="preserve">4.6 - Apurada a responsabilidade pela perda e/ou desaparecimento do bem, conforme o disposto no parágrafo anterior, seja ou não indicado nominalmente o responsável, cabe à PERMISSIONÁRIA a </w:t>
      </w:r>
      <w:r w:rsidRPr="002F6F8A">
        <w:rPr>
          <w:rFonts w:ascii="Arial" w:hAnsi="Arial" w:cs="Arial"/>
          <w:sz w:val="20"/>
          <w:szCs w:val="20"/>
        </w:rPr>
        <w:lastRenderedPageBreak/>
        <w:t>reposição do bem à PERMITENTE, por outro idêntico, de igual especificação técnica e valor, no prazo máximo de 90 (noventa) dias contados a partir do encerramento das apurações descritas no parágrafo quarto.</w:t>
      </w:r>
    </w:p>
    <w:p w14:paraId="1AD627B9" w14:textId="77777777" w:rsidR="00432564" w:rsidRPr="002F6F8A" w:rsidRDefault="00432564" w:rsidP="00092125">
      <w:pPr>
        <w:spacing w:after="0" w:line="360" w:lineRule="auto"/>
        <w:jc w:val="both"/>
        <w:rPr>
          <w:rFonts w:ascii="Arial" w:hAnsi="Arial" w:cs="Arial"/>
          <w:sz w:val="20"/>
          <w:szCs w:val="20"/>
        </w:rPr>
      </w:pPr>
    </w:p>
    <w:p w14:paraId="24BE979C" w14:textId="77777777" w:rsidR="00432564" w:rsidRPr="002F6F8A" w:rsidRDefault="00432564" w:rsidP="00092125">
      <w:pPr>
        <w:spacing w:after="0" w:line="360" w:lineRule="auto"/>
        <w:jc w:val="both"/>
        <w:rPr>
          <w:rFonts w:ascii="Arial" w:hAnsi="Arial" w:cs="Arial"/>
          <w:b/>
          <w:bCs/>
          <w:sz w:val="20"/>
          <w:szCs w:val="20"/>
        </w:rPr>
      </w:pPr>
      <w:r w:rsidRPr="002F6F8A">
        <w:rPr>
          <w:rFonts w:ascii="Arial" w:hAnsi="Arial" w:cs="Arial"/>
          <w:b/>
          <w:bCs/>
          <w:sz w:val="20"/>
          <w:szCs w:val="20"/>
        </w:rPr>
        <w:t xml:space="preserve">CLÁUSULA QUINTA - DAS NOVAS AQUISIÇÕES </w:t>
      </w:r>
    </w:p>
    <w:p w14:paraId="3ECB0660" w14:textId="57FBA29E" w:rsidR="00432564" w:rsidRPr="002F6F8A" w:rsidRDefault="00432564" w:rsidP="00092125">
      <w:pPr>
        <w:spacing w:after="0" w:line="360" w:lineRule="auto"/>
        <w:jc w:val="both"/>
        <w:rPr>
          <w:rFonts w:ascii="Arial" w:hAnsi="Arial" w:cs="Arial"/>
          <w:sz w:val="20"/>
          <w:szCs w:val="20"/>
        </w:rPr>
      </w:pPr>
      <w:r w:rsidRPr="002F6F8A">
        <w:rPr>
          <w:rFonts w:ascii="Arial" w:hAnsi="Arial" w:cs="Arial"/>
          <w:sz w:val="20"/>
          <w:szCs w:val="20"/>
        </w:rPr>
        <w:t>5.1 - Ocorrendo novas aquisições de bens destinados a</w:t>
      </w:r>
      <w:r w:rsidR="005D1774" w:rsidRPr="002F6F8A">
        <w:rPr>
          <w:rFonts w:ascii="Arial" w:hAnsi="Arial" w:cs="Arial"/>
          <w:sz w:val="20"/>
          <w:szCs w:val="20"/>
        </w:rPr>
        <w:t>o</w:t>
      </w:r>
      <w:r w:rsidR="00D05D68">
        <w:rPr>
          <w:rFonts w:ascii="Arial" w:hAnsi="Arial" w:cs="Arial"/>
          <w:sz w:val="20"/>
          <w:szCs w:val="20"/>
        </w:rPr>
        <w:t xml:space="preserve"> </w:t>
      </w:r>
      <w:r w:rsidR="005D1774" w:rsidRPr="002F6F8A">
        <w:rPr>
          <w:rFonts w:ascii="Arial" w:hAnsi="Arial" w:cs="Arial"/>
          <w:sz w:val="20"/>
          <w:szCs w:val="20"/>
        </w:rPr>
        <w:t>Pronto Atendimento Municipal Vitório Sias</w:t>
      </w:r>
      <w:r w:rsidRPr="002F6F8A">
        <w:rPr>
          <w:rFonts w:ascii="Arial" w:hAnsi="Arial" w:cs="Arial"/>
          <w:sz w:val="20"/>
          <w:szCs w:val="20"/>
        </w:rPr>
        <w:t xml:space="preserve"> gerida pela PERMISSIONÁRIA, sejam estes efetuados pela PERMITENTE ou pela PERMISSIONÁRIA, com recursos oriundos dos repasses financeiros efetuados como disposto no Contrato de Gestão, os mesmos serão patrimoniados e integrarão o patrimônio do Município, sendo seu uso cedido mediante celebração de Termo de Aditamento ao presente Termo.</w:t>
      </w:r>
    </w:p>
    <w:p w14:paraId="0DC06E64" w14:textId="77777777" w:rsidR="00432564" w:rsidRPr="002F6F8A" w:rsidRDefault="00432564" w:rsidP="00092125">
      <w:pPr>
        <w:spacing w:after="0" w:line="360" w:lineRule="auto"/>
        <w:jc w:val="both"/>
        <w:rPr>
          <w:rFonts w:ascii="Arial" w:hAnsi="Arial" w:cs="Arial"/>
          <w:sz w:val="20"/>
          <w:szCs w:val="20"/>
        </w:rPr>
      </w:pPr>
    </w:p>
    <w:p w14:paraId="2A5799D1" w14:textId="77777777" w:rsidR="00432564" w:rsidRPr="002F6F8A" w:rsidRDefault="00432564" w:rsidP="00092125">
      <w:pPr>
        <w:spacing w:after="0" w:line="360" w:lineRule="auto"/>
        <w:jc w:val="both"/>
        <w:rPr>
          <w:rFonts w:ascii="Arial" w:hAnsi="Arial" w:cs="Arial"/>
          <w:b/>
          <w:bCs/>
          <w:sz w:val="20"/>
          <w:szCs w:val="20"/>
        </w:rPr>
      </w:pPr>
      <w:r w:rsidRPr="002F6F8A">
        <w:rPr>
          <w:rFonts w:ascii="Arial" w:hAnsi="Arial" w:cs="Arial"/>
          <w:b/>
          <w:bCs/>
          <w:sz w:val="20"/>
          <w:szCs w:val="20"/>
        </w:rPr>
        <w:t xml:space="preserve">CLÁUSULA SEXTA - DA VIGÊNCIA </w:t>
      </w:r>
    </w:p>
    <w:p w14:paraId="7DB4B632" w14:textId="77777777" w:rsidR="00432564" w:rsidRPr="002F6F8A" w:rsidRDefault="00432564" w:rsidP="00092125">
      <w:pPr>
        <w:spacing w:after="0" w:line="360" w:lineRule="auto"/>
        <w:jc w:val="both"/>
        <w:rPr>
          <w:rFonts w:ascii="Arial" w:hAnsi="Arial" w:cs="Arial"/>
          <w:sz w:val="20"/>
          <w:szCs w:val="20"/>
        </w:rPr>
      </w:pPr>
      <w:r w:rsidRPr="002F6F8A">
        <w:rPr>
          <w:rFonts w:ascii="Arial" w:hAnsi="Arial" w:cs="Arial"/>
          <w:sz w:val="20"/>
          <w:szCs w:val="20"/>
        </w:rPr>
        <w:t>6.1 - Este Termo terá vigência coincidente com a vigência do Contrato de Gestão nº XXX/XXXX, celebrado em ao qual está vinculado.</w:t>
      </w:r>
    </w:p>
    <w:p w14:paraId="18BEA31D" w14:textId="77777777" w:rsidR="00432564" w:rsidRPr="002F6F8A" w:rsidRDefault="00432564" w:rsidP="00092125">
      <w:pPr>
        <w:spacing w:after="0" w:line="360" w:lineRule="auto"/>
        <w:jc w:val="both"/>
        <w:rPr>
          <w:rFonts w:ascii="Arial" w:hAnsi="Arial" w:cs="Arial"/>
          <w:sz w:val="20"/>
          <w:szCs w:val="20"/>
        </w:rPr>
      </w:pPr>
    </w:p>
    <w:p w14:paraId="64844841" w14:textId="77777777" w:rsidR="005D1774" w:rsidRPr="002F6F8A" w:rsidRDefault="00432564" w:rsidP="00092125">
      <w:pPr>
        <w:spacing w:after="0" w:line="360" w:lineRule="auto"/>
        <w:jc w:val="both"/>
        <w:rPr>
          <w:rFonts w:ascii="Arial" w:hAnsi="Arial" w:cs="Arial"/>
          <w:b/>
          <w:bCs/>
          <w:sz w:val="20"/>
          <w:szCs w:val="20"/>
        </w:rPr>
      </w:pPr>
      <w:r w:rsidRPr="002F6F8A">
        <w:rPr>
          <w:rFonts w:ascii="Arial" w:hAnsi="Arial" w:cs="Arial"/>
          <w:b/>
          <w:bCs/>
          <w:sz w:val="20"/>
          <w:szCs w:val="20"/>
        </w:rPr>
        <w:t xml:space="preserve">CLÁUSULA SÉTIMA </w:t>
      </w:r>
      <w:r w:rsidR="005D1774" w:rsidRPr="002F6F8A">
        <w:rPr>
          <w:rFonts w:ascii="Arial" w:hAnsi="Arial" w:cs="Arial"/>
          <w:b/>
          <w:bCs/>
          <w:sz w:val="20"/>
          <w:szCs w:val="20"/>
        </w:rPr>
        <w:t>-</w:t>
      </w:r>
      <w:r w:rsidRPr="002F6F8A">
        <w:rPr>
          <w:rFonts w:ascii="Arial" w:hAnsi="Arial" w:cs="Arial"/>
          <w:b/>
          <w:bCs/>
          <w:sz w:val="20"/>
          <w:szCs w:val="20"/>
        </w:rPr>
        <w:t xml:space="preserve"> DA RESCISÃO </w:t>
      </w:r>
    </w:p>
    <w:p w14:paraId="41D4D2B6" w14:textId="77777777" w:rsidR="005D1774" w:rsidRPr="002F6F8A" w:rsidRDefault="00432564" w:rsidP="00092125">
      <w:pPr>
        <w:spacing w:after="0" w:line="360" w:lineRule="auto"/>
        <w:jc w:val="both"/>
        <w:rPr>
          <w:rFonts w:ascii="Arial" w:hAnsi="Arial" w:cs="Arial"/>
          <w:sz w:val="20"/>
          <w:szCs w:val="20"/>
        </w:rPr>
      </w:pPr>
      <w:r w:rsidRPr="002F6F8A">
        <w:rPr>
          <w:rFonts w:ascii="Arial" w:hAnsi="Arial" w:cs="Arial"/>
          <w:sz w:val="20"/>
          <w:szCs w:val="20"/>
        </w:rPr>
        <w:t>7.1</w:t>
      </w:r>
      <w:r w:rsidR="005D1774" w:rsidRPr="002F6F8A">
        <w:rPr>
          <w:rFonts w:ascii="Arial" w:hAnsi="Arial" w:cs="Arial"/>
          <w:sz w:val="20"/>
          <w:szCs w:val="20"/>
        </w:rPr>
        <w:t xml:space="preserve"> -</w:t>
      </w:r>
      <w:r w:rsidRPr="002F6F8A">
        <w:rPr>
          <w:rFonts w:ascii="Arial" w:hAnsi="Arial" w:cs="Arial"/>
          <w:sz w:val="20"/>
          <w:szCs w:val="20"/>
        </w:rPr>
        <w:t xml:space="preserve"> O presente Termo poderá ser rescindido pelo descumprimento de qualquer de suas obrigações ou condições pactuadas, pela superveniência de norma legal ou fato administrativo que o torne formal ou materialmente </w:t>
      </w:r>
      <w:r w:rsidR="005D1774" w:rsidRPr="002F6F8A">
        <w:rPr>
          <w:rFonts w:ascii="Arial" w:hAnsi="Arial" w:cs="Arial"/>
          <w:sz w:val="20"/>
          <w:szCs w:val="20"/>
        </w:rPr>
        <w:t>inexequível</w:t>
      </w:r>
      <w:r w:rsidRPr="002F6F8A">
        <w:rPr>
          <w:rFonts w:ascii="Arial" w:hAnsi="Arial" w:cs="Arial"/>
          <w:sz w:val="20"/>
          <w:szCs w:val="20"/>
        </w:rPr>
        <w:t xml:space="preserve">, ou ainda, por ato unilateral dos signatários, mediante aviso prévio daquele que se desinteressar, com a antecedência mínima de 60 (sessenta) dias, prazo durante o qual deverão ser restituídos os bens constantes do na listagem de bens públicos do TERMO DE PERMISSÃO que integra o Projeto Básico, bem como os que tenham sido adquiridos durante a execução do Contrato de Gestão, observado o disposto na Cláusula Segunda deste Termo. </w:t>
      </w:r>
    </w:p>
    <w:p w14:paraId="1CA45594" w14:textId="77777777" w:rsidR="005D1774" w:rsidRPr="002F6F8A" w:rsidRDefault="00432564" w:rsidP="00092125">
      <w:pPr>
        <w:spacing w:after="0" w:line="360" w:lineRule="auto"/>
        <w:jc w:val="both"/>
        <w:rPr>
          <w:rFonts w:ascii="Arial" w:hAnsi="Arial" w:cs="Arial"/>
          <w:sz w:val="20"/>
          <w:szCs w:val="20"/>
        </w:rPr>
      </w:pPr>
      <w:r w:rsidRPr="002F6F8A">
        <w:rPr>
          <w:rFonts w:ascii="Arial" w:hAnsi="Arial" w:cs="Arial"/>
          <w:sz w:val="20"/>
          <w:szCs w:val="20"/>
        </w:rPr>
        <w:t>7.2</w:t>
      </w:r>
      <w:r w:rsidR="005D1774" w:rsidRPr="002F6F8A">
        <w:rPr>
          <w:rFonts w:ascii="Arial" w:hAnsi="Arial" w:cs="Arial"/>
          <w:sz w:val="20"/>
          <w:szCs w:val="20"/>
        </w:rPr>
        <w:t xml:space="preserve"> -</w:t>
      </w:r>
      <w:r w:rsidRPr="002F6F8A">
        <w:rPr>
          <w:rFonts w:ascii="Arial" w:hAnsi="Arial" w:cs="Arial"/>
          <w:sz w:val="20"/>
          <w:szCs w:val="20"/>
        </w:rPr>
        <w:t xml:space="preserve"> A PERMISSIONÁRIA poderá, a qualquer tempo e mediante justificativa apresentada a Secretári</w:t>
      </w:r>
      <w:r w:rsidR="000B05EB" w:rsidRPr="002F6F8A">
        <w:rPr>
          <w:rFonts w:ascii="Arial" w:hAnsi="Arial" w:cs="Arial"/>
          <w:sz w:val="20"/>
          <w:szCs w:val="20"/>
        </w:rPr>
        <w:t>a</w:t>
      </w:r>
      <w:r w:rsidRPr="002F6F8A">
        <w:rPr>
          <w:rFonts w:ascii="Arial" w:hAnsi="Arial" w:cs="Arial"/>
          <w:sz w:val="20"/>
          <w:szCs w:val="20"/>
        </w:rPr>
        <w:t xml:space="preserve"> Municipal de Saúde e ao Prefeito do Município de Via</w:t>
      </w:r>
      <w:r w:rsidR="000B05EB" w:rsidRPr="002F6F8A">
        <w:rPr>
          <w:rFonts w:ascii="Arial" w:hAnsi="Arial" w:cs="Arial"/>
          <w:sz w:val="20"/>
          <w:szCs w:val="20"/>
        </w:rPr>
        <w:t>na,</w:t>
      </w:r>
      <w:r w:rsidRPr="002F6F8A">
        <w:rPr>
          <w:rFonts w:ascii="Arial" w:hAnsi="Arial" w:cs="Arial"/>
          <w:sz w:val="20"/>
          <w:szCs w:val="20"/>
        </w:rPr>
        <w:t xml:space="preserve"> propor a devolução de bens ao Poder Público Municipal, cujo uso fora a ela permitido e que não mais sejam necessários ao cumprimento das metas avençadas. </w:t>
      </w:r>
    </w:p>
    <w:p w14:paraId="6773D0DA" w14:textId="77777777" w:rsidR="005D1774" w:rsidRPr="002F6F8A" w:rsidRDefault="00432564" w:rsidP="00092125">
      <w:pPr>
        <w:spacing w:after="0" w:line="360" w:lineRule="auto"/>
        <w:jc w:val="both"/>
        <w:rPr>
          <w:rFonts w:ascii="Arial" w:hAnsi="Arial" w:cs="Arial"/>
          <w:sz w:val="20"/>
          <w:szCs w:val="20"/>
        </w:rPr>
      </w:pPr>
      <w:r w:rsidRPr="002F6F8A">
        <w:rPr>
          <w:rFonts w:ascii="Arial" w:hAnsi="Arial" w:cs="Arial"/>
          <w:sz w:val="20"/>
          <w:szCs w:val="20"/>
        </w:rPr>
        <w:t>7.3</w:t>
      </w:r>
      <w:r w:rsidR="005D1774" w:rsidRPr="002F6F8A">
        <w:rPr>
          <w:rFonts w:ascii="Arial" w:hAnsi="Arial" w:cs="Arial"/>
          <w:sz w:val="20"/>
          <w:szCs w:val="20"/>
        </w:rPr>
        <w:t xml:space="preserve"> -</w:t>
      </w:r>
      <w:r w:rsidRPr="002F6F8A">
        <w:rPr>
          <w:rFonts w:ascii="Arial" w:hAnsi="Arial" w:cs="Arial"/>
          <w:sz w:val="20"/>
          <w:szCs w:val="20"/>
        </w:rPr>
        <w:t xml:space="preserve"> A revogação, independente da iniciativa, não exonera a PERMISSIONÁRIA das obrigações assumidas no Contrato de Gestão. </w:t>
      </w:r>
    </w:p>
    <w:p w14:paraId="61201CFA" w14:textId="77777777" w:rsidR="003B1EA7" w:rsidRPr="002F6F8A" w:rsidRDefault="003B1EA7" w:rsidP="00092125">
      <w:pPr>
        <w:spacing w:after="0" w:line="360" w:lineRule="auto"/>
        <w:jc w:val="both"/>
        <w:rPr>
          <w:rFonts w:ascii="Arial" w:hAnsi="Arial" w:cs="Arial"/>
          <w:b/>
          <w:bCs/>
          <w:sz w:val="20"/>
          <w:szCs w:val="20"/>
        </w:rPr>
      </w:pPr>
    </w:p>
    <w:p w14:paraId="28047E3C" w14:textId="77777777" w:rsidR="005D1774" w:rsidRPr="002F6F8A" w:rsidRDefault="00432564" w:rsidP="00092125">
      <w:pPr>
        <w:spacing w:after="0" w:line="360" w:lineRule="auto"/>
        <w:jc w:val="both"/>
        <w:rPr>
          <w:rFonts w:ascii="Arial" w:hAnsi="Arial" w:cs="Arial"/>
          <w:b/>
          <w:bCs/>
          <w:sz w:val="20"/>
          <w:szCs w:val="20"/>
        </w:rPr>
      </w:pPr>
      <w:r w:rsidRPr="002F6F8A">
        <w:rPr>
          <w:rFonts w:ascii="Arial" w:hAnsi="Arial" w:cs="Arial"/>
          <w:b/>
          <w:bCs/>
          <w:sz w:val="20"/>
          <w:szCs w:val="20"/>
        </w:rPr>
        <w:t xml:space="preserve">CLÁUSULA OITAVA - DA PUBLICAÇÃO </w:t>
      </w:r>
    </w:p>
    <w:p w14:paraId="4F6B8E5A" w14:textId="77777777" w:rsidR="005D1774" w:rsidRPr="002F6F8A" w:rsidRDefault="00432564" w:rsidP="00092125">
      <w:pPr>
        <w:spacing w:after="0" w:line="360" w:lineRule="auto"/>
        <w:jc w:val="both"/>
        <w:rPr>
          <w:rFonts w:ascii="Arial" w:hAnsi="Arial" w:cs="Arial"/>
          <w:sz w:val="20"/>
          <w:szCs w:val="20"/>
        </w:rPr>
      </w:pPr>
      <w:r w:rsidRPr="002F6F8A">
        <w:rPr>
          <w:rFonts w:ascii="Arial" w:hAnsi="Arial" w:cs="Arial"/>
          <w:sz w:val="20"/>
          <w:szCs w:val="20"/>
        </w:rPr>
        <w:t>8.1</w:t>
      </w:r>
      <w:r w:rsidR="005D1774" w:rsidRPr="002F6F8A">
        <w:rPr>
          <w:rFonts w:ascii="Arial" w:hAnsi="Arial" w:cs="Arial"/>
          <w:sz w:val="20"/>
          <w:szCs w:val="20"/>
        </w:rPr>
        <w:t>-</w:t>
      </w:r>
      <w:r w:rsidRPr="002F6F8A">
        <w:rPr>
          <w:rFonts w:ascii="Arial" w:hAnsi="Arial" w:cs="Arial"/>
          <w:sz w:val="20"/>
          <w:szCs w:val="20"/>
        </w:rPr>
        <w:t xml:space="preserve"> O presente instrumento deverá ser publicado, por extrato, no </w:t>
      </w:r>
      <w:r w:rsidR="0044018A" w:rsidRPr="002F6F8A">
        <w:rPr>
          <w:rFonts w:ascii="Arial" w:hAnsi="Arial" w:cs="Arial"/>
          <w:sz w:val="20"/>
          <w:szCs w:val="20"/>
        </w:rPr>
        <w:t>Diário Oficial dos Municípios - DOM/ES</w:t>
      </w:r>
      <w:r w:rsidRPr="002F6F8A">
        <w:rPr>
          <w:rFonts w:ascii="Arial" w:hAnsi="Arial" w:cs="Arial"/>
          <w:sz w:val="20"/>
          <w:szCs w:val="20"/>
        </w:rPr>
        <w:t xml:space="preserve">, no prazo de 20 (vinte) dias a contar da data de sua assinatura. </w:t>
      </w:r>
    </w:p>
    <w:p w14:paraId="6C40E244" w14:textId="77777777" w:rsidR="005D1774" w:rsidRPr="002F6F8A" w:rsidRDefault="005D1774" w:rsidP="00092125">
      <w:pPr>
        <w:spacing w:after="0" w:line="360" w:lineRule="auto"/>
        <w:jc w:val="both"/>
        <w:rPr>
          <w:rFonts w:ascii="Arial" w:hAnsi="Arial" w:cs="Arial"/>
          <w:sz w:val="20"/>
          <w:szCs w:val="20"/>
        </w:rPr>
      </w:pPr>
    </w:p>
    <w:p w14:paraId="1035472A" w14:textId="77777777" w:rsidR="005D1774" w:rsidRPr="002F6F8A" w:rsidRDefault="00432564" w:rsidP="00092125">
      <w:pPr>
        <w:spacing w:after="0" w:line="360" w:lineRule="auto"/>
        <w:jc w:val="both"/>
        <w:rPr>
          <w:rFonts w:ascii="Arial" w:hAnsi="Arial" w:cs="Arial"/>
          <w:b/>
          <w:bCs/>
          <w:sz w:val="20"/>
          <w:szCs w:val="20"/>
        </w:rPr>
      </w:pPr>
      <w:r w:rsidRPr="002F6F8A">
        <w:rPr>
          <w:rFonts w:ascii="Arial" w:hAnsi="Arial" w:cs="Arial"/>
          <w:b/>
          <w:bCs/>
          <w:sz w:val="20"/>
          <w:szCs w:val="20"/>
        </w:rPr>
        <w:t xml:space="preserve">CLÁUSULA NONA - DO FORO </w:t>
      </w:r>
    </w:p>
    <w:p w14:paraId="66F7BE7E" w14:textId="77777777" w:rsidR="005D1774" w:rsidRPr="002F6F8A" w:rsidRDefault="00432564" w:rsidP="00092125">
      <w:pPr>
        <w:spacing w:after="0" w:line="360" w:lineRule="auto"/>
        <w:jc w:val="both"/>
        <w:rPr>
          <w:rFonts w:ascii="Arial" w:hAnsi="Arial" w:cs="Arial"/>
          <w:sz w:val="20"/>
          <w:szCs w:val="20"/>
        </w:rPr>
      </w:pPr>
      <w:r w:rsidRPr="002F6F8A">
        <w:rPr>
          <w:rFonts w:ascii="Arial" w:hAnsi="Arial" w:cs="Arial"/>
          <w:sz w:val="20"/>
          <w:szCs w:val="20"/>
        </w:rPr>
        <w:lastRenderedPageBreak/>
        <w:t>9.1</w:t>
      </w:r>
      <w:r w:rsidR="005D1774" w:rsidRPr="002F6F8A">
        <w:rPr>
          <w:rFonts w:ascii="Arial" w:hAnsi="Arial" w:cs="Arial"/>
          <w:sz w:val="20"/>
          <w:szCs w:val="20"/>
        </w:rPr>
        <w:t>-</w:t>
      </w:r>
      <w:r w:rsidRPr="002F6F8A">
        <w:rPr>
          <w:rFonts w:ascii="Arial" w:hAnsi="Arial" w:cs="Arial"/>
          <w:sz w:val="20"/>
          <w:szCs w:val="20"/>
        </w:rPr>
        <w:t xml:space="preserve"> Fica eleito o Foro da Comarca de V</w:t>
      </w:r>
      <w:r w:rsidR="0044018A" w:rsidRPr="002F6F8A">
        <w:rPr>
          <w:rFonts w:ascii="Arial" w:hAnsi="Arial" w:cs="Arial"/>
          <w:sz w:val="20"/>
          <w:szCs w:val="20"/>
        </w:rPr>
        <w:t>iana/ES</w:t>
      </w:r>
      <w:r w:rsidRPr="002F6F8A">
        <w:rPr>
          <w:rFonts w:ascii="Arial" w:hAnsi="Arial" w:cs="Arial"/>
          <w:sz w:val="20"/>
          <w:szCs w:val="20"/>
        </w:rPr>
        <w:t xml:space="preserve">, para dirimir as questões oriundas da execução ou interpretação deste Termo, podendo, os casos omissos, serem resolvidos por comum acordo pelos signatários. </w:t>
      </w:r>
    </w:p>
    <w:p w14:paraId="4953D65E" w14:textId="77777777" w:rsidR="005D1774" w:rsidRPr="002F6F8A" w:rsidRDefault="005D1774" w:rsidP="00092125">
      <w:pPr>
        <w:spacing w:after="0" w:line="360" w:lineRule="auto"/>
        <w:jc w:val="both"/>
        <w:rPr>
          <w:rFonts w:ascii="Arial" w:hAnsi="Arial" w:cs="Arial"/>
          <w:sz w:val="20"/>
          <w:szCs w:val="20"/>
        </w:rPr>
      </w:pPr>
    </w:p>
    <w:p w14:paraId="3053B1E3" w14:textId="77777777" w:rsidR="00432564" w:rsidRPr="002F6F8A" w:rsidRDefault="00432564" w:rsidP="00092125">
      <w:pPr>
        <w:spacing w:after="0" w:line="360" w:lineRule="auto"/>
        <w:jc w:val="both"/>
        <w:rPr>
          <w:rFonts w:ascii="Arial" w:hAnsi="Arial" w:cs="Arial"/>
          <w:sz w:val="20"/>
          <w:szCs w:val="20"/>
        </w:rPr>
      </w:pPr>
      <w:r w:rsidRPr="002F6F8A">
        <w:rPr>
          <w:rFonts w:ascii="Arial" w:hAnsi="Arial" w:cs="Arial"/>
          <w:sz w:val="20"/>
          <w:szCs w:val="20"/>
        </w:rPr>
        <w:t>E, assim, por estarem de pleno acordo e ajustados, depois de lido e achado conforme, o presente instrumento vai assinado pelos representantes das partes, em 02 (duas) vias de igual teor e forma, na presença das testemunhas abaixo.</w:t>
      </w:r>
    </w:p>
    <w:p w14:paraId="15DC0DDC" w14:textId="77777777" w:rsidR="00506F8B" w:rsidRPr="002F6F8A" w:rsidRDefault="00506F8B" w:rsidP="00092125">
      <w:pPr>
        <w:spacing w:after="0" w:line="360" w:lineRule="auto"/>
        <w:jc w:val="both"/>
        <w:rPr>
          <w:rFonts w:ascii="Arial" w:hAnsi="Arial" w:cs="Arial"/>
          <w:sz w:val="20"/>
          <w:szCs w:val="20"/>
        </w:rPr>
      </w:pPr>
    </w:p>
    <w:p w14:paraId="360C73D5" w14:textId="77777777" w:rsidR="003B1EA7" w:rsidRPr="002F6F8A" w:rsidRDefault="003B1EA7" w:rsidP="003B1EA7">
      <w:pPr>
        <w:spacing w:after="0" w:line="360" w:lineRule="auto"/>
        <w:jc w:val="both"/>
        <w:rPr>
          <w:rFonts w:ascii="Arial" w:hAnsi="Arial" w:cs="Arial"/>
          <w:sz w:val="20"/>
          <w:szCs w:val="20"/>
          <w:highlight w:val="yellow"/>
        </w:rPr>
      </w:pPr>
      <w:r w:rsidRPr="002F6F8A">
        <w:rPr>
          <w:rFonts w:ascii="Arial" w:hAnsi="Arial" w:cs="Arial"/>
          <w:sz w:val="20"/>
          <w:szCs w:val="20"/>
          <w:highlight w:val="yellow"/>
        </w:rPr>
        <w:t xml:space="preserve">Faz parte integrante deste Termo de Permissão de Uso de Bens Públicos: </w:t>
      </w:r>
    </w:p>
    <w:p w14:paraId="16C49417" w14:textId="77777777" w:rsidR="003B1EA7" w:rsidRPr="002F6F8A" w:rsidRDefault="003B1EA7" w:rsidP="003B1EA7">
      <w:pPr>
        <w:spacing w:after="0" w:line="360" w:lineRule="auto"/>
        <w:jc w:val="both"/>
        <w:rPr>
          <w:rFonts w:ascii="Arial" w:hAnsi="Arial" w:cs="Arial"/>
          <w:sz w:val="20"/>
          <w:szCs w:val="20"/>
        </w:rPr>
      </w:pPr>
      <w:r w:rsidRPr="002F6F8A">
        <w:rPr>
          <w:rFonts w:ascii="Arial" w:hAnsi="Arial" w:cs="Arial"/>
          <w:sz w:val="20"/>
          <w:szCs w:val="20"/>
          <w:highlight w:val="yellow"/>
        </w:rPr>
        <w:t xml:space="preserve">- Anexo I </w:t>
      </w:r>
      <w:r w:rsidR="0077557A" w:rsidRPr="002F6F8A">
        <w:rPr>
          <w:rFonts w:ascii="Arial" w:hAnsi="Arial" w:cs="Arial"/>
          <w:sz w:val="20"/>
          <w:szCs w:val="20"/>
          <w:highlight w:val="yellow"/>
        </w:rPr>
        <w:t>-</w:t>
      </w:r>
      <w:r w:rsidRPr="002F6F8A">
        <w:rPr>
          <w:rFonts w:ascii="Arial" w:hAnsi="Arial" w:cs="Arial"/>
          <w:sz w:val="20"/>
          <w:szCs w:val="20"/>
          <w:highlight w:val="yellow"/>
        </w:rPr>
        <w:t xml:space="preserve"> Lista dos Bens Móveis.</w:t>
      </w:r>
    </w:p>
    <w:p w14:paraId="0E71E471" w14:textId="77777777" w:rsidR="00506F8B" w:rsidRPr="002F6F8A" w:rsidRDefault="00506F8B" w:rsidP="00506F8B">
      <w:pPr>
        <w:spacing w:after="0" w:line="360" w:lineRule="auto"/>
        <w:jc w:val="center"/>
        <w:rPr>
          <w:rFonts w:ascii="Arial" w:hAnsi="Arial" w:cs="Arial"/>
          <w:sz w:val="20"/>
          <w:szCs w:val="20"/>
        </w:rPr>
      </w:pPr>
    </w:p>
    <w:p w14:paraId="42556B5D" w14:textId="77777777" w:rsidR="006F29CE" w:rsidRPr="002F6F8A" w:rsidRDefault="006F29CE" w:rsidP="00506F8B">
      <w:pPr>
        <w:spacing w:after="0" w:line="360" w:lineRule="auto"/>
        <w:jc w:val="center"/>
        <w:rPr>
          <w:rFonts w:ascii="Arial" w:hAnsi="Arial" w:cs="Arial"/>
          <w:sz w:val="20"/>
          <w:szCs w:val="20"/>
        </w:rPr>
      </w:pPr>
      <w:r w:rsidRPr="002F6F8A">
        <w:rPr>
          <w:rFonts w:ascii="Arial" w:hAnsi="Arial" w:cs="Arial"/>
          <w:sz w:val="20"/>
          <w:szCs w:val="20"/>
        </w:rPr>
        <w:t xml:space="preserve">Viana, ES, ________ de ____________ </w:t>
      </w:r>
      <w:proofErr w:type="spellStart"/>
      <w:r w:rsidRPr="002F6F8A">
        <w:rPr>
          <w:rFonts w:ascii="Arial" w:hAnsi="Arial" w:cs="Arial"/>
          <w:sz w:val="20"/>
          <w:szCs w:val="20"/>
        </w:rPr>
        <w:t>de</w:t>
      </w:r>
      <w:proofErr w:type="spellEnd"/>
      <w:r w:rsidRPr="002F6F8A">
        <w:rPr>
          <w:rFonts w:ascii="Arial" w:hAnsi="Arial" w:cs="Arial"/>
          <w:sz w:val="20"/>
          <w:szCs w:val="20"/>
        </w:rPr>
        <w:t xml:space="preserve"> _____. </w:t>
      </w:r>
    </w:p>
    <w:p w14:paraId="62049DFC" w14:textId="77777777" w:rsidR="006F29CE" w:rsidRPr="002F6F8A" w:rsidRDefault="006F29CE" w:rsidP="00506F8B">
      <w:pPr>
        <w:spacing w:after="0" w:line="360" w:lineRule="auto"/>
        <w:jc w:val="center"/>
        <w:rPr>
          <w:sz w:val="20"/>
          <w:szCs w:val="20"/>
        </w:rPr>
      </w:pPr>
    </w:p>
    <w:p w14:paraId="662DA629" w14:textId="77777777" w:rsidR="006F29CE" w:rsidRPr="002F6F8A" w:rsidRDefault="006F29CE" w:rsidP="003B1EA7">
      <w:pPr>
        <w:spacing w:after="0" w:line="360" w:lineRule="auto"/>
        <w:jc w:val="center"/>
        <w:rPr>
          <w:rFonts w:ascii="Arial" w:hAnsi="Arial" w:cs="Arial"/>
          <w:b/>
          <w:bCs/>
          <w:sz w:val="20"/>
          <w:szCs w:val="20"/>
        </w:rPr>
      </w:pPr>
      <w:r w:rsidRPr="002F6F8A">
        <w:rPr>
          <w:rFonts w:ascii="Arial" w:hAnsi="Arial" w:cs="Arial"/>
          <w:b/>
          <w:bCs/>
          <w:sz w:val="20"/>
          <w:szCs w:val="20"/>
        </w:rPr>
        <w:t>Secretária Municipal de Saúde</w:t>
      </w:r>
    </w:p>
    <w:p w14:paraId="004C5607" w14:textId="77777777" w:rsidR="006F29CE" w:rsidRPr="002F6F8A" w:rsidRDefault="006F29CE" w:rsidP="003B1EA7">
      <w:pPr>
        <w:spacing w:after="0" w:line="360" w:lineRule="auto"/>
        <w:jc w:val="center"/>
        <w:rPr>
          <w:rFonts w:ascii="Arial" w:hAnsi="Arial" w:cs="Arial"/>
          <w:sz w:val="20"/>
          <w:szCs w:val="20"/>
        </w:rPr>
      </w:pPr>
      <w:r w:rsidRPr="002F6F8A">
        <w:rPr>
          <w:rFonts w:ascii="Arial" w:hAnsi="Arial" w:cs="Arial"/>
          <w:sz w:val="20"/>
          <w:szCs w:val="20"/>
        </w:rPr>
        <w:t>PERMISSIONÁRIA</w:t>
      </w:r>
    </w:p>
    <w:p w14:paraId="0B8D09F0" w14:textId="77777777" w:rsidR="006F29CE" w:rsidRPr="002F6F8A" w:rsidRDefault="006F29CE" w:rsidP="003B1EA7">
      <w:pPr>
        <w:spacing w:after="0" w:line="360" w:lineRule="auto"/>
        <w:jc w:val="center"/>
        <w:rPr>
          <w:rFonts w:ascii="Arial" w:hAnsi="Arial" w:cs="Arial"/>
          <w:sz w:val="20"/>
          <w:szCs w:val="20"/>
        </w:rPr>
      </w:pPr>
    </w:p>
    <w:p w14:paraId="3CC2E2ED" w14:textId="77777777" w:rsidR="006F29CE" w:rsidRPr="002F6F8A" w:rsidRDefault="006F29CE" w:rsidP="003B1EA7">
      <w:pPr>
        <w:spacing w:after="0" w:line="360" w:lineRule="auto"/>
        <w:jc w:val="center"/>
        <w:rPr>
          <w:rFonts w:ascii="Arial" w:hAnsi="Arial" w:cs="Arial"/>
          <w:b/>
          <w:bCs/>
          <w:sz w:val="20"/>
          <w:szCs w:val="20"/>
        </w:rPr>
      </w:pPr>
      <w:r w:rsidRPr="002F6F8A">
        <w:rPr>
          <w:rFonts w:ascii="Arial" w:hAnsi="Arial" w:cs="Arial"/>
          <w:b/>
          <w:bCs/>
          <w:sz w:val="20"/>
          <w:szCs w:val="20"/>
        </w:rPr>
        <w:t>Organização Social</w:t>
      </w:r>
    </w:p>
    <w:p w14:paraId="1B8882CB" w14:textId="77777777" w:rsidR="006F29CE" w:rsidRPr="002F6F8A" w:rsidRDefault="006F29CE" w:rsidP="003B1EA7">
      <w:pPr>
        <w:spacing w:after="0" w:line="360" w:lineRule="auto"/>
        <w:jc w:val="center"/>
        <w:rPr>
          <w:rFonts w:ascii="Arial" w:hAnsi="Arial" w:cs="Arial"/>
          <w:sz w:val="20"/>
          <w:szCs w:val="20"/>
        </w:rPr>
      </w:pPr>
      <w:r w:rsidRPr="002F6F8A">
        <w:rPr>
          <w:rFonts w:ascii="Arial" w:hAnsi="Arial" w:cs="Arial"/>
          <w:sz w:val="20"/>
          <w:szCs w:val="20"/>
        </w:rPr>
        <w:t>PERMITENTE</w:t>
      </w:r>
    </w:p>
    <w:p w14:paraId="5F0E7518" w14:textId="77777777" w:rsidR="006F29CE" w:rsidRPr="002F6F8A" w:rsidRDefault="006F29CE" w:rsidP="006F29CE">
      <w:pPr>
        <w:spacing w:after="0" w:line="360" w:lineRule="auto"/>
        <w:rPr>
          <w:rFonts w:ascii="Arial" w:hAnsi="Arial" w:cs="Arial"/>
          <w:sz w:val="20"/>
          <w:szCs w:val="20"/>
        </w:rPr>
      </w:pPr>
    </w:p>
    <w:p w14:paraId="48AF0145" w14:textId="77777777" w:rsidR="006F29CE" w:rsidRPr="002F6F8A" w:rsidRDefault="006F29CE" w:rsidP="006F29CE">
      <w:pPr>
        <w:spacing w:after="0" w:line="360" w:lineRule="auto"/>
        <w:rPr>
          <w:rFonts w:ascii="Arial" w:hAnsi="Arial" w:cs="Arial"/>
          <w:sz w:val="20"/>
          <w:szCs w:val="20"/>
        </w:rPr>
      </w:pPr>
      <w:r w:rsidRPr="002F6F8A">
        <w:rPr>
          <w:rFonts w:ascii="Arial" w:hAnsi="Arial" w:cs="Arial"/>
          <w:sz w:val="20"/>
          <w:szCs w:val="20"/>
        </w:rPr>
        <w:t xml:space="preserve">Testemunhas: </w:t>
      </w:r>
    </w:p>
    <w:p w14:paraId="7CD08EF3" w14:textId="77777777" w:rsidR="006F29CE" w:rsidRPr="002F6F8A" w:rsidRDefault="006F29CE" w:rsidP="006F29CE">
      <w:pPr>
        <w:spacing w:after="0" w:line="360" w:lineRule="auto"/>
        <w:rPr>
          <w:rFonts w:ascii="Arial" w:hAnsi="Arial" w:cs="Arial"/>
          <w:sz w:val="20"/>
          <w:szCs w:val="20"/>
        </w:rPr>
      </w:pPr>
    </w:p>
    <w:p w14:paraId="68090D24" w14:textId="77777777" w:rsidR="006F29CE" w:rsidRPr="002F6F8A" w:rsidRDefault="006F29CE" w:rsidP="006F29CE">
      <w:pPr>
        <w:spacing w:after="0" w:line="360" w:lineRule="auto"/>
        <w:rPr>
          <w:rFonts w:ascii="Arial" w:hAnsi="Arial" w:cs="Arial"/>
          <w:sz w:val="20"/>
          <w:szCs w:val="20"/>
        </w:rPr>
      </w:pPr>
      <w:r w:rsidRPr="002F6F8A">
        <w:rPr>
          <w:rFonts w:ascii="Arial" w:hAnsi="Arial" w:cs="Arial"/>
          <w:sz w:val="20"/>
          <w:szCs w:val="20"/>
        </w:rPr>
        <w:t xml:space="preserve">Nome/CPF </w:t>
      </w:r>
    </w:p>
    <w:p w14:paraId="3E4A0A80" w14:textId="77777777" w:rsidR="006F29CE" w:rsidRPr="002F6F8A" w:rsidRDefault="006F29CE" w:rsidP="006F29CE">
      <w:pPr>
        <w:spacing w:after="0" w:line="360" w:lineRule="auto"/>
        <w:rPr>
          <w:rFonts w:ascii="Arial" w:hAnsi="Arial" w:cs="Arial"/>
          <w:sz w:val="20"/>
          <w:szCs w:val="20"/>
        </w:rPr>
      </w:pPr>
    </w:p>
    <w:p w14:paraId="3981A3F9" w14:textId="77777777" w:rsidR="006F29CE" w:rsidRPr="002F6F8A" w:rsidRDefault="006F29CE" w:rsidP="006F29CE">
      <w:pPr>
        <w:spacing w:after="0" w:line="360" w:lineRule="auto"/>
        <w:rPr>
          <w:rFonts w:ascii="Arial" w:hAnsi="Arial" w:cs="Arial"/>
          <w:sz w:val="20"/>
          <w:szCs w:val="20"/>
        </w:rPr>
      </w:pPr>
    </w:p>
    <w:p w14:paraId="3D7C4845" w14:textId="77777777" w:rsidR="006F29CE" w:rsidRPr="002F6F8A" w:rsidRDefault="006F29CE" w:rsidP="006F29CE">
      <w:pPr>
        <w:spacing w:after="0" w:line="360" w:lineRule="auto"/>
        <w:rPr>
          <w:rFonts w:ascii="Arial" w:hAnsi="Arial" w:cs="Arial"/>
          <w:sz w:val="20"/>
          <w:szCs w:val="20"/>
        </w:rPr>
      </w:pPr>
      <w:r w:rsidRPr="002F6F8A">
        <w:rPr>
          <w:rFonts w:ascii="Arial" w:hAnsi="Arial" w:cs="Arial"/>
          <w:sz w:val="20"/>
          <w:szCs w:val="20"/>
        </w:rPr>
        <w:t>Nome/CPF</w:t>
      </w:r>
    </w:p>
    <w:p w14:paraId="63ED5D79" w14:textId="77777777" w:rsidR="003B1EA7" w:rsidRPr="002F6F8A" w:rsidRDefault="003B1EA7" w:rsidP="00A67A18">
      <w:pPr>
        <w:spacing w:after="0" w:line="360" w:lineRule="auto"/>
        <w:jc w:val="center"/>
        <w:rPr>
          <w:rFonts w:ascii="Arial" w:hAnsi="Arial" w:cs="Arial"/>
          <w:b/>
          <w:bCs/>
          <w:sz w:val="20"/>
          <w:szCs w:val="20"/>
        </w:rPr>
      </w:pPr>
    </w:p>
    <w:p w14:paraId="2427E611" w14:textId="77777777" w:rsidR="003B1EA7" w:rsidRPr="002F6F8A" w:rsidRDefault="003B1EA7" w:rsidP="00A67A18">
      <w:pPr>
        <w:spacing w:after="0" w:line="360" w:lineRule="auto"/>
        <w:jc w:val="center"/>
        <w:rPr>
          <w:rFonts w:ascii="Arial" w:hAnsi="Arial" w:cs="Arial"/>
          <w:b/>
          <w:bCs/>
          <w:sz w:val="20"/>
          <w:szCs w:val="20"/>
        </w:rPr>
      </w:pPr>
    </w:p>
    <w:p w14:paraId="29B1DE5D" w14:textId="77777777" w:rsidR="003B1EA7" w:rsidRDefault="003B1EA7" w:rsidP="00A67A18">
      <w:pPr>
        <w:spacing w:after="0" w:line="360" w:lineRule="auto"/>
        <w:jc w:val="center"/>
        <w:rPr>
          <w:rFonts w:ascii="Arial" w:hAnsi="Arial" w:cs="Arial"/>
          <w:b/>
          <w:bCs/>
          <w:sz w:val="20"/>
          <w:szCs w:val="20"/>
        </w:rPr>
      </w:pPr>
    </w:p>
    <w:p w14:paraId="27AC5480" w14:textId="77777777" w:rsidR="003E4B48" w:rsidRDefault="003E4B48" w:rsidP="00A67A18">
      <w:pPr>
        <w:spacing w:after="0" w:line="360" w:lineRule="auto"/>
        <w:jc w:val="center"/>
        <w:rPr>
          <w:rFonts w:ascii="Arial" w:hAnsi="Arial" w:cs="Arial"/>
          <w:b/>
          <w:bCs/>
          <w:sz w:val="20"/>
          <w:szCs w:val="20"/>
        </w:rPr>
      </w:pPr>
    </w:p>
    <w:p w14:paraId="19328D9E" w14:textId="77777777" w:rsidR="003E4B48" w:rsidRDefault="003E4B48" w:rsidP="00A67A18">
      <w:pPr>
        <w:spacing w:after="0" w:line="360" w:lineRule="auto"/>
        <w:jc w:val="center"/>
        <w:rPr>
          <w:rFonts w:ascii="Arial" w:hAnsi="Arial" w:cs="Arial"/>
          <w:b/>
          <w:bCs/>
          <w:sz w:val="20"/>
          <w:szCs w:val="20"/>
        </w:rPr>
      </w:pPr>
    </w:p>
    <w:p w14:paraId="436F9514" w14:textId="77777777" w:rsidR="00EF278F" w:rsidRDefault="00EF278F" w:rsidP="00A67A18">
      <w:pPr>
        <w:spacing w:after="0" w:line="360" w:lineRule="auto"/>
        <w:jc w:val="center"/>
        <w:rPr>
          <w:rFonts w:ascii="Arial" w:hAnsi="Arial" w:cs="Arial"/>
          <w:b/>
          <w:bCs/>
          <w:sz w:val="20"/>
          <w:szCs w:val="20"/>
        </w:rPr>
      </w:pPr>
    </w:p>
    <w:p w14:paraId="2AB70053" w14:textId="77777777" w:rsidR="00EF278F" w:rsidRDefault="00EF278F" w:rsidP="00A67A18">
      <w:pPr>
        <w:spacing w:after="0" w:line="360" w:lineRule="auto"/>
        <w:jc w:val="center"/>
        <w:rPr>
          <w:rFonts w:ascii="Arial" w:hAnsi="Arial" w:cs="Arial"/>
          <w:b/>
          <w:bCs/>
          <w:sz w:val="20"/>
          <w:szCs w:val="20"/>
        </w:rPr>
      </w:pPr>
    </w:p>
    <w:p w14:paraId="499444BF" w14:textId="77777777" w:rsidR="00EF278F" w:rsidRDefault="00EF278F" w:rsidP="00A67A18">
      <w:pPr>
        <w:spacing w:after="0" w:line="360" w:lineRule="auto"/>
        <w:jc w:val="center"/>
        <w:rPr>
          <w:rFonts w:ascii="Arial" w:hAnsi="Arial" w:cs="Arial"/>
          <w:b/>
          <w:bCs/>
          <w:sz w:val="20"/>
          <w:szCs w:val="20"/>
        </w:rPr>
      </w:pPr>
    </w:p>
    <w:p w14:paraId="581E2FFF" w14:textId="77777777" w:rsidR="00EF278F" w:rsidRDefault="00EF278F" w:rsidP="00A67A18">
      <w:pPr>
        <w:spacing w:after="0" w:line="360" w:lineRule="auto"/>
        <w:jc w:val="center"/>
        <w:rPr>
          <w:rFonts w:ascii="Arial" w:hAnsi="Arial" w:cs="Arial"/>
          <w:b/>
          <w:bCs/>
          <w:sz w:val="20"/>
          <w:szCs w:val="20"/>
        </w:rPr>
      </w:pPr>
    </w:p>
    <w:p w14:paraId="192436F6" w14:textId="77777777" w:rsidR="00EF278F" w:rsidRDefault="00EF278F" w:rsidP="00A67A18">
      <w:pPr>
        <w:spacing w:after="0" w:line="360" w:lineRule="auto"/>
        <w:jc w:val="center"/>
        <w:rPr>
          <w:rFonts w:ascii="Arial" w:hAnsi="Arial" w:cs="Arial"/>
          <w:b/>
          <w:bCs/>
          <w:sz w:val="20"/>
          <w:szCs w:val="20"/>
        </w:rPr>
      </w:pPr>
    </w:p>
    <w:p w14:paraId="1D5D2F5F" w14:textId="77777777" w:rsidR="003E4B48" w:rsidRPr="002F6F8A" w:rsidRDefault="003E4B48" w:rsidP="00A67A18">
      <w:pPr>
        <w:spacing w:after="0" w:line="360" w:lineRule="auto"/>
        <w:jc w:val="center"/>
        <w:rPr>
          <w:rFonts w:ascii="Arial" w:hAnsi="Arial" w:cs="Arial"/>
          <w:b/>
          <w:bCs/>
          <w:sz w:val="20"/>
          <w:szCs w:val="20"/>
        </w:rPr>
      </w:pPr>
    </w:p>
    <w:p w14:paraId="1AEF053D" w14:textId="77777777" w:rsidR="003B1EA7" w:rsidRPr="002F6F8A" w:rsidRDefault="003B1EA7" w:rsidP="00A67A18">
      <w:pPr>
        <w:spacing w:after="0" w:line="360" w:lineRule="auto"/>
        <w:jc w:val="center"/>
        <w:rPr>
          <w:rFonts w:ascii="Arial" w:hAnsi="Arial" w:cs="Arial"/>
          <w:b/>
          <w:bCs/>
          <w:sz w:val="20"/>
          <w:szCs w:val="20"/>
        </w:rPr>
      </w:pPr>
    </w:p>
    <w:p w14:paraId="5EA8B1B3" w14:textId="77777777" w:rsidR="00A67A18" w:rsidRPr="00E11E43" w:rsidRDefault="00066D2C" w:rsidP="00A67A18">
      <w:pPr>
        <w:spacing w:after="0" w:line="360" w:lineRule="auto"/>
        <w:jc w:val="center"/>
        <w:rPr>
          <w:rFonts w:ascii="Arial" w:hAnsi="Arial" w:cs="Arial"/>
          <w:b/>
          <w:bCs/>
        </w:rPr>
      </w:pPr>
      <w:r w:rsidRPr="00E11E43">
        <w:rPr>
          <w:rFonts w:ascii="Arial" w:hAnsi="Arial" w:cs="Arial"/>
          <w:b/>
          <w:bCs/>
        </w:rPr>
        <w:lastRenderedPageBreak/>
        <w:t>ANEXO X</w:t>
      </w:r>
    </w:p>
    <w:p w14:paraId="08B6173E" w14:textId="77777777" w:rsidR="00A67A18" w:rsidRPr="00E11E43" w:rsidRDefault="0044203A" w:rsidP="00A67A18">
      <w:pPr>
        <w:spacing w:after="0" w:line="360" w:lineRule="auto"/>
        <w:jc w:val="center"/>
        <w:rPr>
          <w:rFonts w:ascii="Arial" w:hAnsi="Arial" w:cs="Arial"/>
          <w:b/>
          <w:bCs/>
        </w:rPr>
      </w:pPr>
      <w:r w:rsidRPr="00E11E43">
        <w:rPr>
          <w:rFonts w:ascii="Arial" w:hAnsi="Arial" w:cs="Arial"/>
          <w:b/>
          <w:bCs/>
        </w:rPr>
        <w:t>MINUTA DE CONTRATO DE GESTÃO</w:t>
      </w:r>
    </w:p>
    <w:p w14:paraId="4CA658A0" w14:textId="77777777" w:rsidR="00EB63A4" w:rsidRPr="00E11E43" w:rsidRDefault="00EB63A4" w:rsidP="00EB63A4">
      <w:pPr>
        <w:spacing w:after="0" w:line="360" w:lineRule="auto"/>
        <w:rPr>
          <w:rFonts w:ascii="Arial" w:hAnsi="Arial" w:cs="Arial"/>
          <w:b/>
          <w:bCs/>
        </w:rPr>
      </w:pPr>
    </w:p>
    <w:p w14:paraId="24A2C752" w14:textId="77777777" w:rsidR="00EB63A4" w:rsidRPr="00E11E43" w:rsidRDefault="00EB63A4" w:rsidP="009A56A3">
      <w:pPr>
        <w:spacing w:after="0" w:line="360" w:lineRule="auto"/>
        <w:jc w:val="center"/>
        <w:rPr>
          <w:rFonts w:ascii="Arial" w:hAnsi="Arial" w:cs="Arial"/>
          <w:b/>
        </w:rPr>
      </w:pPr>
      <w:r w:rsidRPr="00E11E43">
        <w:rPr>
          <w:rFonts w:ascii="Arial" w:hAnsi="Arial" w:cs="Arial"/>
          <w:b/>
        </w:rPr>
        <w:t xml:space="preserve">PROCESSO ADMINISTRATIVO Nº </w:t>
      </w:r>
      <w:r w:rsidR="009A56A3" w:rsidRPr="00E11E43">
        <w:rPr>
          <w:rFonts w:ascii="Arial" w:hAnsi="Arial" w:cs="Arial"/>
          <w:b/>
        </w:rPr>
        <w:t>4081/2022</w:t>
      </w:r>
    </w:p>
    <w:p w14:paraId="13C55C6C" w14:textId="77777777" w:rsidR="00EB63A4" w:rsidRPr="00E11E43" w:rsidRDefault="00EB63A4" w:rsidP="009A56A3">
      <w:pPr>
        <w:spacing w:after="0" w:line="360" w:lineRule="auto"/>
        <w:jc w:val="center"/>
        <w:rPr>
          <w:rFonts w:ascii="Arial" w:hAnsi="Arial" w:cs="Arial"/>
          <w:b/>
        </w:rPr>
      </w:pPr>
      <w:r w:rsidRPr="00E11E43">
        <w:rPr>
          <w:rFonts w:ascii="Arial" w:hAnsi="Arial" w:cs="Arial"/>
          <w:b/>
        </w:rPr>
        <w:t xml:space="preserve">EDITAL DE CHAMAMENTO PÚBLICO Nº </w:t>
      </w:r>
      <w:r w:rsidR="009A56A3" w:rsidRPr="00E11E43">
        <w:rPr>
          <w:rFonts w:ascii="Arial" w:hAnsi="Arial" w:cs="Arial"/>
          <w:b/>
        </w:rPr>
        <w:t>001</w:t>
      </w:r>
      <w:r w:rsidRPr="00E11E43">
        <w:rPr>
          <w:rFonts w:ascii="Arial" w:hAnsi="Arial" w:cs="Arial"/>
          <w:b/>
        </w:rPr>
        <w:t>/2022</w:t>
      </w:r>
    </w:p>
    <w:p w14:paraId="15776797" w14:textId="77777777" w:rsidR="009A56A3" w:rsidRPr="00E11E43" w:rsidRDefault="009A56A3" w:rsidP="009A56A3">
      <w:pPr>
        <w:spacing w:after="0" w:line="360" w:lineRule="auto"/>
        <w:jc w:val="center"/>
        <w:rPr>
          <w:rFonts w:ascii="Arial" w:hAnsi="Arial" w:cs="Arial"/>
          <w:b/>
        </w:rPr>
      </w:pPr>
    </w:p>
    <w:p w14:paraId="20CDC2DB" w14:textId="77777777" w:rsidR="009A56A3" w:rsidRPr="00E11E43" w:rsidRDefault="009A56A3" w:rsidP="009A56A3">
      <w:pPr>
        <w:spacing w:after="0" w:line="360" w:lineRule="auto"/>
        <w:jc w:val="center"/>
        <w:rPr>
          <w:rFonts w:ascii="Arial" w:hAnsi="Arial" w:cs="Arial"/>
          <w:b/>
        </w:rPr>
      </w:pPr>
      <w:r w:rsidRPr="00E11E43">
        <w:rPr>
          <w:rFonts w:ascii="Arial" w:hAnsi="Arial" w:cs="Arial"/>
          <w:b/>
        </w:rPr>
        <w:t>Contrato nº ___/2022</w:t>
      </w:r>
    </w:p>
    <w:p w14:paraId="10B90B7A" w14:textId="77777777" w:rsidR="009A56A3" w:rsidRPr="00E11E43" w:rsidRDefault="009A56A3" w:rsidP="009A56A3">
      <w:pPr>
        <w:spacing w:after="0" w:line="360" w:lineRule="auto"/>
        <w:jc w:val="center"/>
        <w:rPr>
          <w:rFonts w:ascii="Arial" w:hAnsi="Arial" w:cs="Arial"/>
          <w:b/>
        </w:rPr>
      </w:pPr>
      <w:proofErr w:type="spellStart"/>
      <w:r w:rsidRPr="00E11E43">
        <w:rPr>
          <w:rFonts w:ascii="Arial" w:hAnsi="Arial" w:cs="Arial"/>
          <w:b/>
        </w:rPr>
        <w:t>CidadES</w:t>
      </w:r>
      <w:proofErr w:type="spellEnd"/>
      <w:r w:rsidRPr="00E11E43">
        <w:rPr>
          <w:rFonts w:ascii="Arial" w:hAnsi="Arial" w:cs="Arial"/>
          <w:b/>
        </w:rPr>
        <w:t>: 2022.073E0500002.18.0001</w:t>
      </w:r>
    </w:p>
    <w:p w14:paraId="25F9F87A" w14:textId="77777777" w:rsidR="00E3572B" w:rsidRPr="00E11E43" w:rsidRDefault="00E3572B" w:rsidP="00EB63A4">
      <w:pPr>
        <w:spacing w:after="0" w:line="360" w:lineRule="auto"/>
        <w:rPr>
          <w:rFonts w:ascii="Arial" w:hAnsi="Arial" w:cs="Arial"/>
        </w:rPr>
      </w:pPr>
    </w:p>
    <w:p w14:paraId="01BE19CB" w14:textId="122B02D4" w:rsidR="00E3572B" w:rsidRPr="00E11E43" w:rsidRDefault="00E3572B" w:rsidP="00E3572B">
      <w:pPr>
        <w:spacing w:after="0" w:line="360" w:lineRule="auto"/>
        <w:ind w:left="4536"/>
        <w:jc w:val="both"/>
        <w:rPr>
          <w:rFonts w:ascii="Arial" w:hAnsi="Arial" w:cs="Arial"/>
        </w:rPr>
      </w:pPr>
      <w:r w:rsidRPr="00E11E43">
        <w:rPr>
          <w:rFonts w:ascii="Arial" w:hAnsi="Arial" w:cs="Arial"/>
        </w:rPr>
        <w:t xml:space="preserve">Contrato que entre si celebram o Município de Viana/ES, por intermédio da Secretaria Municipal de Saúde - SEMSA e XXXXXXXX, entidade qualificada como Organização Social para </w:t>
      </w:r>
      <w:r w:rsidR="009D606A" w:rsidRPr="00E11E43">
        <w:rPr>
          <w:rFonts w:ascii="Arial" w:hAnsi="Arial" w:cs="Arial"/>
        </w:rPr>
        <w:t>o gerenciamento, operacionalização e execução das ações e serviços de saúde, incluindo medicamentos e equipamentos (reposição), do</w:t>
      </w:r>
      <w:r w:rsidR="00E11E43" w:rsidRPr="00E11E43">
        <w:rPr>
          <w:rFonts w:ascii="Arial" w:hAnsi="Arial" w:cs="Arial"/>
        </w:rPr>
        <w:t xml:space="preserve"> </w:t>
      </w:r>
      <w:r w:rsidR="009D606A" w:rsidRPr="00E11E43">
        <w:rPr>
          <w:rFonts w:ascii="Arial" w:hAnsi="Arial" w:cs="Arial"/>
        </w:rPr>
        <w:t>Pronto Atendimento Municipal Vitório Sias.</w:t>
      </w:r>
    </w:p>
    <w:p w14:paraId="74F0406F" w14:textId="77777777" w:rsidR="00E3572B" w:rsidRPr="00E11E43" w:rsidRDefault="00E3572B" w:rsidP="00E3572B">
      <w:pPr>
        <w:spacing w:after="0" w:line="360" w:lineRule="auto"/>
        <w:jc w:val="both"/>
        <w:rPr>
          <w:rFonts w:ascii="Arial" w:hAnsi="Arial" w:cs="Arial"/>
        </w:rPr>
      </w:pPr>
    </w:p>
    <w:p w14:paraId="3FE4CB4D" w14:textId="1718484C" w:rsidR="00EF278F" w:rsidRPr="00E11E43" w:rsidRDefault="00E3572B" w:rsidP="00E3572B">
      <w:pPr>
        <w:spacing w:after="0" w:line="360" w:lineRule="auto"/>
        <w:jc w:val="both"/>
        <w:rPr>
          <w:rFonts w:ascii="Arial" w:hAnsi="Arial" w:cs="Arial"/>
        </w:rPr>
      </w:pPr>
      <w:r w:rsidRPr="00E11E43">
        <w:rPr>
          <w:rFonts w:ascii="Arial" w:hAnsi="Arial" w:cs="Arial"/>
        </w:rPr>
        <w:t xml:space="preserve">Pelo presente instrumento, </w:t>
      </w:r>
      <w:r w:rsidR="0075549A" w:rsidRPr="00E11E43">
        <w:rPr>
          <w:rFonts w:ascii="Arial" w:hAnsi="Arial" w:cs="Arial"/>
        </w:rPr>
        <w:t xml:space="preserve">de um lado </w:t>
      </w:r>
      <w:r w:rsidRPr="00E11E43">
        <w:rPr>
          <w:rFonts w:ascii="Arial" w:hAnsi="Arial" w:cs="Arial"/>
        </w:rPr>
        <w:t xml:space="preserve">o Município de Viana/ES, </w:t>
      </w:r>
      <w:r w:rsidR="0075549A" w:rsidRPr="00E11E43">
        <w:rPr>
          <w:rFonts w:ascii="Arial" w:hAnsi="Arial" w:cs="Arial"/>
        </w:rPr>
        <w:t>neste ato representado pel</w:t>
      </w:r>
      <w:r w:rsidR="0076260B" w:rsidRPr="00E11E43">
        <w:rPr>
          <w:rFonts w:ascii="Arial" w:hAnsi="Arial" w:cs="Arial"/>
        </w:rPr>
        <w:t>o</w:t>
      </w:r>
      <w:r w:rsidR="00E11E43" w:rsidRPr="00E11E43">
        <w:rPr>
          <w:rFonts w:ascii="Arial" w:hAnsi="Arial" w:cs="Arial"/>
        </w:rPr>
        <w:t xml:space="preserve"> </w:t>
      </w:r>
      <w:r w:rsidR="0076260B" w:rsidRPr="00E11E43">
        <w:rPr>
          <w:rFonts w:ascii="Arial" w:hAnsi="Arial" w:cs="Arial"/>
          <w:b/>
        </w:rPr>
        <w:t xml:space="preserve">FUNDO MUNICIPAL </w:t>
      </w:r>
      <w:r w:rsidRPr="00E11E43">
        <w:rPr>
          <w:rFonts w:ascii="Arial" w:hAnsi="Arial" w:cs="Arial"/>
          <w:b/>
        </w:rPr>
        <w:t>DE SAÚDE</w:t>
      </w:r>
      <w:r w:rsidR="0076260B" w:rsidRPr="00E11E43">
        <w:rPr>
          <w:rFonts w:ascii="Arial" w:hAnsi="Arial" w:cs="Arial"/>
          <w:b/>
        </w:rPr>
        <w:t xml:space="preserve"> DE VIANA</w:t>
      </w:r>
      <w:r w:rsidR="009A56A3" w:rsidRPr="00E11E43">
        <w:rPr>
          <w:rFonts w:ascii="Arial" w:hAnsi="Arial" w:cs="Arial"/>
          <w:b/>
        </w:rPr>
        <w:t>/ES</w:t>
      </w:r>
      <w:r w:rsidRPr="00E11E43">
        <w:rPr>
          <w:rFonts w:ascii="Arial" w:hAnsi="Arial" w:cs="Arial"/>
        </w:rPr>
        <w:t xml:space="preserve">, </w:t>
      </w:r>
      <w:r w:rsidR="0075549A" w:rsidRPr="00E11E43">
        <w:rPr>
          <w:rFonts w:ascii="Arial" w:hAnsi="Arial" w:cs="Arial"/>
        </w:rPr>
        <w:t xml:space="preserve">órgão integrante da Administração Pública Direta do Poder Executivo, no uso de suas atribuições de </w:t>
      </w:r>
      <w:r w:rsidR="00452DCB" w:rsidRPr="00E11E43">
        <w:rPr>
          <w:rFonts w:ascii="Arial" w:hAnsi="Arial" w:cs="Arial"/>
        </w:rPr>
        <w:t>gestora do Fundo Municipal de Saúde, inscrita no CNPJ/MF sob o nº</w:t>
      </w:r>
      <w:r w:rsidR="0076260B" w:rsidRPr="00E11E43">
        <w:rPr>
          <w:rFonts w:ascii="Arial" w:hAnsi="Arial" w:cs="Arial"/>
        </w:rPr>
        <w:t xml:space="preserve"> 14.587.933/0001-31</w:t>
      </w:r>
      <w:r w:rsidR="00452DCB" w:rsidRPr="00E11E43">
        <w:rPr>
          <w:rFonts w:ascii="Arial" w:hAnsi="Arial" w:cs="Arial"/>
        </w:rPr>
        <w:t xml:space="preserve">, </w:t>
      </w:r>
      <w:r w:rsidRPr="00E11E43">
        <w:rPr>
          <w:rFonts w:ascii="Arial" w:hAnsi="Arial" w:cs="Arial"/>
        </w:rPr>
        <w:t>com sede a</w:t>
      </w:r>
      <w:r w:rsidR="00E11E43" w:rsidRPr="00E11E43">
        <w:rPr>
          <w:rFonts w:ascii="Arial" w:hAnsi="Arial" w:cs="Arial"/>
        </w:rPr>
        <w:t xml:space="preserve"> </w:t>
      </w:r>
      <w:r w:rsidR="00E42D64" w:rsidRPr="00E11E43">
        <w:rPr>
          <w:rFonts w:ascii="Arial" w:hAnsi="Arial" w:cs="Arial"/>
        </w:rPr>
        <w:t>Rua</w:t>
      </w:r>
      <w:r w:rsidRPr="00E11E43">
        <w:rPr>
          <w:rFonts w:ascii="Arial" w:hAnsi="Arial" w:cs="Arial"/>
        </w:rPr>
        <w:t xml:space="preserve"> Quintino Bocaiúva, 251, Centro, CEP</w:t>
      </w:r>
      <w:r w:rsidR="0076260B" w:rsidRPr="00E11E43">
        <w:rPr>
          <w:rFonts w:ascii="Arial" w:hAnsi="Arial" w:cs="Arial"/>
        </w:rPr>
        <w:t>:</w:t>
      </w:r>
      <w:r w:rsidRPr="00E11E43">
        <w:rPr>
          <w:rFonts w:ascii="Arial" w:hAnsi="Arial" w:cs="Arial"/>
        </w:rPr>
        <w:t>29.1</w:t>
      </w:r>
      <w:r w:rsidR="0076260B" w:rsidRPr="00E11E43">
        <w:rPr>
          <w:rFonts w:ascii="Arial" w:hAnsi="Arial" w:cs="Arial"/>
        </w:rPr>
        <w:t>30-068</w:t>
      </w:r>
      <w:r w:rsidRPr="00E11E43">
        <w:rPr>
          <w:rFonts w:ascii="Arial" w:hAnsi="Arial" w:cs="Arial"/>
        </w:rPr>
        <w:t>, Viana</w:t>
      </w:r>
      <w:r w:rsidR="00E42D64" w:rsidRPr="00E11E43">
        <w:rPr>
          <w:rFonts w:ascii="Arial" w:hAnsi="Arial" w:cs="Arial"/>
        </w:rPr>
        <w:t>/</w:t>
      </w:r>
      <w:r w:rsidRPr="00E11E43">
        <w:rPr>
          <w:rFonts w:ascii="Arial" w:hAnsi="Arial" w:cs="Arial"/>
        </w:rPr>
        <w:t xml:space="preserve">ES, </w:t>
      </w:r>
      <w:r w:rsidR="00452DCB" w:rsidRPr="00E11E43">
        <w:rPr>
          <w:rFonts w:ascii="Arial" w:hAnsi="Arial" w:cs="Arial"/>
        </w:rPr>
        <w:t xml:space="preserve">representada legalmente por </w:t>
      </w:r>
      <w:r w:rsidRPr="00E11E43">
        <w:rPr>
          <w:rFonts w:ascii="Arial" w:hAnsi="Arial" w:cs="Arial"/>
        </w:rPr>
        <w:t xml:space="preserve">sua Secretária, Senhora Jaqueline D´Oliveira </w:t>
      </w:r>
      <w:proofErr w:type="spellStart"/>
      <w:r w:rsidRPr="00E11E43">
        <w:rPr>
          <w:rFonts w:ascii="Arial" w:hAnsi="Arial" w:cs="Arial"/>
        </w:rPr>
        <w:t>Jubini</w:t>
      </w:r>
      <w:proofErr w:type="spellEnd"/>
      <w:r w:rsidRPr="00E11E43">
        <w:rPr>
          <w:rFonts w:ascii="Arial" w:hAnsi="Arial" w:cs="Arial"/>
        </w:rPr>
        <w:t>, brasileira, casada,</w:t>
      </w:r>
      <w:r w:rsidR="00FC6114" w:rsidRPr="00E11E43">
        <w:rPr>
          <w:rFonts w:ascii="Arial" w:hAnsi="Arial" w:cs="Arial"/>
        </w:rPr>
        <w:t xml:space="preserve"> </w:t>
      </w:r>
      <w:r w:rsidRPr="00E11E43">
        <w:rPr>
          <w:rFonts w:ascii="Arial" w:hAnsi="Arial" w:cs="Arial"/>
        </w:rPr>
        <w:t>inscrita no RG sob o nº _____, expedida pela Secretaria de Segurança Pública e no CPF sob o nº __________, doravante denominad</w:t>
      </w:r>
      <w:r w:rsidR="00452DCB" w:rsidRPr="00E11E43">
        <w:rPr>
          <w:rFonts w:ascii="Arial" w:hAnsi="Arial" w:cs="Arial"/>
        </w:rPr>
        <w:t>o</w:t>
      </w:r>
      <w:r w:rsidR="00E11E43" w:rsidRPr="00E11E43">
        <w:rPr>
          <w:rFonts w:ascii="Arial" w:hAnsi="Arial" w:cs="Arial"/>
        </w:rPr>
        <w:t xml:space="preserve"> </w:t>
      </w:r>
      <w:r w:rsidR="00452DCB" w:rsidRPr="00E11E43">
        <w:rPr>
          <w:rFonts w:ascii="Arial" w:hAnsi="Arial" w:cs="Arial"/>
        </w:rPr>
        <w:t>CONTRATANTE</w:t>
      </w:r>
      <w:r w:rsidRPr="00E11E43">
        <w:rPr>
          <w:rFonts w:ascii="Arial" w:hAnsi="Arial" w:cs="Arial"/>
        </w:rPr>
        <w:t xml:space="preserve"> e, do outro lado, a Organização Social </w:t>
      </w:r>
      <w:r w:rsidR="00452DCB" w:rsidRPr="00E11E43">
        <w:rPr>
          <w:rFonts w:ascii="Arial" w:hAnsi="Arial" w:cs="Arial"/>
        </w:rPr>
        <w:softHyphen/>
      </w:r>
      <w:r w:rsidR="00452DCB" w:rsidRPr="00E11E43">
        <w:rPr>
          <w:rFonts w:ascii="Arial" w:hAnsi="Arial" w:cs="Arial"/>
        </w:rPr>
        <w:softHyphen/>
      </w:r>
      <w:r w:rsidR="00452DCB" w:rsidRPr="00E11E43">
        <w:rPr>
          <w:rFonts w:ascii="Arial" w:hAnsi="Arial" w:cs="Arial"/>
        </w:rPr>
        <w:softHyphen/>
      </w:r>
      <w:r w:rsidR="00452DCB" w:rsidRPr="00E11E43">
        <w:rPr>
          <w:rFonts w:ascii="Arial" w:hAnsi="Arial" w:cs="Arial"/>
        </w:rPr>
        <w:softHyphen/>
      </w:r>
      <w:r w:rsidR="00452DCB" w:rsidRPr="00E11E43">
        <w:rPr>
          <w:rFonts w:ascii="Arial" w:hAnsi="Arial" w:cs="Arial"/>
        </w:rPr>
        <w:softHyphen/>
      </w:r>
      <w:r w:rsidR="00452DCB" w:rsidRPr="00E11E43">
        <w:rPr>
          <w:rFonts w:ascii="Arial" w:hAnsi="Arial" w:cs="Arial"/>
        </w:rPr>
        <w:softHyphen/>
      </w:r>
      <w:r w:rsidR="00452DCB" w:rsidRPr="00E11E43">
        <w:rPr>
          <w:rFonts w:ascii="Arial" w:hAnsi="Arial" w:cs="Arial"/>
        </w:rPr>
        <w:softHyphen/>
      </w:r>
      <w:r w:rsidR="00452DCB" w:rsidRPr="00E11E43">
        <w:rPr>
          <w:rFonts w:ascii="Arial" w:hAnsi="Arial" w:cs="Arial"/>
        </w:rPr>
        <w:softHyphen/>
      </w:r>
      <w:r w:rsidR="00452DCB" w:rsidRPr="00E11E43">
        <w:rPr>
          <w:rFonts w:ascii="Arial" w:hAnsi="Arial" w:cs="Arial"/>
        </w:rPr>
        <w:softHyphen/>
        <w:t>____________</w:t>
      </w:r>
      <w:r w:rsidRPr="00E11E43">
        <w:rPr>
          <w:rFonts w:ascii="Arial" w:hAnsi="Arial" w:cs="Arial"/>
        </w:rPr>
        <w:t xml:space="preserve">, </w:t>
      </w:r>
      <w:r w:rsidR="00452DCB" w:rsidRPr="00E11E43">
        <w:rPr>
          <w:rFonts w:ascii="Arial" w:hAnsi="Arial" w:cs="Arial"/>
        </w:rPr>
        <w:t>inscrita</w:t>
      </w:r>
      <w:r w:rsidR="00E11E43" w:rsidRPr="00E11E43">
        <w:rPr>
          <w:rFonts w:ascii="Arial" w:hAnsi="Arial" w:cs="Arial"/>
        </w:rPr>
        <w:t xml:space="preserve"> </w:t>
      </w:r>
      <w:r w:rsidR="00452DCB" w:rsidRPr="00E11E43">
        <w:rPr>
          <w:rFonts w:ascii="Arial" w:hAnsi="Arial" w:cs="Arial"/>
        </w:rPr>
        <w:t xml:space="preserve">no </w:t>
      </w:r>
      <w:r w:rsidRPr="00E11E43">
        <w:rPr>
          <w:rFonts w:ascii="Arial" w:hAnsi="Arial" w:cs="Arial"/>
        </w:rPr>
        <w:t>CNPJ/MF</w:t>
      </w:r>
      <w:r w:rsidR="00452DCB" w:rsidRPr="00E11E43">
        <w:rPr>
          <w:rFonts w:ascii="Arial" w:hAnsi="Arial" w:cs="Arial"/>
        </w:rPr>
        <w:t xml:space="preserve"> sob</w:t>
      </w:r>
      <w:r w:rsidR="00864304" w:rsidRPr="00E11E43">
        <w:rPr>
          <w:rFonts w:ascii="Arial" w:hAnsi="Arial" w:cs="Arial"/>
        </w:rPr>
        <w:t xml:space="preserve"> o</w:t>
      </w:r>
      <w:r w:rsidRPr="00E11E43">
        <w:rPr>
          <w:rFonts w:ascii="Arial" w:hAnsi="Arial" w:cs="Arial"/>
        </w:rPr>
        <w:t xml:space="preserve"> nº </w:t>
      </w:r>
      <w:r w:rsidR="00864304" w:rsidRPr="00E11E43">
        <w:rPr>
          <w:rFonts w:ascii="Arial" w:hAnsi="Arial" w:cs="Arial"/>
        </w:rPr>
        <w:t>__________</w:t>
      </w:r>
      <w:r w:rsidRPr="00E11E43">
        <w:rPr>
          <w:rFonts w:ascii="Arial" w:hAnsi="Arial" w:cs="Arial"/>
        </w:rPr>
        <w:t xml:space="preserve">, com endereço </w:t>
      </w:r>
      <w:r w:rsidR="000424AB" w:rsidRPr="00E11E43">
        <w:rPr>
          <w:rFonts w:ascii="Arial" w:hAnsi="Arial" w:cs="Arial"/>
        </w:rPr>
        <w:t>_______</w:t>
      </w:r>
      <w:r w:rsidRPr="00E11E43">
        <w:rPr>
          <w:rFonts w:ascii="Arial" w:hAnsi="Arial" w:cs="Arial"/>
        </w:rPr>
        <w:t xml:space="preserve"> e com estatuto arquivado no Cartório de Registro de Títulos e Documentos sob número </w:t>
      </w:r>
      <w:r w:rsidR="000424AB" w:rsidRPr="00E11E43">
        <w:rPr>
          <w:rFonts w:ascii="Arial" w:hAnsi="Arial" w:cs="Arial"/>
        </w:rPr>
        <w:t xml:space="preserve">_______ </w:t>
      </w:r>
      <w:r w:rsidRPr="00E11E43">
        <w:rPr>
          <w:rFonts w:ascii="Arial" w:hAnsi="Arial" w:cs="Arial"/>
        </w:rPr>
        <w:t xml:space="preserve">do Registro Civil de Pessoas Jurídicas de </w:t>
      </w:r>
      <w:r w:rsidR="000424AB" w:rsidRPr="00E11E43">
        <w:rPr>
          <w:rFonts w:ascii="Arial" w:hAnsi="Arial" w:cs="Arial"/>
        </w:rPr>
        <w:t>_________</w:t>
      </w:r>
      <w:r w:rsidRPr="00E11E43">
        <w:rPr>
          <w:rFonts w:ascii="Arial" w:hAnsi="Arial" w:cs="Arial"/>
        </w:rPr>
        <w:t>, neste ato representada pelo Senhor</w:t>
      </w:r>
      <w:r w:rsidR="000424AB" w:rsidRPr="00E11E43">
        <w:rPr>
          <w:rFonts w:ascii="Arial" w:hAnsi="Arial" w:cs="Arial"/>
        </w:rPr>
        <w:t>(a)</w:t>
      </w:r>
      <w:r w:rsidR="000424AB" w:rsidRPr="00E11E43">
        <w:rPr>
          <w:rFonts w:ascii="Arial" w:hAnsi="Arial" w:cs="Arial"/>
        </w:rPr>
        <w:softHyphen/>
      </w:r>
      <w:r w:rsidR="000424AB" w:rsidRPr="00E11E43">
        <w:rPr>
          <w:rFonts w:ascii="Arial" w:hAnsi="Arial" w:cs="Arial"/>
        </w:rPr>
        <w:softHyphen/>
      </w:r>
      <w:r w:rsidR="000424AB" w:rsidRPr="00E11E43">
        <w:rPr>
          <w:rFonts w:ascii="Arial" w:hAnsi="Arial" w:cs="Arial"/>
        </w:rPr>
        <w:softHyphen/>
      </w:r>
      <w:r w:rsidR="000424AB" w:rsidRPr="00E11E43">
        <w:rPr>
          <w:rFonts w:ascii="Arial" w:hAnsi="Arial" w:cs="Arial"/>
        </w:rPr>
        <w:softHyphen/>
        <w:t>_________</w:t>
      </w:r>
      <w:r w:rsidRPr="00E11E43">
        <w:rPr>
          <w:rFonts w:ascii="Arial" w:hAnsi="Arial" w:cs="Arial"/>
        </w:rPr>
        <w:t xml:space="preserve">, </w:t>
      </w:r>
      <w:r w:rsidR="004849A9" w:rsidRPr="00E11E43">
        <w:rPr>
          <w:rFonts w:ascii="Arial" w:hAnsi="Arial" w:cs="Arial"/>
        </w:rPr>
        <w:t xml:space="preserve">inscrito(a) no </w:t>
      </w:r>
      <w:r w:rsidRPr="00E11E43">
        <w:rPr>
          <w:rFonts w:ascii="Arial" w:hAnsi="Arial" w:cs="Arial"/>
        </w:rPr>
        <w:t xml:space="preserve">RG </w:t>
      </w:r>
      <w:r w:rsidR="004849A9" w:rsidRPr="00E11E43">
        <w:rPr>
          <w:rFonts w:ascii="Arial" w:hAnsi="Arial" w:cs="Arial"/>
        </w:rPr>
        <w:t xml:space="preserve">sob o </w:t>
      </w:r>
      <w:r w:rsidRPr="00E11E43">
        <w:rPr>
          <w:rFonts w:ascii="Arial" w:hAnsi="Arial" w:cs="Arial"/>
        </w:rPr>
        <w:t xml:space="preserve">nº </w:t>
      </w:r>
      <w:r w:rsidR="004849A9" w:rsidRPr="00E11E43">
        <w:rPr>
          <w:rFonts w:ascii="Arial" w:hAnsi="Arial" w:cs="Arial"/>
        </w:rPr>
        <w:t xml:space="preserve">_____ </w:t>
      </w:r>
      <w:r w:rsidRPr="00E11E43">
        <w:rPr>
          <w:rFonts w:ascii="Arial" w:hAnsi="Arial" w:cs="Arial"/>
        </w:rPr>
        <w:t>SSP/XX</w:t>
      </w:r>
      <w:r w:rsidR="004849A9" w:rsidRPr="00E11E43">
        <w:rPr>
          <w:rFonts w:ascii="Arial" w:hAnsi="Arial" w:cs="Arial"/>
        </w:rPr>
        <w:t xml:space="preserve"> e no</w:t>
      </w:r>
      <w:r w:rsidRPr="00E11E43">
        <w:rPr>
          <w:rFonts w:ascii="Arial" w:hAnsi="Arial" w:cs="Arial"/>
        </w:rPr>
        <w:t xml:space="preserve"> CPF </w:t>
      </w:r>
      <w:r w:rsidR="004849A9" w:rsidRPr="00E11E43">
        <w:rPr>
          <w:rFonts w:ascii="Arial" w:hAnsi="Arial" w:cs="Arial"/>
        </w:rPr>
        <w:t xml:space="preserve">sob o </w:t>
      </w:r>
      <w:r w:rsidRPr="00E11E43">
        <w:rPr>
          <w:rFonts w:ascii="Arial" w:hAnsi="Arial" w:cs="Arial"/>
        </w:rPr>
        <w:t xml:space="preserve">nº </w:t>
      </w:r>
      <w:r w:rsidR="004849A9" w:rsidRPr="00E11E43">
        <w:rPr>
          <w:rFonts w:ascii="Arial" w:hAnsi="Arial" w:cs="Arial"/>
        </w:rPr>
        <w:t>__________</w:t>
      </w:r>
      <w:r w:rsidRPr="00E11E43">
        <w:rPr>
          <w:rFonts w:ascii="Arial" w:hAnsi="Arial" w:cs="Arial"/>
        </w:rPr>
        <w:t xml:space="preserve">, doravante denominada </w:t>
      </w:r>
      <w:r w:rsidR="004849A9" w:rsidRPr="00E11E43">
        <w:rPr>
          <w:rFonts w:ascii="Arial" w:hAnsi="Arial" w:cs="Arial"/>
        </w:rPr>
        <w:t>ENTIDADE</w:t>
      </w:r>
      <w:r w:rsidRPr="00E11E43">
        <w:rPr>
          <w:rFonts w:ascii="Arial" w:hAnsi="Arial" w:cs="Arial"/>
        </w:rPr>
        <w:t xml:space="preserve">, </w:t>
      </w:r>
      <w:r w:rsidR="004849A9" w:rsidRPr="00E11E43">
        <w:rPr>
          <w:rFonts w:ascii="Arial" w:hAnsi="Arial" w:cs="Arial"/>
        </w:rPr>
        <w:t xml:space="preserve">com base no processo administrativo nº ______ e tendo em vista o que dispõe </w:t>
      </w:r>
      <w:r w:rsidR="00EE3E3C" w:rsidRPr="00E11E43">
        <w:rPr>
          <w:rFonts w:ascii="Arial" w:hAnsi="Arial" w:cs="Arial"/>
        </w:rPr>
        <w:t xml:space="preserve">a Lei Municipal nº 2.444/2012 com alteração dada pela Lei Municipal nº 3.152/2021 e Decreto Municipal nº 175/2012, e ainda em conformidade com os princípios </w:t>
      </w:r>
      <w:r w:rsidR="00EE3E3C" w:rsidRPr="00E11E43">
        <w:rPr>
          <w:rFonts w:ascii="Arial" w:hAnsi="Arial" w:cs="Arial"/>
        </w:rPr>
        <w:lastRenderedPageBreak/>
        <w:t>norteadores do Sistema Único de Saúde – SUS, esta estabelecidos nas Leis Federais nº 8.080/90 e nº 8.142/90, bem como a Lei Federal nº. 8.666/93 e suas alterações, no que couber, com fundamento na Constituição Federal, em especial no seu artigo 196 e seguintes, RESOLVEM celebrar o presente CONTRATO DE GESTÃO referente ao</w:t>
      </w:r>
      <w:r w:rsidR="00E11E43" w:rsidRPr="00E11E43">
        <w:rPr>
          <w:rFonts w:ascii="Arial" w:hAnsi="Arial" w:cs="Arial"/>
        </w:rPr>
        <w:t xml:space="preserve"> </w:t>
      </w:r>
      <w:r w:rsidR="0082677D" w:rsidRPr="00E11E43">
        <w:rPr>
          <w:rFonts w:ascii="Arial" w:hAnsi="Arial" w:cs="Arial"/>
        </w:rPr>
        <w:t>gerenciamento, operacionalização e execução das ações e serviços de saúde, incluindo medicamentos e equipamentos (reposição), do</w:t>
      </w:r>
    </w:p>
    <w:p w14:paraId="475825CF" w14:textId="77777777" w:rsidR="004849A9" w:rsidRPr="00E11E43" w:rsidRDefault="0082677D" w:rsidP="00E3572B">
      <w:pPr>
        <w:spacing w:after="0" w:line="360" w:lineRule="auto"/>
        <w:jc w:val="both"/>
        <w:rPr>
          <w:rFonts w:ascii="Arial" w:hAnsi="Arial" w:cs="Arial"/>
        </w:rPr>
      </w:pPr>
      <w:r w:rsidRPr="00E11E43">
        <w:rPr>
          <w:rFonts w:ascii="Arial" w:hAnsi="Arial" w:cs="Arial"/>
        </w:rPr>
        <w:t>Pronto Atendimento Municipal Vitório Sias</w:t>
      </w:r>
      <w:r w:rsidR="006963E9" w:rsidRPr="00E11E43">
        <w:rPr>
          <w:rFonts w:ascii="Arial" w:hAnsi="Arial" w:cs="Arial"/>
        </w:rPr>
        <w:t>, cujo uso fica permitido pelo período pelo período de vigência do presente contrato, mediante as seguintes cláusulas e condições:</w:t>
      </w:r>
    </w:p>
    <w:p w14:paraId="1BAF5210" w14:textId="77777777" w:rsidR="004849A9" w:rsidRPr="00E11E43" w:rsidRDefault="004849A9" w:rsidP="00E3572B">
      <w:pPr>
        <w:spacing w:after="0" w:line="360" w:lineRule="auto"/>
        <w:jc w:val="both"/>
        <w:rPr>
          <w:rFonts w:ascii="Arial" w:hAnsi="Arial" w:cs="Arial"/>
        </w:rPr>
      </w:pPr>
    </w:p>
    <w:p w14:paraId="2FEBFDD0" w14:textId="77777777" w:rsidR="0061456E" w:rsidRPr="00E11E43" w:rsidRDefault="00822F9F" w:rsidP="0061456E">
      <w:pPr>
        <w:spacing w:after="0" w:line="360" w:lineRule="auto"/>
        <w:jc w:val="both"/>
        <w:rPr>
          <w:rFonts w:ascii="Arial" w:hAnsi="Arial" w:cs="Arial"/>
          <w:b/>
          <w:bCs/>
        </w:rPr>
      </w:pPr>
      <w:r w:rsidRPr="00E11E43">
        <w:rPr>
          <w:rFonts w:ascii="Arial" w:hAnsi="Arial" w:cs="Arial"/>
          <w:b/>
          <w:bCs/>
        </w:rPr>
        <w:t>CLÁUSULA PRIMEIRA -</w:t>
      </w:r>
      <w:r w:rsidR="0061456E" w:rsidRPr="00E11E43">
        <w:rPr>
          <w:rFonts w:ascii="Arial" w:hAnsi="Arial" w:cs="Arial"/>
          <w:b/>
          <w:bCs/>
        </w:rPr>
        <w:t>DO OBJETO</w:t>
      </w:r>
    </w:p>
    <w:p w14:paraId="0B74F1C7" w14:textId="199A57D0" w:rsidR="0061456E" w:rsidRPr="00E11E43" w:rsidRDefault="0061456E" w:rsidP="0061456E">
      <w:pPr>
        <w:spacing w:after="0" w:line="360" w:lineRule="auto"/>
        <w:jc w:val="both"/>
        <w:rPr>
          <w:rFonts w:ascii="Arial" w:hAnsi="Arial" w:cs="Arial"/>
        </w:rPr>
      </w:pPr>
      <w:r w:rsidRPr="00E11E43">
        <w:rPr>
          <w:rFonts w:ascii="Arial" w:hAnsi="Arial" w:cs="Arial"/>
        </w:rPr>
        <w:t xml:space="preserve">1.1 - O presente </w:t>
      </w:r>
      <w:r w:rsidR="00FB4CE4" w:rsidRPr="00E11E43">
        <w:rPr>
          <w:rFonts w:ascii="Arial" w:hAnsi="Arial" w:cs="Arial"/>
        </w:rPr>
        <w:t>c</w:t>
      </w:r>
      <w:r w:rsidRPr="00E11E43">
        <w:rPr>
          <w:rFonts w:ascii="Arial" w:hAnsi="Arial" w:cs="Arial"/>
        </w:rPr>
        <w:t xml:space="preserve">ontrato tem por objeto a contratação </w:t>
      </w:r>
      <w:r w:rsidR="00FB4CE4" w:rsidRPr="00E11E43">
        <w:rPr>
          <w:rFonts w:ascii="Arial" w:hAnsi="Arial" w:cs="Arial"/>
        </w:rPr>
        <w:t>de entidade de direito privado sem fins lucrativos, qualificada como Organização Social na área de saúde no âmbito do município de Viana/ES</w:t>
      </w:r>
      <w:r w:rsidRPr="00E11E43">
        <w:rPr>
          <w:rFonts w:ascii="Arial" w:hAnsi="Arial" w:cs="Arial"/>
        </w:rPr>
        <w:t xml:space="preserve">, </w:t>
      </w:r>
      <w:r w:rsidR="00FB4CE4" w:rsidRPr="00E11E43">
        <w:rPr>
          <w:rFonts w:ascii="Arial" w:hAnsi="Arial" w:cs="Arial"/>
        </w:rPr>
        <w:t xml:space="preserve">para </w:t>
      </w:r>
      <w:r w:rsidRPr="00E11E43">
        <w:rPr>
          <w:rFonts w:ascii="Arial" w:hAnsi="Arial" w:cs="Arial"/>
        </w:rPr>
        <w:t>o gerenciamento, operacionalização e execução das ações e serviços de saúde, incluindo medicamentos e equipamentos (reposição), do</w:t>
      </w:r>
      <w:r w:rsidR="00E11E43" w:rsidRPr="00E11E43">
        <w:rPr>
          <w:rFonts w:ascii="Arial" w:hAnsi="Arial" w:cs="Arial"/>
        </w:rPr>
        <w:t xml:space="preserve"> </w:t>
      </w:r>
      <w:r w:rsidRPr="00E11E43">
        <w:rPr>
          <w:rFonts w:ascii="Arial" w:hAnsi="Arial" w:cs="Arial"/>
        </w:rPr>
        <w:t xml:space="preserve">Pronto Atendimento Municipal Vitório Sias, situado na Rua Pernambuco, s/nº, Arlindo </w:t>
      </w:r>
      <w:proofErr w:type="spellStart"/>
      <w:r w:rsidRPr="00E11E43">
        <w:rPr>
          <w:rFonts w:ascii="Arial" w:hAnsi="Arial" w:cs="Arial"/>
        </w:rPr>
        <w:t>Angelo</w:t>
      </w:r>
      <w:proofErr w:type="spellEnd"/>
      <w:r w:rsidR="000926ED" w:rsidRPr="00E11E43">
        <w:rPr>
          <w:rFonts w:ascii="Arial" w:hAnsi="Arial" w:cs="Arial"/>
        </w:rPr>
        <w:t xml:space="preserve"> </w:t>
      </w:r>
      <w:proofErr w:type="spellStart"/>
      <w:r w:rsidRPr="00E11E43">
        <w:rPr>
          <w:rFonts w:ascii="Arial" w:hAnsi="Arial" w:cs="Arial"/>
        </w:rPr>
        <w:t>Villaschi</w:t>
      </w:r>
      <w:proofErr w:type="spellEnd"/>
      <w:r w:rsidRPr="00E11E43">
        <w:rPr>
          <w:rFonts w:ascii="Arial" w:hAnsi="Arial" w:cs="Arial"/>
        </w:rPr>
        <w:t>, CEP.: 29.135-000, Viana/ES, conforme especificações descritas n</w:t>
      </w:r>
      <w:r w:rsidR="00FB4CE4" w:rsidRPr="00E11E43">
        <w:rPr>
          <w:rFonts w:ascii="Arial" w:hAnsi="Arial" w:cs="Arial"/>
        </w:rPr>
        <w:t>o</w:t>
      </w:r>
      <w:r w:rsidRPr="00E11E43">
        <w:rPr>
          <w:rFonts w:ascii="Arial" w:hAnsi="Arial" w:cs="Arial"/>
        </w:rPr>
        <w:t xml:space="preserve"> projeto básico e seus anexos.</w:t>
      </w:r>
    </w:p>
    <w:p w14:paraId="206C1146" w14:textId="77777777" w:rsidR="00E3572B" w:rsidRPr="00E11E43" w:rsidRDefault="00E3572B" w:rsidP="00E3572B">
      <w:pPr>
        <w:spacing w:after="0" w:line="360" w:lineRule="auto"/>
        <w:jc w:val="both"/>
        <w:rPr>
          <w:rFonts w:ascii="Arial" w:hAnsi="Arial" w:cs="Arial"/>
          <w:b/>
          <w:bCs/>
        </w:rPr>
      </w:pPr>
    </w:p>
    <w:p w14:paraId="6CDF63D3" w14:textId="77777777" w:rsidR="00822F9F" w:rsidRPr="00E11E43" w:rsidRDefault="00822F9F" w:rsidP="00E3572B">
      <w:pPr>
        <w:spacing w:after="0" w:line="360" w:lineRule="auto"/>
        <w:jc w:val="both"/>
        <w:rPr>
          <w:rFonts w:ascii="Arial" w:hAnsi="Arial" w:cs="Arial"/>
          <w:b/>
          <w:bCs/>
        </w:rPr>
      </w:pPr>
      <w:r w:rsidRPr="00E11E43">
        <w:rPr>
          <w:rFonts w:ascii="Arial" w:hAnsi="Arial" w:cs="Arial"/>
          <w:b/>
          <w:bCs/>
        </w:rPr>
        <w:t xml:space="preserve">CLÁUSULA SEGUNDA </w:t>
      </w:r>
      <w:r w:rsidR="003F7806" w:rsidRPr="00E11E43">
        <w:rPr>
          <w:rFonts w:ascii="Arial" w:hAnsi="Arial" w:cs="Arial"/>
          <w:b/>
          <w:bCs/>
        </w:rPr>
        <w:t>-</w:t>
      </w:r>
      <w:r w:rsidRPr="00E11E43">
        <w:rPr>
          <w:rFonts w:ascii="Arial" w:hAnsi="Arial" w:cs="Arial"/>
          <w:b/>
          <w:bCs/>
        </w:rPr>
        <w:t xml:space="preserve"> CONDIÇÕES DE EXECUÇÃO </w:t>
      </w:r>
    </w:p>
    <w:p w14:paraId="510574BC" w14:textId="77777777" w:rsidR="00822F9F" w:rsidRPr="00E11E43" w:rsidRDefault="00822F9F" w:rsidP="00E3572B">
      <w:pPr>
        <w:spacing w:after="0" w:line="360" w:lineRule="auto"/>
        <w:jc w:val="both"/>
        <w:rPr>
          <w:rFonts w:ascii="Arial" w:hAnsi="Arial" w:cs="Arial"/>
        </w:rPr>
      </w:pPr>
      <w:r w:rsidRPr="00E11E43">
        <w:rPr>
          <w:rFonts w:ascii="Arial" w:hAnsi="Arial" w:cs="Arial"/>
        </w:rPr>
        <w:t xml:space="preserve">2.1 - O serviço contratado será prestado mediante provocação do órgão requisitante que o fará por meio de uma “ordem de serviço”. </w:t>
      </w:r>
    </w:p>
    <w:p w14:paraId="595C3D77" w14:textId="77777777" w:rsidR="00822F9F" w:rsidRPr="00E11E43" w:rsidRDefault="00822F9F" w:rsidP="00E3572B">
      <w:pPr>
        <w:spacing w:after="0" w:line="360" w:lineRule="auto"/>
        <w:jc w:val="both"/>
        <w:rPr>
          <w:rFonts w:ascii="Arial" w:hAnsi="Arial" w:cs="Arial"/>
        </w:rPr>
      </w:pPr>
      <w:r w:rsidRPr="00E11E43">
        <w:rPr>
          <w:rFonts w:ascii="Arial" w:hAnsi="Arial" w:cs="Arial"/>
        </w:rPr>
        <w:t xml:space="preserve">2.2 - Recebida a Ordem de Serviço a ENTIDADE deverá iniciar os seus trabalhos em até 45 (quarenta cinco) dias, podendo ser prorrogado por até mais 45 (quarenta cinco) dias. </w:t>
      </w:r>
    </w:p>
    <w:p w14:paraId="42AEF105" w14:textId="77777777" w:rsidR="00822F9F" w:rsidRPr="00E11E43" w:rsidRDefault="00822F9F" w:rsidP="00E3572B">
      <w:pPr>
        <w:spacing w:after="0" w:line="360" w:lineRule="auto"/>
        <w:jc w:val="both"/>
        <w:rPr>
          <w:rFonts w:ascii="Arial" w:hAnsi="Arial" w:cs="Arial"/>
        </w:rPr>
      </w:pPr>
      <w:r w:rsidRPr="00E11E43">
        <w:rPr>
          <w:rFonts w:ascii="Arial" w:hAnsi="Arial" w:cs="Arial"/>
        </w:rPr>
        <w:t xml:space="preserve">2.3 - A ENTIDADE se obriga a prestar o serviço proposto obedecendo rigorosamente às especificações detalhadas no projeto básico, edital e neste instrumento contratual. </w:t>
      </w:r>
    </w:p>
    <w:p w14:paraId="4C613125" w14:textId="77777777" w:rsidR="00822F9F" w:rsidRPr="00E11E43" w:rsidRDefault="00822F9F" w:rsidP="00E3572B">
      <w:pPr>
        <w:spacing w:after="0" w:line="360" w:lineRule="auto"/>
        <w:jc w:val="both"/>
        <w:rPr>
          <w:rFonts w:ascii="Arial" w:hAnsi="Arial" w:cs="Arial"/>
        </w:rPr>
      </w:pPr>
      <w:r w:rsidRPr="00E11E43">
        <w:rPr>
          <w:rFonts w:ascii="Arial" w:hAnsi="Arial" w:cs="Arial"/>
        </w:rPr>
        <w:t xml:space="preserve">2.4 - A ENTIDADE é obrigada a reparar, corrigir ou substituir às suas expensas, no total ou em parte equipamento utilizado, nos quais se verificarem vícios, defeitos ou incorreções, bem como substituir mão de obra que se mostre desqualificada para a prestação dos serviços. 2.4.1 - A obrigação supracitada deverá ser cumprida no prazo de 48 horas, após a notificação, sob pena de multa. </w:t>
      </w:r>
    </w:p>
    <w:p w14:paraId="47A73A99" w14:textId="77777777" w:rsidR="00822F9F" w:rsidRPr="00E11E43" w:rsidRDefault="00822F9F" w:rsidP="00E3572B">
      <w:pPr>
        <w:spacing w:after="0" w:line="360" w:lineRule="auto"/>
        <w:jc w:val="both"/>
        <w:rPr>
          <w:rFonts w:ascii="Arial" w:hAnsi="Arial" w:cs="Arial"/>
        </w:rPr>
      </w:pPr>
      <w:r w:rsidRPr="00E11E43">
        <w:rPr>
          <w:rFonts w:ascii="Arial" w:hAnsi="Arial" w:cs="Arial"/>
        </w:rPr>
        <w:t xml:space="preserve">2.4.1.1 - O prazo a que alude o subitem anterior poderá ser modificado para mais ou para menos pela fiscalização do contrato que justificará nos autos a razão da alteração. </w:t>
      </w:r>
    </w:p>
    <w:p w14:paraId="757FD778" w14:textId="77777777" w:rsidR="00822F9F" w:rsidRPr="00E11E43" w:rsidRDefault="00822F9F" w:rsidP="00E3572B">
      <w:pPr>
        <w:spacing w:after="0" w:line="360" w:lineRule="auto"/>
        <w:jc w:val="both"/>
        <w:rPr>
          <w:rFonts w:ascii="Arial" w:hAnsi="Arial" w:cs="Arial"/>
        </w:rPr>
      </w:pPr>
      <w:r w:rsidRPr="00E11E43">
        <w:rPr>
          <w:rFonts w:ascii="Arial" w:hAnsi="Arial" w:cs="Arial"/>
        </w:rPr>
        <w:t xml:space="preserve">2.5 - A eventual aceitação do serviço por parte do CONTRATANTE não eximirá a ENTIDADE da responsabilidade por quaisquer erros, imperfeições ou vícios que eventualmente venham a se verificar posteriormente. </w:t>
      </w:r>
    </w:p>
    <w:p w14:paraId="447A1945" w14:textId="77777777" w:rsidR="00822F9F" w:rsidRPr="00E11E43" w:rsidRDefault="00822F9F" w:rsidP="00E3572B">
      <w:pPr>
        <w:spacing w:after="0" w:line="360" w:lineRule="auto"/>
        <w:jc w:val="both"/>
        <w:rPr>
          <w:rFonts w:ascii="Arial" w:hAnsi="Arial" w:cs="Arial"/>
        </w:rPr>
      </w:pPr>
      <w:r w:rsidRPr="00E11E43">
        <w:rPr>
          <w:rFonts w:ascii="Arial" w:hAnsi="Arial" w:cs="Arial"/>
        </w:rPr>
        <w:lastRenderedPageBreak/>
        <w:t xml:space="preserve">2.6 - O prazo de início da prestação do serviço admite prorrogação, a critério do órgão requisitante, devendo ser justificado por escrito, ou desde que ocorra algum dos seguintes motivos: </w:t>
      </w:r>
    </w:p>
    <w:p w14:paraId="1B283D84" w14:textId="77777777" w:rsidR="003F7806" w:rsidRPr="00E11E43" w:rsidRDefault="00822F9F" w:rsidP="00E3572B">
      <w:pPr>
        <w:spacing w:after="0" w:line="360" w:lineRule="auto"/>
        <w:jc w:val="both"/>
        <w:rPr>
          <w:rFonts w:ascii="Arial" w:hAnsi="Arial" w:cs="Arial"/>
        </w:rPr>
      </w:pPr>
      <w:r w:rsidRPr="00E11E43">
        <w:rPr>
          <w:rFonts w:ascii="Arial" w:hAnsi="Arial" w:cs="Arial"/>
        </w:rPr>
        <w:t xml:space="preserve">a) Superveniência de fato excepcional e imprevisível, estranho à vontade das partes, que altere fundamentalmente as condições de prestação do serviço; </w:t>
      </w:r>
    </w:p>
    <w:p w14:paraId="71CCB56F" w14:textId="77777777" w:rsidR="00FB4CE4" w:rsidRPr="00E11E43" w:rsidRDefault="00822F9F" w:rsidP="00E3572B">
      <w:pPr>
        <w:spacing w:after="0" w:line="360" w:lineRule="auto"/>
        <w:jc w:val="both"/>
        <w:rPr>
          <w:rFonts w:ascii="Arial" w:hAnsi="Arial" w:cs="Arial"/>
        </w:rPr>
      </w:pPr>
      <w:r w:rsidRPr="00E11E43">
        <w:rPr>
          <w:rFonts w:ascii="Arial" w:hAnsi="Arial" w:cs="Arial"/>
        </w:rPr>
        <w:t>b) Impedimento de acesso ao local da prestação por fato ou ato de terceiros, reconhecido pela Administração em documentos contemporâneos a sua ocorrência;</w:t>
      </w:r>
    </w:p>
    <w:p w14:paraId="55596446" w14:textId="77777777" w:rsidR="003F7806" w:rsidRPr="00E11E43" w:rsidRDefault="00822F9F" w:rsidP="00E3572B">
      <w:pPr>
        <w:spacing w:after="0" w:line="360" w:lineRule="auto"/>
        <w:jc w:val="both"/>
        <w:rPr>
          <w:rFonts w:ascii="Arial" w:hAnsi="Arial" w:cs="Arial"/>
        </w:rPr>
      </w:pPr>
      <w:r w:rsidRPr="00E11E43">
        <w:rPr>
          <w:rFonts w:ascii="Arial" w:hAnsi="Arial" w:cs="Arial"/>
        </w:rPr>
        <w:t xml:space="preserve">c) Omissão ou atraso de providências a cargo da Administração Municipal, sem prejuízo das sanções legais aplicáveis aos responsáveis. </w:t>
      </w:r>
    </w:p>
    <w:p w14:paraId="6168C27F" w14:textId="77777777" w:rsidR="00822F9F" w:rsidRPr="00E11E43" w:rsidRDefault="00822F9F" w:rsidP="00E3572B">
      <w:pPr>
        <w:spacing w:after="0" w:line="360" w:lineRule="auto"/>
        <w:jc w:val="both"/>
        <w:rPr>
          <w:rFonts w:ascii="Arial" w:hAnsi="Arial" w:cs="Arial"/>
        </w:rPr>
      </w:pPr>
      <w:r w:rsidRPr="00E11E43">
        <w:rPr>
          <w:rFonts w:ascii="Arial" w:hAnsi="Arial" w:cs="Arial"/>
        </w:rPr>
        <w:t>2.7</w:t>
      </w:r>
      <w:r w:rsidR="003F7806" w:rsidRPr="00E11E43">
        <w:rPr>
          <w:rFonts w:ascii="Arial" w:hAnsi="Arial" w:cs="Arial"/>
        </w:rPr>
        <w:t xml:space="preserve"> - </w:t>
      </w:r>
      <w:r w:rsidRPr="00E11E43">
        <w:rPr>
          <w:rFonts w:ascii="Arial" w:hAnsi="Arial" w:cs="Arial"/>
        </w:rPr>
        <w:t>A Contratante poderá rejeitar, no todo ou em parte, os serviços prestados que estejam em desacordo com as especificações e condições estabelecidas no edital, fixando prazo para regularização.</w:t>
      </w:r>
    </w:p>
    <w:p w14:paraId="0AFA5FA7" w14:textId="77777777" w:rsidR="003F7806" w:rsidRPr="00E11E43" w:rsidRDefault="003F7806" w:rsidP="003F7806">
      <w:pPr>
        <w:spacing w:after="0" w:line="360" w:lineRule="auto"/>
        <w:jc w:val="both"/>
        <w:rPr>
          <w:rFonts w:ascii="Arial" w:hAnsi="Arial" w:cs="Arial"/>
        </w:rPr>
      </w:pPr>
    </w:p>
    <w:p w14:paraId="42343128" w14:textId="77777777" w:rsidR="003F7806" w:rsidRPr="00E11E43" w:rsidRDefault="003F7806" w:rsidP="003F7806">
      <w:pPr>
        <w:spacing w:after="0" w:line="360" w:lineRule="auto"/>
        <w:jc w:val="both"/>
        <w:rPr>
          <w:rFonts w:ascii="Arial" w:hAnsi="Arial" w:cs="Arial"/>
          <w:b/>
          <w:bCs/>
        </w:rPr>
      </w:pPr>
      <w:r w:rsidRPr="00E11E43">
        <w:rPr>
          <w:rFonts w:ascii="Arial" w:hAnsi="Arial" w:cs="Arial"/>
          <w:b/>
          <w:bCs/>
        </w:rPr>
        <w:t>CLÁUSULA TERCEIRA</w:t>
      </w:r>
      <w:r w:rsidR="00464B7D" w:rsidRPr="00E11E43">
        <w:rPr>
          <w:rFonts w:ascii="Arial" w:hAnsi="Arial" w:cs="Arial"/>
          <w:b/>
          <w:bCs/>
        </w:rPr>
        <w:t xml:space="preserve">- </w:t>
      </w:r>
      <w:r w:rsidRPr="00E11E43">
        <w:rPr>
          <w:rFonts w:ascii="Arial" w:hAnsi="Arial" w:cs="Arial"/>
          <w:b/>
          <w:bCs/>
        </w:rPr>
        <w:t>DA DOTAÇÃO ORÇAMENTÁRIA</w:t>
      </w:r>
    </w:p>
    <w:p w14:paraId="674E9ACE" w14:textId="77777777" w:rsidR="003F7806" w:rsidRPr="00E11E43" w:rsidRDefault="005A291C" w:rsidP="003F7806">
      <w:pPr>
        <w:spacing w:after="0" w:line="360" w:lineRule="auto"/>
        <w:jc w:val="both"/>
        <w:rPr>
          <w:rFonts w:ascii="Arial" w:hAnsi="Arial" w:cs="Arial"/>
        </w:rPr>
      </w:pPr>
      <w:r w:rsidRPr="00E11E43">
        <w:rPr>
          <w:rFonts w:ascii="Arial" w:hAnsi="Arial" w:cs="Arial"/>
        </w:rPr>
        <w:t>3</w:t>
      </w:r>
      <w:r w:rsidR="003F7806" w:rsidRPr="00E11E43">
        <w:rPr>
          <w:rFonts w:ascii="Arial" w:hAnsi="Arial" w:cs="Arial"/>
        </w:rPr>
        <w:t xml:space="preserve">.1 </w:t>
      </w:r>
      <w:r w:rsidR="000E5E37" w:rsidRPr="00E11E43">
        <w:rPr>
          <w:rFonts w:ascii="Arial" w:hAnsi="Arial" w:cs="Arial"/>
        </w:rPr>
        <w:t>-</w:t>
      </w:r>
      <w:r w:rsidRPr="00E11E43">
        <w:rPr>
          <w:rFonts w:ascii="Arial" w:hAnsi="Arial" w:cs="Arial"/>
        </w:rPr>
        <w:t>Os recursos necessários ao repasse para fazer frente às despesas inerentes a este Contrato correrá a cargo da seguinte dotação orçamentária e elemento de despesa:</w:t>
      </w:r>
    </w:p>
    <w:p w14:paraId="4D95B16B" w14:textId="77777777" w:rsidR="005A291C" w:rsidRPr="00E11E43" w:rsidRDefault="005A291C" w:rsidP="003F7806">
      <w:pPr>
        <w:spacing w:after="0" w:line="360" w:lineRule="auto"/>
        <w:jc w:val="both"/>
        <w:rPr>
          <w:rFonts w:ascii="Arial" w:hAnsi="Arial" w:cs="Arial"/>
        </w:rPr>
      </w:pPr>
    </w:p>
    <w:p w14:paraId="02C434E2" w14:textId="77777777" w:rsidR="005A291C" w:rsidRPr="00E11E43" w:rsidRDefault="005A291C" w:rsidP="003F7806">
      <w:pPr>
        <w:spacing w:after="0" w:line="360" w:lineRule="auto"/>
        <w:jc w:val="both"/>
        <w:rPr>
          <w:rFonts w:ascii="Arial" w:hAnsi="Arial" w:cs="Arial"/>
        </w:rPr>
      </w:pPr>
      <w:r w:rsidRPr="00E11E43">
        <w:rPr>
          <w:rFonts w:ascii="Arial" w:hAnsi="Arial" w:cs="Arial"/>
        </w:rPr>
        <w:t xml:space="preserve">Órgão: Secretaria Municipal de Saúde </w:t>
      </w:r>
    </w:p>
    <w:tbl>
      <w:tblPr>
        <w:tblStyle w:val="Tabelacomgrade"/>
        <w:tblW w:w="0" w:type="auto"/>
        <w:tblLook w:val="04A0" w:firstRow="1" w:lastRow="0" w:firstColumn="1" w:lastColumn="0" w:noHBand="0" w:noVBand="1"/>
      </w:tblPr>
      <w:tblGrid>
        <w:gridCol w:w="3397"/>
        <w:gridCol w:w="2977"/>
        <w:gridCol w:w="2687"/>
      </w:tblGrid>
      <w:tr w:rsidR="005A291C" w:rsidRPr="00E11E43" w14:paraId="003E010C" w14:textId="77777777" w:rsidTr="005A291C">
        <w:tc>
          <w:tcPr>
            <w:tcW w:w="3397" w:type="dxa"/>
          </w:tcPr>
          <w:p w14:paraId="3C2D81DE" w14:textId="77777777" w:rsidR="005A291C" w:rsidRPr="00E11E43" w:rsidRDefault="005A291C" w:rsidP="003F7806">
            <w:pPr>
              <w:spacing w:line="360" w:lineRule="auto"/>
              <w:jc w:val="both"/>
              <w:rPr>
                <w:rFonts w:ascii="Arial" w:hAnsi="Arial" w:cs="Arial"/>
                <w:b/>
                <w:bCs/>
              </w:rPr>
            </w:pPr>
            <w:r w:rsidRPr="00E11E43">
              <w:rPr>
                <w:rFonts w:ascii="Arial" w:hAnsi="Arial" w:cs="Arial"/>
                <w:b/>
                <w:bCs/>
              </w:rPr>
              <w:t>CLASSIFICAÇÃO FUNCIONAL</w:t>
            </w:r>
          </w:p>
        </w:tc>
        <w:tc>
          <w:tcPr>
            <w:tcW w:w="2977" w:type="dxa"/>
          </w:tcPr>
          <w:p w14:paraId="38DBEB3B" w14:textId="77777777" w:rsidR="005A291C" w:rsidRPr="00E11E43" w:rsidRDefault="005A291C" w:rsidP="003F7806">
            <w:pPr>
              <w:spacing w:line="360" w:lineRule="auto"/>
              <w:jc w:val="both"/>
              <w:rPr>
                <w:rFonts w:ascii="Arial" w:hAnsi="Arial" w:cs="Arial"/>
                <w:b/>
                <w:bCs/>
              </w:rPr>
            </w:pPr>
            <w:r w:rsidRPr="00E11E43">
              <w:rPr>
                <w:rFonts w:ascii="Arial" w:hAnsi="Arial" w:cs="Arial"/>
                <w:b/>
                <w:bCs/>
              </w:rPr>
              <w:t>ELEMENTO DE DESPESA</w:t>
            </w:r>
          </w:p>
        </w:tc>
        <w:tc>
          <w:tcPr>
            <w:tcW w:w="2687" w:type="dxa"/>
          </w:tcPr>
          <w:p w14:paraId="67DC0F26" w14:textId="77777777" w:rsidR="005A291C" w:rsidRPr="00E11E43" w:rsidRDefault="005A291C" w:rsidP="003F7806">
            <w:pPr>
              <w:spacing w:line="360" w:lineRule="auto"/>
              <w:jc w:val="both"/>
              <w:rPr>
                <w:rFonts w:ascii="Arial" w:hAnsi="Arial" w:cs="Arial"/>
                <w:b/>
                <w:bCs/>
              </w:rPr>
            </w:pPr>
            <w:r w:rsidRPr="00E11E43">
              <w:rPr>
                <w:rFonts w:ascii="Arial" w:hAnsi="Arial" w:cs="Arial"/>
                <w:b/>
                <w:bCs/>
              </w:rPr>
              <w:t>FONTE/APLICAÇÃO</w:t>
            </w:r>
          </w:p>
        </w:tc>
      </w:tr>
      <w:tr w:rsidR="005A291C" w:rsidRPr="00E11E43" w14:paraId="39C86962" w14:textId="77777777" w:rsidTr="005A291C">
        <w:tc>
          <w:tcPr>
            <w:tcW w:w="3397" w:type="dxa"/>
          </w:tcPr>
          <w:p w14:paraId="65BACD79" w14:textId="77777777" w:rsidR="005A291C" w:rsidRPr="00E11E43" w:rsidRDefault="005A291C" w:rsidP="003F7806">
            <w:pPr>
              <w:spacing w:line="360" w:lineRule="auto"/>
              <w:jc w:val="both"/>
              <w:rPr>
                <w:rFonts w:ascii="Arial" w:hAnsi="Arial" w:cs="Arial"/>
              </w:rPr>
            </w:pPr>
          </w:p>
        </w:tc>
        <w:tc>
          <w:tcPr>
            <w:tcW w:w="2977" w:type="dxa"/>
          </w:tcPr>
          <w:p w14:paraId="4A6989ED" w14:textId="77777777" w:rsidR="005A291C" w:rsidRPr="00E11E43" w:rsidRDefault="005A291C" w:rsidP="003F7806">
            <w:pPr>
              <w:spacing w:line="360" w:lineRule="auto"/>
              <w:jc w:val="both"/>
              <w:rPr>
                <w:rFonts w:ascii="Arial" w:hAnsi="Arial" w:cs="Arial"/>
              </w:rPr>
            </w:pPr>
          </w:p>
        </w:tc>
        <w:tc>
          <w:tcPr>
            <w:tcW w:w="2687" w:type="dxa"/>
          </w:tcPr>
          <w:p w14:paraId="4DDD31B2" w14:textId="77777777" w:rsidR="005A291C" w:rsidRPr="00E11E43" w:rsidRDefault="005A291C" w:rsidP="003F7806">
            <w:pPr>
              <w:spacing w:line="360" w:lineRule="auto"/>
              <w:jc w:val="both"/>
              <w:rPr>
                <w:rFonts w:ascii="Arial" w:hAnsi="Arial" w:cs="Arial"/>
              </w:rPr>
            </w:pPr>
          </w:p>
        </w:tc>
      </w:tr>
      <w:tr w:rsidR="005A291C" w:rsidRPr="00E11E43" w14:paraId="3E8F09C3" w14:textId="77777777" w:rsidTr="005A291C">
        <w:tc>
          <w:tcPr>
            <w:tcW w:w="3397" w:type="dxa"/>
          </w:tcPr>
          <w:p w14:paraId="587FA7C5" w14:textId="77777777" w:rsidR="005A291C" w:rsidRPr="00E11E43" w:rsidRDefault="005A291C" w:rsidP="003F7806">
            <w:pPr>
              <w:spacing w:line="360" w:lineRule="auto"/>
              <w:jc w:val="both"/>
              <w:rPr>
                <w:rFonts w:ascii="Arial" w:hAnsi="Arial" w:cs="Arial"/>
              </w:rPr>
            </w:pPr>
          </w:p>
        </w:tc>
        <w:tc>
          <w:tcPr>
            <w:tcW w:w="2977" w:type="dxa"/>
          </w:tcPr>
          <w:p w14:paraId="3454223C" w14:textId="77777777" w:rsidR="005A291C" w:rsidRPr="00E11E43" w:rsidRDefault="005A291C" w:rsidP="003F7806">
            <w:pPr>
              <w:spacing w:line="360" w:lineRule="auto"/>
              <w:jc w:val="both"/>
              <w:rPr>
                <w:rFonts w:ascii="Arial" w:hAnsi="Arial" w:cs="Arial"/>
              </w:rPr>
            </w:pPr>
          </w:p>
        </w:tc>
        <w:tc>
          <w:tcPr>
            <w:tcW w:w="2687" w:type="dxa"/>
          </w:tcPr>
          <w:p w14:paraId="1AB22054" w14:textId="77777777" w:rsidR="005A291C" w:rsidRPr="00E11E43" w:rsidRDefault="005A291C" w:rsidP="003F7806">
            <w:pPr>
              <w:spacing w:line="360" w:lineRule="auto"/>
              <w:jc w:val="both"/>
              <w:rPr>
                <w:rFonts w:ascii="Arial" w:hAnsi="Arial" w:cs="Arial"/>
              </w:rPr>
            </w:pPr>
          </w:p>
        </w:tc>
      </w:tr>
    </w:tbl>
    <w:p w14:paraId="1076501D" w14:textId="77777777" w:rsidR="005A291C" w:rsidRPr="00E11E43" w:rsidRDefault="005A291C" w:rsidP="003F7806">
      <w:pPr>
        <w:spacing w:after="0" w:line="360" w:lineRule="auto"/>
        <w:jc w:val="both"/>
        <w:rPr>
          <w:rFonts w:ascii="Arial" w:hAnsi="Arial" w:cs="Arial"/>
        </w:rPr>
      </w:pPr>
    </w:p>
    <w:p w14:paraId="25EC2CF2" w14:textId="77777777" w:rsidR="00464B7D" w:rsidRPr="00E11E43" w:rsidRDefault="00464B7D" w:rsidP="00464B7D">
      <w:pPr>
        <w:spacing w:after="0" w:line="360" w:lineRule="auto"/>
        <w:jc w:val="both"/>
        <w:rPr>
          <w:rFonts w:ascii="Arial" w:hAnsi="Arial" w:cs="Arial"/>
          <w:b/>
          <w:bCs/>
        </w:rPr>
      </w:pPr>
      <w:r w:rsidRPr="00E11E43">
        <w:rPr>
          <w:rFonts w:ascii="Arial" w:hAnsi="Arial" w:cs="Arial"/>
          <w:b/>
          <w:bCs/>
        </w:rPr>
        <w:t>CLÁUSULA QUARTA- DO VALOR DO CONTRATO</w:t>
      </w:r>
    </w:p>
    <w:p w14:paraId="70851388" w14:textId="512795FC" w:rsidR="000E5E37" w:rsidRPr="00E11E43" w:rsidRDefault="000E5E37" w:rsidP="003F7806">
      <w:pPr>
        <w:spacing w:after="0" w:line="360" w:lineRule="auto"/>
        <w:jc w:val="both"/>
        <w:rPr>
          <w:rFonts w:ascii="Arial" w:hAnsi="Arial" w:cs="Arial"/>
        </w:rPr>
      </w:pPr>
      <w:r w:rsidRPr="00E11E43">
        <w:rPr>
          <w:rFonts w:ascii="Arial" w:hAnsi="Arial" w:cs="Arial"/>
        </w:rPr>
        <w:t>4.1 - O montante do orçamento econômico-financeiro do</w:t>
      </w:r>
      <w:r w:rsidR="00E11E43" w:rsidRPr="00E11E43">
        <w:rPr>
          <w:rFonts w:ascii="Arial" w:hAnsi="Arial" w:cs="Arial"/>
        </w:rPr>
        <w:t xml:space="preserve"> </w:t>
      </w:r>
      <w:r w:rsidRPr="00E11E43">
        <w:rPr>
          <w:rFonts w:ascii="Arial" w:hAnsi="Arial" w:cs="Arial"/>
        </w:rPr>
        <w:t xml:space="preserve">Pronto Atendimento Municipal Vitório Sias, para o cálculo das metas quantitativas da assistência nos primeiros 12 (doze) meses de contrato, correspondente ao exercício de 2022/2023, fica estimado em R$ ______ (preencher de acordo com a proposta de preço). </w:t>
      </w:r>
    </w:p>
    <w:p w14:paraId="3C4B3D85" w14:textId="77777777" w:rsidR="000E5E37" w:rsidRPr="00E11E43" w:rsidRDefault="000E5E37" w:rsidP="003F7806">
      <w:pPr>
        <w:spacing w:after="0" w:line="360" w:lineRule="auto"/>
        <w:jc w:val="both"/>
        <w:rPr>
          <w:rFonts w:ascii="Arial" w:hAnsi="Arial" w:cs="Arial"/>
        </w:rPr>
      </w:pPr>
      <w:r w:rsidRPr="00E11E43">
        <w:rPr>
          <w:rFonts w:ascii="Arial" w:hAnsi="Arial" w:cs="Arial"/>
        </w:rPr>
        <w:t xml:space="preserve">4.2 - No valor contratado estão inclusas todas as despesas necessárias à prestação do serviço, tributos e encargos de terceiros. </w:t>
      </w:r>
    </w:p>
    <w:p w14:paraId="2D83ED8F" w14:textId="77777777" w:rsidR="000E5E37" w:rsidRPr="00E11E43" w:rsidRDefault="000E5E37" w:rsidP="003F7806">
      <w:pPr>
        <w:spacing w:after="0" w:line="360" w:lineRule="auto"/>
        <w:jc w:val="both"/>
        <w:rPr>
          <w:rFonts w:ascii="Arial" w:hAnsi="Arial" w:cs="Arial"/>
        </w:rPr>
      </w:pPr>
      <w:r w:rsidRPr="00E11E43">
        <w:rPr>
          <w:rFonts w:ascii="Arial" w:hAnsi="Arial" w:cs="Arial"/>
        </w:rPr>
        <w:t>4.3 - Serão vinculados os repasses financeiros, que forem realizados pelo Município, ao cumprimento das metas pactuadas no Contrato de Gestão.</w:t>
      </w:r>
    </w:p>
    <w:p w14:paraId="393D6369" w14:textId="77777777" w:rsidR="000E5E37" w:rsidRPr="00E11E43" w:rsidRDefault="000E5E37" w:rsidP="003F7806">
      <w:pPr>
        <w:spacing w:after="0" w:line="360" w:lineRule="auto"/>
        <w:jc w:val="both"/>
        <w:rPr>
          <w:rFonts w:ascii="Arial" w:hAnsi="Arial" w:cs="Arial"/>
        </w:rPr>
      </w:pPr>
    </w:p>
    <w:p w14:paraId="031B9288" w14:textId="77777777" w:rsidR="000E5E37" w:rsidRPr="00E11E43" w:rsidRDefault="000E5E37" w:rsidP="003F7806">
      <w:pPr>
        <w:spacing w:after="0" w:line="360" w:lineRule="auto"/>
        <w:jc w:val="both"/>
        <w:rPr>
          <w:rFonts w:ascii="Arial" w:hAnsi="Arial" w:cs="Arial"/>
        </w:rPr>
      </w:pPr>
      <w:r w:rsidRPr="00E11E43">
        <w:rPr>
          <w:rFonts w:ascii="Arial" w:hAnsi="Arial" w:cs="Arial"/>
          <w:b/>
          <w:bCs/>
        </w:rPr>
        <w:t>CLÁUSULA QUINTA - DO REPASSE</w:t>
      </w:r>
    </w:p>
    <w:p w14:paraId="53D127A6" w14:textId="77777777" w:rsidR="000E5E37" w:rsidRPr="00E11E43" w:rsidRDefault="000E5E37" w:rsidP="003F7806">
      <w:pPr>
        <w:spacing w:after="0" w:line="360" w:lineRule="auto"/>
        <w:jc w:val="both"/>
        <w:rPr>
          <w:rFonts w:ascii="Arial" w:hAnsi="Arial" w:cs="Arial"/>
        </w:rPr>
      </w:pPr>
      <w:r w:rsidRPr="00E11E43">
        <w:rPr>
          <w:rFonts w:ascii="Arial" w:hAnsi="Arial" w:cs="Arial"/>
        </w:rPr>
        <w:lastRenderedPageBreak/>
        <w:t>5.1 - Os repasses à ENTIDADE encontram-se detalhados no ANEXO IV deste contrato, denominado “Sistema de Repasse”, o qual as partes deverão seguir. Do valor total de custeio contratado anualmente, no importe de R$ ______</w:t>
      </w:r>
      <w:r w:rsidRPr="00E11E43">
        <w:rPr>
          <w:rFonts w:ascii="Arial" w:hAnsi="Arial" w:cs="Arial"/>
        </w:rPr>
        <w:softHyphen/>
      </w:r>
      <w:r w:rsidRPr="00E11E43">
        <w:rPr>
          <w:rFonts w:ascii="Arial" w:hAnsi="Arial" w:cs="Arial"/>
        </w:rPr>
        <w:softHyphen/>
      </w:r>
      <w:r w:rsidRPr="00E11E43">
        <w:rPr>
          <w:rFonts w:ascii="Arial" w:hAnsi="Arial" w:cs="Arial"/>
        </w:rPr>
        <w:softHyphen/>
      </w:r>
      <w:r w:rsidRPr="00E11E43">
        <w:rPr>
          <w:rFonts w:ascii="Arial" w:hAnsi="Arial" w:cs="Arial"/>
        </w:rPr>
        <w:softHyphen/>
      </w:r>
      <w:r w:rsidRPr="00E11E43">
        <w:rPr>
          <w:rFonts w:ascii="Arial" w:hAnsi="Arial" w:cs="Arial"/>
        </w:rPr>
        <w:softHyphen/>
      </w:r>
      <w:r w:rsidRPr="00E11E43">
        <w:rPr>
          <w:rFonts w:ascii="Arial" w:hAnsi="Arial" w:cs="Arial"/>
        </w:rPr>
        <w:softHyphen/>
        <w:t xml:space="preserve"> (preencher de acordo com a proposta de preço), para o ano de 2022/2023</w:t>
      </w:r>
      <w:r w:rsidR="00055F95" w:rsidRPr="00E11E43">
        <w:rPr>
          <w:rFonts w:ascii="Arial" w:hAnsi="Arial" w:cs="Arial"/>
        </w:rPr>
        <w:t>,</w:t>
      </w:r>
      <w:r w:rsidRPr="00E11E43">
        <w:rPr>
          <w:rFonts w:ascii="Arial" w:hAnsi="Arial" w:cs="Arial"/>
        </w:rPr>
        <w:t xml:space="preserve"> o repasse será de: </w:t>
      </w:r>
    </w:p>
    <w:p w14:paraId="19EAE6A6" w14:textId="77777777" w:rsidR="000E5E37" w:rsidRPr="00E11E43" w:rsidRDefault="000E5E37" w:rsidP="003F7806">
      <w:pPr>
        <w:spacing w:after="0" w:line="360" w:lineRule="auto"/>
        <w:jc w:val="both"/>
        <w:rPr>
          <w:rFonts w:ascii="Arial" w:hAnsi="Arial" w:cs="Arial"/>
        </w:rPr>
      </w:pPr>
      <w:r w:rsidRPr="00E11E43">
        <w:rPr>
          <w:rFonts w:ascii="Arial" w:hAnsi="Arial" w:cs="Arial"/>
        </w:rPr>
        <w:t>5.1.1</w:t>
      </w:r>
      <w:r w:rsidRPr="00E11E43">
        <w:rPr>
          <w:rFonts w:ascii="Arial" w:hAnsi="Arial" w:cs="Arial"/>
        </w:rPr>
        <w:softHyphen/>
        <w:t xml:space="preserve"> - 90% (noventa por cento) serão repassados em 12 (doze) parcelas mensais no valor total de R$ ______ (preencher de acordo com a proposta de preço); </w:t>
      </w:r>
    </w:p>
    <w:p w14:paraId="639F2287" w14:textId="77777777" w:rsidR="000E5E37" w:rsidRPr="00E11E43" w:rsidRDefault="000E5E37" w:rsidP="003F7806">
      <w:pPr>
        <w:spacing w:after="0" w:line="360" w:lineRule="auto"/>
        <w:jc w:val="both"/>
        <w:rPr>
          <w:rFonts w:ascii="Arial" w:hAnsi="Arial" w:cs="Arial"/>
        </w:rPr>
      </w:pPr>
      <w:r w:rsidRPr="00E11E43">
        <w:rPr>
          <w:rFonts w:ascii="Arial" w:hAnsi="Arial" w:cs="Arial"/>
        </w:rPr>
        <w:t xml:space="preserve">5.1.2 - 10% (dez por cento) serão repassados mensalmente, juntamente com as parcelas da parte fixa, com valor estimativo de R$ ______ (preencher de acordo com a proposta de preço), vinculado à avaliação dos indicadores de qualidade. </w:t>
      </w:r>
    </w:p>
    <w:p w14:paraId="6AFC8608" w14:textId="77777777" w:rsidR="000E5E37" w:rsidRPr="00E11E43" w:rsidRDefault="000E5E37" w:rsidP="003F7806">
      <w:pPr>
        <w:spacing w:after="0" w:line="360" w:lineRule="auto"/>
        <w:jc w:val="both"/>
        <w:rPr>
          <w:rFonts w:ascii="Arial" w:hAnsi="Arial" w:cs="Arial"/>
        </w:rPr>
      </w:pPr>
      <w:r w:rsidRPr="00E11E43">
        <w:rPr>
          <w:rFonts w:ascii="Arial" w:hAnsi="Arial" w:cs="Arial"/>
        </w:rPr>
        <w:t xml:space="preserve">5.1.3 - Os indicadores de qualidade constam no ANEXO III deste contrato. </w:t>
      </w:r>
    </w:p>
    <w:p w14:paraId="7380469B" w14:textId="70C461FF" w:rsidR="0077557A" w:rsidRPr="00E11E43" w:rsidRDefault="0077557A" w:rsidP="0077557A">
      <w:pPr>
        <w:pStyle w:val="Default"/>
        <w:spacing w:line="360" w:lineRule="auto"/>
        <w:jc w:val="both"/>
        <w:rPr>
          <w:rFonts w:ascii="Arial" w:hAnsi="Arial" w:cs="Arial"/>
          <w:sz w:val="22"/>
          <w:szCs w:val="22"/>
        </w:rPr>
      </w:pPr>
      <w:r w:rsidRPr="00E11E43">
        <w:rPr>
          <w:rFonts w:ascii="Arial" w:hAnsi="Arial" w:cs="Arial"/>
          <w:sz w:val="22"/>
          <w:szCs w:val="22"/>
        </w:rPr>
        <w:t>5.1.</w:t>
      </w:r>
      <w:r w:rsidR="005E6D08" w:rsidRPr="00E11E43">
        <w:rPr>
          <w:rFonts w:ascii="Arial" w:hAnsi="Arial" w:cs="Arial"/>
          <w:sz w:val="22"/>
          <w:szCs w:val="22"/>
        </w:rPr>
        <w:t>4</w:t>
      </w:r>
      <w:r w:rsidRPr="00E11E43">
        <w:rPr>
          <w:rFonts w:ascii="Arial" w:hAnsi="Arial" w:cs="Arial"/>
          <w:sz w:val="22"/>
          <w:szCs w:val="22"/>
        </w:rPr>
        <w:t xml:space="preserve"> - Caso haja redução acima de 10% (dez por cento) do número mínimo de atendimentos previsto no item 1.2.3.1 </w:t>
      </w:r>
      <w:r w:rsidR="002A5832" w:rsidRPr="00E11E43">
        <w:rPr>
          <w:rFonts w:ascii="Arial" w:hAnsi="Arial" w:cs="Arial"/>
          <w:sz w:val="22"/>
          <w:szCs w:val="22"/>
        </w:rPr>
        <w:t xml:space="preserve">do Projeto Básico </w:t>
      </w:r>
      <w:r w:rsidRPr="00E11E43">
        <w:rPr>
          <w:rFonts w:ascii="Arial" w:hAnsi="Arial" w:cs="Arial"/>
          <w:sz w:val="22"/>
          <w:szCs w:val="22"/>
        </w:rPr>
        <w:t>por 06 (seis) meses consecutivos, as partes transigirão no sentido de ser reduzido o valor mensal a ser repassado à Entidade, formalizando, obrigatoriamente, por meio de termo aditivo eventual alteração contratual.</w:t>
      </w:r>
    </w:p>
    <w:p w14:paraId="1B21A49E" w14:textId="77777777" w:rsidR="00BB02B5" w:rsidRPr="00E11E43" w:rsidRDefault="00BB02B5" w:rsidP="003F7806">
      <w:pPr>
        <w:spacing w:after="0" w:line="360" w:lineRule="auto"/>
        <w:jc w:val="both"/>
        <w:rPr>
          <w:rFonts w:ascii="Arial" w:hAnsi="Arial" w:cs="Arial"/>
        </w:rPr>
      </w:pPr>
    </w:p>
    <w:p w14:paraId="74B5020F" w14:textId="77777777" w:rsidR="00BB02B5" w:rsidRPr="00E11E43" w:rsidRDefault="00BB02B5" w:rsidP="003F7806">
      <w:pPr>
        <w:spacing w:after="0" w:line="360" w:lineRule="auto"/>
        <w:jc w:val="both"/>
        <w:rPr>
          <w:rFonts w:ascii="Arial" w:hAnsi="Arial" w:cs="Arial"/>
        </w:rPr>
      </w:pPr>
      <w:r w:rsidRPr="00E11E43">
        <w:rPr>
          <w:rFonts w:ascii="Arial" w:hAnsi="Arial" w:cs="Arial"/>
        </w:rPr>
        <w:t xml:space="preserve">5.2- DO PLANO DE APLICAÇÃO DOS RECURSOS FINANCEIROS </w:t>
      </w:r>
    </w:p>
    <w:p w14:paraId="5F1CF049" w14:textId="77777777" w:rsidR="00BB02B5" w:rsidRPr="00E11E43" w:rsidRDefault="00BB02B5" w:rsidP="003F7806">
      <w:pPr>
        <w:spacing w:after="0" w:line="360" w:lineRule="auto"/>
        <w:jc w:val="both"/>
        <w:rPr>
          <w:rFonts w:ascii="Arial" w:hAnsi="Arial" w:cs="Arial"/>
        </w:rPr>
      </w:pPr>
      <w:r w:rsidRPr="00E11E43">
        <w:rPr>
          <w:rFonts w:ascii="Arial" w:hAnsi="Arial" w:cs="Arial"/>
        </w:rPr>
        <w:t xml:space="preserve">5.2.1 - Os recursos transferidos pela CONTRATANTE à ENTIDADE serão mantidos por esta em conta especialmente aberta para a execução do presente Contrato de Gestão, em instituição financeira oficial e os respectivos saldos serão obrigatoriamente aplicados, para atendimento das metas e objetivos previstos neste contrato. </w:t>
      </w:r>
    </w:p>
    <w:p w14:paraId="743AFDA7" w14:textId="77777777" w:rsidR="00BB02B5" w:rsidRPr="00E11E43" w:rsidRDefault="00BB02B5" w:rsidP="003F7806">
      <w:pPr>
        <w:spacing w:after="0" w:line="360" w:lineRule="auto"/>
        <w:jc w:val="both"/>
        <w:rPr>
          <w:rFonts w:ascii="Arial" w:hAnsi="Arial" w:cs="Arial"/>
        </w:rPr>
      </w:pPr>
      <w:r w:rsidRPr="00E11E43">
        <w:rPr>
          <w:rFonts w:ascii="Arial" w:hAnsi="Arial" w:cs="Arial"/>
        </w:rPr>
        <w:t xml:space="preserve">5.2.2 - O montante de recursos previstos e repassados à ENTIDADE a título de provisionamento deverá ser depositado em conta específica, preferencialmente, em conta investimento, sendo vedada a utilização desses recursos para custear despesas que não sejam oriundas de processos rescisórios ou de provisionamento obrigatórios. </w:t>
      </w:r>
    </w:p>
    <w:p w14:paraId="1621E768" w14:textId="77777777" w:rsidR="00BB02B5" w:rsidRPr="00E11E43" w:rsidRDefault="00BB02B5" w:rsidP="003F7806">
      <w:pPr>
        <w:spacing w:after="0" w:line="360" w:lineRule="auto"/>
        <w:jc w:val="both"/>
        <w:rPr>
          <w:rFonts w:ascii="Arial" w:hAnsi="Arial" w:cs="Arial"/>
        </w:rPr>
      </w:pPr>
      <w:r w:rsidRPr="00E11E43">
        <w:rPr>
          <w:rFonts w:ascii="Arial" w:hAnsi="Arial" w:cs="Arial"/>
        </w:rPr>
        <w:t xml:space="preserve">5.2.3 - A ENTIDADE deve zelar pelo equilíbrio financeiro entre receita e despesa, de modo a evitar déficit orçamentário ou financeiro. </w:t>
      </w:r>
    </w:p>
    <w:p w14:paraId="2DB73E73" w14:textId="77777777" w:rsidR="00BB02B5" w:rsidRPr="00E11E43" w:rsidRDefault="00BB02B5" w:rsidP="003F7806">
      <w:pPr>
        <w:spacing w:after="0" w:line="360" w:lineRule="auto"/>
        <w:jc w:val="both"/>
        <w:rPr>
          <w:rFonts w:ascii="Arial" w:hAnsi="Arial" w:cs="Arial"/>
        </w:rPr>
      </w:pPr>
    </w:p>
    <w:p w14:paraId="69E3880F" w14:textId="77777777" w:rsidR="00BB02B5" w:rsidRPr="00E11E43" w:rsidRDefault="00BB02B5" w:rsidP="003F7806">
      <w:pPr>
        <w:spacing w:after="0" w:line="360" w:lineRule="auto"/>
        <w:jc w:val="both"/>
        <w:rPr>
          <w:rFonts w:ascii="Arial" w:hAnsi="Arial" w:cs="Arial"/>
        </w:rPr>
      </w:pPr>
      <w:r w:rsidRPr="00E11E43">
        <w:rPr>
          <w:rFonts w:ascii="Arial" w:hAnsi="Arial" w:cs="Arial"/>
        </w:rPr>
        <w:t xml:space="preserve">5.3 - DA EXECUÇÃO ORÇAMENTÁRIA E PRESTAÇÃO DE CONTAS </w:t>
      </w:r>
    </w:p>
    <w:p w14:paraId="58E78FD3" w14:textId="77777777" w:rsidR="00BB02B5" w:rsidRPr="00E11E43" w:rsidRDefault="00BB02B5" w:rsidP="003F7806">
      <w:pPr>
        <w:spacing w:after="0" w:line="360" w:lineRule="auto"/>
        <w:jc w:val="both"/>
        <w:rPr>
          <w:rFonts w:ascii="Arial" w:hAnsi="Arial" w:cs="Arial"/>
        </w:rPr>
      </w:pPr>
      <w:r w:rsidRPr="00E11E43">
        <w:rPr>
          <w:rFonts w:ascii="Arial" w:hAnsi="Arial" w:cs="Arial"/>
        </w:rPr>
        <w:t xml:space="preserve">5.3.1 - Para a execução orçamentária do Contrato de Gestão e para sua respectiva prestação de contas, será obedecido o seguinte procedimento: </w:t>
      </w:r>
    </w:p>
    <w:p w14:paraId="46856C77" w14:textId="77777777" w:rsidR="00BB02B5" w:rsidRPr="00E11E43" w:rsidRDefault="00BB02B5" w:rsidP="003F7806">
      <w:pPr>
        <w:spacing w:after="0" w:line="360" w:lineRule="auto"/>
        <w:jc w:val="both"/>
        <w:rPr>
          <w:rFonts w:ascii="Arial" w:hAnsi="Arial" w:cs="Arial"/>
        </w:rPr>
      </w:pPr>
      <w:r w:rsidRPr="00E11E43">
        <w:rPr>
          <w:rFonts w:ascii="Arial" w:hAnsi="Arial" w:cs="Arial"/>
        </w:rPr>
        <w:t>5.3.1.1 - O acompanhamento orçamentário/financeiro será efetivado por meio da entrega mensal do Relatório de Prestação de Contas contendo os anexos:</w:t>
      </w:r>
    </w:p>
    <w:p w14:paraId="079EF0C5" w14:textId="77777777" w:rsidR="00021FF1" w:rsidRPr="00E11E43" w:rsidRDefault="00BB02B5">
      <w:pPr>
        <w:spacing w:after="0" w:line="360" w:lineRule="auto"/>
        <w:jc w:val="both"/>
        <w:rPr>
          <w:rFonts w:ascii="Arial" w:hAnsi="Arial" w:cs="Arial"/>
        </w:rPr>
      </w:pPr>
      <w:r w:rsidRPr="00E11E43">
        <w:rPr>
          <w:rFonts w:ascii="Arial" w:hAnsi="Arial" w:cs="Arial"/>
        </w:rPr>
        <w:t xml:space="preserve">a) Demonstrativo de Despesas; </w:t>
      </w:r>
    </w:p>
    <w:p w14:paraId="77875961" w14:textId="77777777" w:rsidR="00021FF1" w:rsidRPr="00E11E43" w:rsidRDefault="00BB02B5">
      <w:pPr>
        <w:spacing w:after="0" w:line="360" w:lineRule="auto"/>
        <w:jc w:val="both"/>
        <w:rPr>
          <w:rFonts w:ascii="Arial" w:hAnsi="Arial" w:cs="Arial"/>
        </w:rPr>
      </w:pPr>
      <w:r w:rsidRPr="00E11E43">
        <w:rPr>
          <w:rFonts w:ascii="Arial" w:hAnsi="Arial" w:cs="Arial"/>
        </w:rPr>
        <w:t xml:space="preserve">b) Demonstrativo de Folha de Pagamento; </w:t>
      </w:r>
    </w:p>
    <w:p w14:paraId="1E7CD7B3" w14:textId="77777777" w:rsidR="00021FF1" w:rsidRPr="00E11E43" w:rsidRDefault="00BB02B5">
      <w:pPr>
        <w:spacing w:after="0" w:line="360" w:lineRule="auto"/>
        <w:jc w:val="both"/>
        <w:rPr>
          <w:rFonts w:ascii="Arial" w:hAnsi="Arial" w:cs="Arial"/>
        </w:rPr>
      </w:pPr>
      <w:r w:rsidRPr="00E11E43">
        <w:rPr>
          <w:rFonts w:ascii="Arial" w:hAnsi="Arial" w:cs="Arial"/>
        </w:rPr>
        <w:lastRenderedPageBreak/>
        <w:t xml:space="preserve">c) Demonstrativo de Contratação de Pessoa Jurídica; </w:t>
      </w:r>
    </w:p>
    <w:p w14:paraId="366BB270" w14:textId="77777777" w:rsidR="00021FF1" w:rsidRPr="00E11E43" w:rsidRDefault="00BB02B5">
      <w:pPr>
        <w:spacing w:after="0" w:line="360" w:lineRule="auto"/>
        <w:jc w:val="both"/>
        <w:rPr>
          <w:rFonts w:ascii="Arial" w:hAnsi="Arial" w:cs="Arial"/>
        </w:rPr>
      </w:pPr>
      <w:r w:rsidRPr="00E11E43">
        <w:rPr>
          <w:rFonts w:ascii="Arial" w:hAnsi="Arial" w:cs="Arial"/>
        </w:rPr>
        <w:t xml:space="preserve">d) Balancete Financeiro; </w:t>
      </w:r>
    </w:p>
    <w:p w14:paraId="5CA9464E" w14:textId="76B1D310" w:rsidR="00021FF1" w:rsidRPr="00E11E43" w:rsidRDefault="00BB02B5">
      <w:pPr>
        <w:spacing w:after="0" w:line="360" w:lineRule="auto"/>
        <w:jc w:val="both"/>
        <w:rPr>
          <w:rFonts w:ascii="Arial" w:hAnsi="Arial" w:cs="Arial"/>
        </w:rPr>
      </w:pPr>
      <w:r w:rsidRPr="00E11E43">
        <w:rPr>
          <w:rFonts w:ascii="Arial" w:hAnsi="Arial" w:cs="Arial"/>
        </w:rPr>
        <w:t>e) Extrato Bancário de Conta Corrente e Aplicação Financeira dos recursos</w:t>
      </w:r>
      <w:r w:rsidR="00E11E43" w:rsidRPr="00E11E43">
        <w:rPr>
          <w:rFonts w:ascii="Arial" w:hAnsi="Arial" w:cs="Arial"/>
        </w:rPr>
        <w:t xml:space="preserve"> </w:t>
      </w:r>
      <w:r w:rsidRPr="00E11E43">
        <w:rPr>
          <w:rFonts w:ascii="Arial" w:hAnsi="Arial" w:cs="Arial"/>
        </w:rPr>
        <w:t xml:space="preserve">recebidos. </w:t>
      </w:r>
    </w:p>
    <w:p w14:paraId="64FB1372" w14:textId="77777777" w:rsidR="00021FF1" w:rsidRPr="00E11E43" w:rsidRDefault="00BB02B5">
      <w:pPr>
        <w:spacing w:after="0" w:line="360" w:lineRule="auto"/>
        <w:jc w:val="both"/>
        <w:rPr>
          <w:rFonts w:ascii="Arial" w:hAnsi="Arial" w:cs="Arial"/>
        </w:rPr>
      </w:pPr>
      <w:r w:rsidRPr="00E11E43">
        <w:rPr>
          <w:rFonts w:ascii="Arial" w:hAnsi="Arial" w:cs="Arial"/>
        </w:rPr>
        <w:t>5.3.1.2</w:t>
      </w:r>
      <w:r w:rsidR="008B32C9" w:rsidRPr="00E11E43">
        <w:rPr>
          <w:rFonts w:ascii="Arial" w:hAnsi="Arial" w:cs="Arial"/>
        </w:rPr>
        <w:t xml:space="preserve"> -</w:t>
      </w:r>
      <w:r w:rsidRPr="00E11E43">
        <w:rPr>
          <w:rFonts w:ascii="Arial" w:hAnsi="Arial" w:cs="Arial"/>
        </w:rPr>
        <w:t xml:space="preserve"> O relatório de Prestação de Contas deverá ser entregue à CONTRATANTE, até o dia 5 do mês subsequente ao mês de referência. </w:t>
      </w:r>
    </w:p>
    <w:p w14:paraId="0F25F8F3" w14:textId="77777777" w:rsidR="00021FF1" w:rsidRPr="00E11E43" w:rsidRDefault="00BB02B5">
      <w:pPr>
        <w:spacing w:after="0" w:line="360" w:lineRule="auto"/>
        <w:jc w:val="both"/>
        <w:rPr>
          <w:rFonts w:ascii="Arial" w:hAnsi="Arial" w:cs="Arial"/>
        </w:rPr>
      </w:pPr>
      <w:r w:rsidRPr="00E11E43">
        <w:rPr>
          <w:rFonts w:ascii="Arial" w:hAnsi="Arial" w:cs="Arial"/>
        </w:rPr>
        <w:t>5.3.1.3</w:t>
      </w:r>
      <w:r w:rsidR="008B32C9" w:rsidRPr="00E11E43">
        <w:rPr>
          <w:rFonts w:ascii="Arial" w:hAnsi="Arial" w:cs="Arial"/>
        </w:rPr>
        <w:t xml:space="preserve"> -</w:t>
      </w:r>
      <w:r w:rsidRPr="00E11E43">
        <w:rPr>
          <w:rFonts w:ascii="Arial" w:hAnsi="Arial" w:cs="Arial"/>
        </w:rPr>
        <w:t xml:space="preserve"> No ato da prestação de contas deverão ser entregues as certidões negativas de INSS e FGTS, além do provisionamento de férias, décimo terceiro salário e rescisão dos funcionários contratados em regime CLT para execução do Contrato de Gestão. </w:t>
      </w:r>
    </w:p>
    <w:p w14:paraId="3ECC3168" w14:textId="77777777" w:rsidR="00021FF1" w:rsidRPr="00E11E43" w:rsidRDefault="00BB02B5">
      <w:pPr>
        <w:spacing w:after="0" w:line="360" w:lineRule="auto"/>
        <w:jc w:val="both"/>
        <w:rPr>
          <w:rFonts w:ascii="Arial" w:hAnsi="Arial" w:cs="Arial"/>
        </w:rPr>
      </w:pPr>
      <w:r w:rsidRPr="00E11E43">
        <w:rPr>
          <w:rFonts w:ascii="Arial" w:hAnsi="Arial" w:cs="Arial"/>
        </w:rPr>
        <w:t>5.3.1.4</w:t>
      </w:r>
      <w:r w:rsidR="008B32C9" w:rsidRPr="00E11E43">
        <w:rPr>
          <w:rFonts w:ascii="Arial" w:hAnsi="Arial" w:cs="Arial"/>
        </w:rPr>
        <w:t xml:space="preserve"> -</w:t>
      </w:r>
      <w:r w:rsidRPr="00E11E43">
        <w:rPr>
          <w:rFonts w:ascii="Arial" w:hAnsi="Arial" w:cs="Arial"/>
        </w:rPr>
        <w:t xml:space="preserve"> A ENTIDADE deverá providenciar a aquisição de mobiliário, equipamentos e materiais permanentes e de informática necessários para a perfeita oferta do serviço, devendo submeter à CONTRATANTE o respectivo orçamento para prévia análise de seus Órgãos Técnicos. </w:t>
      </w:r>
    </w:p>
    <w:p w14:paraId="3A904649" w14:textId="77777777" w:rsidR="00021FF1" w:rsidRPr="00E11E43" w:rsidRDefault="00BB02B5">
      <w:pPr>
        <w:spacing w:after="0" w:line="360" w:lineRule="auto"/>
        <w:jc w:val="both"/>
        <w:rPr>
          <w:rFonts w:ascii="Arial" w:hAnsi="Arial" w:cs="Arial"/>
        </w:rPr>
      </w:pPr>
      <w:r w:rsidRPr="00E11E43">
        <w:rPr>
          <w:rFonts w:ascii="Arial" w:hAnsi="Arial" w:cs="Arial"/>
        </w:rPr>
        <w:t>5.3.1.5</w:t>
      </w:r>
      <w:r w:rsidR="008B32C9" w:rsidRPr="00E11E43">
        <w:rPr>
          <w:rFonts w:ascii="Arial" w:hAnsi="Arial" w:cs="Arial"/>
        </w:rPr>
        <w:t xml:space="preserve"> -</w:t>
      </w:r>
      <w:r w:rsidRPr="00E11E43">
        <w:rPr>
          <w:rFonts w:ascii="Arial" w:hAnsi="Arial" w:cs="Arial"/>
        </w:rPr>
        <w:t xml:space="preserve"> Na hipótese de reformas de natureza física ou estrutural das instalações, a ENTIDADE deverá submeter à CONTRATANTE o respectivo projeto com orçamento para prévia análise dos Órgãos Técnicos desta última. </w:t>
      </w:r>
    </w:p>
    <w:p w14:paraId="4BE540C0" w14:textId="77777777" w:rsidR="00021FF1" w:rsidRPr="00E11E43" w:rsidRDefault="00BB02B5">
      <w:pPr>
        <w:spacing w:after="0" w:line="360" w:lineRule="auto"/>
        <w:jc w:val="both"/>
        <w:rPr>
          <w:rFonts w:ascii="Arial" w:hAnsi="Arial" w:cs="Arial"/>
        </w:rPr>
      </w:pPr>
      <w:r w:rsidRPr="00E11E43">
        <w:rPr>
          <w:rFonts w:ascii="Arial" w:hAnsi="Arial" w:cs="Arial"/>
        </w:rPr>
        <w:t>5.4</w:t>
      </w:r>
      <w:r w:rsidR="008B32C9" w:rsidRPr="00E11E43">
        <w:rPr>
          <w:rFonts w:ascii="Arial" w:hAnsi="Arial" w:cs="Arial"/>
        </w:rPr>
        <w:t xml:space="preserve"> -</w:t>
      </w:r>
      <w:r w:rsidRPr="00E11E43">
        <w:rPr>
          <w:rFonts w:ascii="Arial" w:hAnsi="Arial" w:cs="Arial"/>
        </w:rPr>
        <w:t xml:space="preserve"> O repasse será efetuado após a aceitação do serviço, mediante aprovação da prestação de contas do período imediatamente anterior, acompanhada da planilha da composição de custos e respectivos comprovantes e a aprovação das mesmas pela área técnica. </w:t>
      </w:r>
    </w:p>
    <w:p w14:paraId="34F1E49C" w14:textId="77777777" w:rsidR="00021FF1" w:rsidRPr="00E11E43" w:rsidRDefault="00BB02B5">
      <w:pPr>
        <w:spacing w:after="0" w:line="360" w:lineRule="auto"/>
        <w:jc w:val="both"/>
        <w:rPr>
          <w:rFonts w:ascii="Arial" w:hAnsi="Arial" w:cs="Arial"/>
        </w:rPr>
      </w:pPr>
      <w:r w:rsidRPr="00E11E43">
        <w:rPr>
          <w:rFonts w:ascii="Arial" w:hAnsi="Arial" w:cs="Arial"/>
        </w:rPr>
        <w:t>5.4.1</w:t>
      </w:r>
      <w:r w:rsidR="008B32C9" w:rsidRPr="00E11E43">
        <w:rPr>
          <w:rFonts w:ascii="Arial" w:hAnsi="Arial" w:cs="Arial"/>
        </w:rPr>
        <w:t>-</w:t>
      </w:r>
      <w:r w:rsidRPr="00E11E43">
        <w:rPr>
          <w:rFonts w:ascii="Arial" w:hAnsi="Arial" w:cs="Arial"/>
        </w:rPr>
        <w:t xml:space="preserve"> A prestação de contas deverá conter informações detalhadas de todo o pessoal contratado para execução do objeto, tais como, CPF, cargo, forma de contratação, carga </w:t>
      </w:r>
      <w:r w:rsidR="00A5653F" w:rsidRPr="00E11E43">
        <w:rPr>
          <w:rFonts w:ascii="Arial" w:hAnsi="Arial" w:cs="Arial"/>
        </w:rPr>
        <w:t>horária</w:t>
      </w:r>
      <w:r w:rsidRPr="00E11E43">
        <w:rPr>
          <w:rFonts w:ascii="Arial" w:hAnsi="Arial" w:cs="Arial"/>
        </w:rPr>
        <w:t xml:space="preserve">, CNES, salário, </w:t>
      </w:r>
      <w:r w:rsidR="00021FF1" w:rsidRPr="00E11E43">
        <w:rPr>
          <w:rFonts w:ascii="Arial" w:hAnsi="Arial" w:cs="Arial"/>
        </w:rPr>
        <w:t>benefícios</w:t>
      </w:r>
      <w:r w:rsidRPr="00E11E43">
        <w:rPr>
          <w:rFonts w:ascii="Arial" w:hAnsi="Arial" w:cs="Arial"/>
        </w:rPr>
        <w:t>, encargos previdenciários e valores relativos ao p</w:t>
      </w:r>
      <w:r w:rsidR="00021FF1" w:rsidRPr="00E11E43">
        <w:rPr>
          <w:rFonts w:ascii="Arial" w:hAnsi="Arial" w:cs="Arial"/>
        </w:rPr>
        <w:t>r</w:t>
      </w:r>
      <w:r w:rsidRPr="00E11E43">
        <w:rPr>
          <w:rFonts w:ascii="Arial" w:hAnsi="Arial" w:cs="Arial"/>
        </w:rPr>
        <w:t>ovi</w:t>
      </w:r>
      <w:r w:rsidR="00021FF1" w:rsidRPr="00E11E43">
        <w:rPr>
          <w:rFonts w:ascii="Arial" w:hAnsi="Arial" w:cs="Arial"/>
        </w:rPr>
        <w:t>si</w:t>
      </w:r>
      <w:r w:rsidRPr="00E11E43">
        <w:rPr>
          <w:rFonts w:ascii="Arial" w:hAnsi="Arial" w:cs="Arial"/>
        </w:rPr>
        <w:t xml:space="preserve">onamento referente a pagamento de férias, 13º salário e verbas </w:t>
      </w:r>
      <w:r w:rsidR="00021FF1" w:rsidRPr="00E11E43">
        <w:rPr>
          <w:rFonts w:ascii="Arial" w:hAnsi="Arial" w:cs="Arial"/>
        </w:rPr>
        <w:t>rescisórias</w:t>
      </w:r>
      <w:r w:rsidRPr="00E11E43">
        <w:rPr>
          <w:rFonts w:ascii="Arial" w:hAnsi="Arial" w:cs="Arial"/>
        </w:rPr>
        <w:t xml:space="preserve">. </w:t>
      </w:r>
    </w:p>
    <w:p w14:paraId="3EDC0CDD" w14:textId="77777777" w:rsidR="00021FF1" w:rsidRPr="00E11E43" w:rsidRDefault="00BB02B5">
      <w:pPr>
        <w:spacing w:after="0" w:line="360" w:lineRule="auto"/>
        <w:jc w:val="both"/>
        <w:rPr>
          <w:rFonts w:ascii="Arial" w:hAnsi="Arial" w:cs="Arial"/>
        </w:rPr>
      </w:pPr>
      <w:r w:rsidRPr="00E11E43">
        <w:rPr>
          <w:rFonts w:ascii="Arial" w:hAnsi="Arial" w:cs="Arial"/>
        </w:rPr>
        <w:t>5.4.2</w:t>
      </w:r>
      <w:r w:rsidR="008B32C9" w:rsidRPr="00E11E43">
        <w:rPr>
          <w:rFonts w:ascii="Arial" w:hAnsi="Arial" w:cs="Arial"/>
        </w:rPr>
        <w:t xml:space="preserve"> -</w:t>
      </w:r>
      <w:r w:rsidRPr="00E11E43">
        <w:rPr>
          <w:rFonts w:ascii="Arial" w:hAnsi="Arial" w:cs="Arial"/>
        </w:rPr>
        <w:t xml:space="preserve"> Quando do repasse a Administração promoverá a verificação da manutenção das condições de habilitação do contratado, razão pela qual a prestação de contas deverá vir acompanhada das certidões de regularidade perante: </w:t>
      </w:r>
    </w:p>
    <w:p w14:paraId="1AE64C1C" w14:textId="77777777" w:rsidR="00021FF1" w:rsidRPr="00E11E43" w:rsidRDefault="00BB02B5">
      <w:pPr>
        <w:spacing w:after="0" w:line="360" w:lineRule="auto"/>
        <w:jc w:val="both"/>
        <w:rPr>
          <w:rFonts w:ascii="Arial" w:hAnsi="Arial" w:cs="Arial"/>
        </w:rPr>
      </w:pPr>
      <w:r w:rsidRPr="00E11E43">
        <w:rPr>
          <w:rFonts w:ascii="Arial" w:hAnsi="Arial" w:cs="Arial"/>
        </w:rPr>
        <w:t>a</w:t>
      </w:r>
      <w:r w:rsidR="008B32C9" w:rsidRPr="00E11E43">
        <w:rPr>
          <w:rFonts w:ascii="Arial" w:hAnsi="Arial" w:cs="Arial"/>
        </w:rPr>
        <w:t>)</w:t>
      </w:r>
      <w:r w:rsidRPr="00E11E43">
        <w:rPr>
          <w:rFonts w:ascii="Arial" w:hAnsi="Arial" w:cs="Arial"/>
        </w:rPr>
        <w:t xml:space="preserve"> Fundo de Garantia por Tempo de Serviço (FGTS); </w:t>
      </w:r>
    </w:p>
    <w:p w14:paraId="10028F23" w14:textId="77777777" w:rsidR="00021FF1" w:rsidRPr="00E11E43" w:rsidRDefault="00BB02B5">
      <w:pPr>
        <w:spacing w:after="0" w:line="360" w:lineRule="auto"/>
        <w:jc w:val="both"/>
        <w:rPr>
          <w:rFonts w:ascii="Arial" w:hAnsi="Arial" w:cs="Arial"/>
        </w:rPr>
      </w:pPr>
      <w:r w:rsidRPr="00E11E43">
        <w:rPr>
          <w:rFonts w:ascii="Arial" w:hAnsi="Arial" w:cs="Arial"/>
        </w:rPr>
        <w:t>b</w:t>
      </w:r>
      <w:r w:rsidR="008B32C9" w:rsidRPr="00E11E43">
        <w:rPr>
          <w:rFonts w:ascii="Arial" w:hAnsi="Arial" w:cs="Arial"/>
        </w:rPr>
        <w:t>)</w:t>
      </w:r>
      <w:r w:rsidRPr="00E11E43">
        <w:rPr>
          <w:rFonts w:ascii="Arial" w:hAnsi="Arial" w:cs="Arial"/>
        </w:rPr>
        <w:t xml:space="preserve"> Fazenda Federal (Certidão Conjunta Negativa de Débitos, relativos a tributos federais, conforme Portaria PGFN/RFB Nº 1751/2014); </w:t>
      </w:r>
    </w:p>
    <w:p w14:paraId="4D39F7B3" w14:textId="77777777" w:rsidR="008B32C9" w:rsidRPr="00E11E43" w:rsidRDefault="00BB02B5">
      <w:pPr>
        <w:spacing w:after="0" w:line="360" w:lineRule="auto"/>
        <w:jc w:val="both"/>
        <w:rPr>
          <w:rFonts w:ascii="Arial" w:hAnsi="Arial" w:cs="Arial"/>
        </w:rPr>
      </w:pPr>
      <w:r w:rsidRPr="00E11E43">
        <w:rPr>
          <w:rFonts w:ascii="Arial" w:hAnsi="Arial" w:cs="Arial"/>
        </w:rPr>
        <w:t>c</w:t>
      </w:r>
      <w:r w:rsidR="008B32C9" w:rsidRPr="00E11E43">
        <w:rPr>
          <w:rFonts w:ascii="Arial" w:hAnsi="Arial" w:cs="Arial"/>
        </w:rPr>
        <w:t>)</w:t>
      </w:r>
      <w:r w:rsidRPr="00E11E43">
        <w:rPr>
          <w:rFonts w:ascii="Arial" w:hAnsi="Arial" w:cs="Arial"/>
        </w:rPr>
        <w:t xml:space="preserve"> Fazenda Estadual; </w:t>
      </w:r>
    </w:p>
    <w:p w14:paraId="43E05A87" w14:textId="77777777" w:rsidR="000E5E37" w:rsidRPr="00E11E43" w:rsidRDefault="00BB02B5">
      <w:pPr>
        <w:spacing w:after="0" w:line="360" w:lineRule="auto"/>
        <w:jc w:val="both"/>
        <w:rPr>
          <w:rFonts w:ascii="Arial" w:hAnsi="Arial" w:cs="Arial"/>
        </w:rPr>
      </w:pPr>
      <w:r w:rsidRPr="00E11E43">
        <w:rPr>
          <w:rFonts w:ascii="Arial" w:hAnsi="Arial" w:cs="Arial"/>
        </w:rPr>
        <w:t>d</w:t>
      </w:r>
      <w:r w:rsidR="008B32C9" w:rsidRPr="00E11E43">
        <w:rPr>
          <w:rFonts w:ascii="Arial" w:hAnsi="Arial" w:cs="Arial"/>
        </w:rPr>
        <w:t>)</w:t>
      </w:r>
      <w:r w:rsidRPr="00E11E43">
        <w:rPr>
          <w:rFonts w:ascii="Arial" w:hAnsi="Arial" w:cs="Arial"/>
        </w:rPr>
        <w:t xml:space="preserve"> Fazenda Municipal da sede do fornecedor e do Município de </w:t>
      </w:r>
      <w:r w:rsidR="008B32C9" w:rsidRPr="00E11E43">
        <w:rPr>
          <w:rFonts w:ascii="Arial" w:hAnsi="Arial" w:cs="Arial"/>
        </w:rPr>
        <w:t>Viana</w:t>
      </w:r>
      <w:r w:rsidRPr="00E11E43">
        <w:rPr>
          <w:rFonts w:ascii="Arial" w:hAnsi="Arial" w:cs="Arial"/>
        </w:rPr>
        <w:t>.</w:t>
      </w:r>
    </w:p>
    <w:p w14:paraId="10FDD858" w14:textId="77777777" w:rsidR="00021FF1" w:rsidRPr="00E11E43" w:rsidRDefault="00BB02B5">
      <w:pPr>
        <w:spacing w:after="0" w:line="360" w:lineRule="auto"/>
        <w:jc w:val="both"/>
        <w:rPr>
          <w:rFonts w:ascii="Arial" w:hAnsi="Arial" w:cs="Arial"/>
        </w:rPr>
      </w:pPr>
      <w:r w:rsidRPr="00E11E43">
        <w:rPr>
          <w:rFonts w:ascii="Arial" w:hAnsi="Arial" w:cs="Arial"/>
        </w:rPr>
        <w:t>e</w:t>
      </w:r>
      <w:r w:rsidR="008B32C9" w:rsidRPr="00E11E43">
        <w:rPr>
          <w:rFonts w:ascii="Arial" w:hAnsi="Arial" w:cs="Arial"/>
        </w:rPr>
        <w:t>)</w:t>
      </w:r>
      <w:r w:rsidRPr="00E11E43">
        <w:rPr>
          <w:rFonts w:ascii="Arial" w:hAnsi="Arial" w:cs="Arial"/>
        </w:rPr>
        <w:t xml:space="preserve"> Justiça Trabalhista (Certidão Negativa de Débitos Trabalhistas </w:t>
      </w:r>
      <w:r w:rsidR="008B32C9" w:rsidRPr="00E11E43">
        <w:rPr>
          <w:rFonts w:ascii="Arial" w:hAnsi="Arial" w:cs="Arial"/>
        </w:rPr>
        <w:t>-</w:t>
      </w:r>
      <w:r w:rsidRPr="00E11E43">
        <w:rPr>
          <w:rFonts w:ascii="Arial" w:hAnsi="Arial" w:cs="Arial"/>
        </w:rPr>
        <w:t xml:space="preserve"> CNDT). </w:t>
      </w:r>
    </w:p>
    <w:p w14:paraId="75615FA3" w14:textId="77777777" w:rsidR="008B32C9" w:rsidRPr="00E11E43" w:rsidRDefault="00BB02B5">
      <w:pPr>
        <w:spacing w:after="0" w:line="360" w:lineRule="auto"/>
        <w:jc w:val="both"/>
        <w:rPr>
          <w:rFonts w:ascii="Arial" w:hAnsi="Arial" w:cs="Arial"/>
        </w:rPr>
      </w:pPr>
      <w:r w:rsidRPr="00E11E43">
        <w:rPr>
          <w:rFonts w:ascii="Arial" w:hAnsi="Arial" w:cs="Arial"/>
        </w:rPr>
        <w:t>5.5</w:t>
      </w:r>
      <w:r w:rsidR="008B32C9" w:rsidRPr="00E11E43">
        <w:rPr>
          <w:rFonts w:ascii="Arial" w:hAnsi="Arial" w:cs="Arial"/>
        </w:rPr>
        <w:t xml:space="preserve"> -</w:t>
      </w:r>
      <w:r w:rsidRPr="00E11E43">
        <w:rPr>
          <w:rFonts w:ascii="Arial" w:hAnsi="Arial" w:cs="Arial"/>
        </w:rPr>
        <w:t xml:space="preserve"> Os repasses poderão ser sustados nos seguintes casos: </w:t>
      </w:r>
    </w:p>
    <w:p w14:paraId="339EEED8" w14:textId="77777777" w:rsidR="008B32C9" w:rsidRPr="00E11E43" w:rsidRDefault="00BB02B5">
      <w:pPr>
        <w:spacing w:after="0" w:line="360" w:lineRule="auto"/>
        <w:jc w:val="both"/>
        <w:rPr>
          <w:rFonts w:ascii="Arial" w:hAnsi="Arial" w:cs="Arial"/>
        </w:rPr>
      </w:pPr>
      <w:r w:rsidRPr="00E11E43">
        <w:rPr>
          <w:rFonts w:ascii="Arial" w:hAnsi="Arial" w:cs="Arial"/>
        </w:rPr>
        <w:t>a</w:t>
      </w:r>
      <w:r w:rsidR="008B32C9" w:rsidRPr="00E11E43">
        <w:rPr>
          <w:rFonts w:ascii="Arial" w:hAnsi="Arial" w:cs="Arial"/>
        </w:rPr>
        <w:t>)</w:t>
      </w:r>
      <w:r w:rsidRPr="00E11E43">
        <w:rPr>
          <w:rFonts w:ascii="Arial" w:hAnsi="Arial" w:cs="Arial"/>
        </w:rPr>
        <w:t xml:space="preserve"> Não cumprimento das obrigações assumidas; </w:t>
      </w:r>
    </w:p>
    <w:p w14:paraId="733DAD68" w14:textId="77777777" w:rsidR="008B32C9" w:rsidRPr="00E11E43" w:rsidRDefault="00BB02B5">
      <w:pPr>
        <w:spacing w:after="0" w:line="360" w:lineRule="auto"/>
        <w:jc w:val="both"/>
        <w:rPr>
          <w:rFonts w:ascii="Arial" w:hAnsi="Arial" w:cs="Arial"/>
        </w:rPr>
      </w:pPr>
      <w:r w:rsidRPr="00E11E43">
        <w:rPr>
          <w:rFonts w:ascii="Arial" w:hAnsi="Arial" w:cs="Arial"/>
        </w:rPr>
        <w:t>b</w:t>
      </w:r>
      <w:r w:rsidR="008B32C9" w:rsidRPr="00E11E43">
        <w:rPr>
          <w:rFonts w:ascii="Arial" w:hAnsi="Arial" w:cs="Arial"/>
        </w:rPr>
        <w:t>)</w:t>
      </w:r>
      <w:r w:rsidRPr="00E11E43">
        <w:rPr>
          <w:rFonts w:ascii="Arial" w:hAnsi="Arial" w:cs="Arial"/>
        </w:rPr>
        <w:t xml:space="preserve"> Não execução dos serviços nas condições estabelecidas. </w:t>
      </w:r>
    </w:p>
    <w:p w14:paraId="20325FED" w14:textId="77777777" w:rsidR="008B32C9" w:rsidRPr="00E11E43" w:rsidRDefault="00BB02B5">
      <w:pPr>
        <w:spacing w:after="0" w:line="360" w:lineRule="auto"/>
        <w:jc w:val="both"/>
        <w:rPr>
          <w:rFonts w:ascii="Arial" w:hAnsi="Arial" w:cs="Arial"/>
        </w:rPr>
      </w:pPr>
      <w:r w:rsidRPr="00E11E43">
        <w:rPr>
          <w:rFonts w:ascii="Arial" w:hAnsi="Arial" w:cs="Arial"/>
        </w:rPr>
        <w:lastRenderedPageBreak/>
        <w:t>5.6</w:t>
      </w:r>
      <w:r w:rsidR="008B32C9" w:rsidRPr="00E11E43">
        <w:rPr>
          <w:rFonts w:ascii="Arial" w:hAnsi="Arial" w:cs="Arial"/>
        </w:rPr>
        <w:t xml:space="preserve"> -</w:t>
      </w:r>
      <w:r w:rsidRPr="00E11E43">
        <w:rPr>
          <w:rFonts w:ascii="Arial" w:hAnsi="Arial" w:cs="Arial"/>
        </w:rPr>
        <w:t xml:space="preserve"> Os repasses serão efetuados à ENTIDADE condicionados à aprovação da prestação de contas. </w:t>
      </w:r>
    </w:p>
    <w:p w14:paraId="4796C55D" w14:textId="77777777" w:rsidR="008B32C9" w:rsidRPr="00E11E43" w:rsidRDefault="00BB02B5">
      <w:pPr>
        <w:spacing w:after="0" w:line="360" w:lineRule="auto"/>
        <w:jc w:val="both"/>
        <w:rPr>
          <w:rFonts w:ascii="Arial" w:hAnsi="Arial" w:cs="Arial"/>
        </w:rPr>
      </w:pPr>
      <w:r w:rsidRPr="00E11E43">
        <w:rPr>
          <w:rFonts w:ascii="Arial" w:hAnsi="Arial" w:cs="Arial"/>
        </w:rPr>
        <w:t>5.7</w:t>
      </w:r>
      <w:r w:rsidR="004422D3" w:rsidRPr="00E11E43">
        <w:rPr>
          <w:rFonts w:ascii="Arial" w:hAnsi="Arial" w:cs="Arial"/>
        </w:rPr>
        <w:t xml:space="preserve"> -</w:t>
      </w:r>
      <w:r w:rsidRPr="00E11E43">
        <w:rPr>
          <w:rFonts w:ascii="Arial" w:hAnsi="Arial" w:cs="Arial"/>
        </w:rPr>
        <w:t xml:space="preserve"> A Administração poderá sustar no todo ou em parte os repasses devidos, sempre que ocorrerem irregularidades na prestação dos serviços, apurados pela Comissão de Fiscalização, mediante emissão de documento orientando à Secretaria Municipal de Saúde neste sentido. </w:t>
      </w:r>
    </w:p>
    <w:p w14:paraId="7E1E5873" w14:textId="77777777" w:rsidR="00BB02B5" w:rsidRPr="00E11E43" w:rsidRDefault="00BB02B5">
      <w:pPr>
        <w:spacing w:after="0" w:line="360" w:lineRule="auto"/>
        <w:jc w:val="both"/>
        <w:rPr>
          <w:rFonts w:ascii="Arial" w:hAnsi="Arial" w:cs="Arial"/>
        </w:rPr>
      </w:pPr>
      <w:r w:rsidRPr="00E11E43">
        <w:rPr>
          <w:rFonts w:ascii="Arial" w:hAnsi="Arial" w:cs="Arial"/>
        </w:rPr>
        <w:t>5.8</w:t>
      </w:r>
      <w:r w:rsidR="004422D3" w:rsidRPr="00E11E43">
        <w:rPr>
          <w:rFonts w:ascii="Arial" w:hAnsi="Arial" w:cs="Arial"/>
        </w:rPr>
        <w:t xml:space="preserve"> -</w:t>
      </w:r>
      <w:r w:rsidRPr="00E11E43">
        <w:rPr>
          <w:rFonts w:ascii="Arial" w:hAnsi="Arial" w:cs="Arial"/>
        </w:rPr>
        <w:t xml:space="preserve"> Fornecer as informações constantes no </w:t>
      </w:r>
      <w:r w:rsidR="004422D3" w:rsidRPr="00E11E43">
        <w:rPr>
          <w:rFonts w:ascii="Arial" w:hAnsi="Arial" w:cs="Arial"/>
        </w:rPr>
        <w:t>ANEXO IV - Modelo de Proposta de Preço</w:t>
      </w:r>
      <w:r w:rsidRPr="00E11E43">
        <w:rPr>
          <w:rFonts w:ascii="Arial" w:hAnsi="Arial" w:cs="Arial"/>
        </w:rPr>
        <w:t>, do Edital (Orçamento detalhado de composição de custos) que originou o presente contrato, quando solicitado pela Comissão de Fiscalização.</w:t>
      </w:r>
    </w:p>
    <w:p w14:paraId="6D34218B" w14:textId="77777777" w:rsidR="00BB02B5" w:rsidRPr="00E11E43" w:rsidRDefault="00BB02B5">
      <w:pPr>
        <w:spacing w:after="0" w:line="360" w:lineRule="auto"/>
        <w:jc w:val="both"/>
        <w:rPr>
          <w:rFonts w:ascii="Arial" w:hAnsi="Arial" w:cs="Arial"/>
        </w:rPr>
      </w:pPr>
    </w:p>
    <w:p w14:paraId="03F7D5C0" w14:textId="77777777" w:rsidR="00D93202" w:rsidRPr="00E11E43" w:rsidRDefault="00BB02B5">
      <w:pPr>
        <w:spacing w:after="0" w:line="360" w:lineRule="auto"/>
        <w:jc w:val="both"/>
        <w:rPr>
          <w:rFonts w:ascii="Arial" w:hAnsi="Arial" w:cs="Arial"/>
          <w:b/>
          <w:bCs/>
        </w:rPr>
      </w:pPr>
      <w:r w:rsidRPr="00E11E43">
        <w:rPr>
          <w:rFonts w:ascii="Arial" w:hAnsi="Arial" w:cs="Arial"/>
          <w:b/>
          <w:bCs/>
        </w:rPr>
        <w:t>CLÁUSULA S</w:t>
      </w:r>
      <w:r w:rsidR="00C11D7E" w:rsidRPr="00E11E43">
        <w:rPr>
          <w:rFonts w:ascii="Arial" w:hAnsi="Arial" w:cs="Arial"/>
          <w:b/>
          <w:bCs/>
        </w:rPr>
        <w:t>EXTA</w:t>
      </w:r>
      <w:r w:rsidR="00055F95" w:rsidRPr="00E11E43">
        <w:rPr>
          <w:rFonts w:ascii="Arial" w:hAnsi="Arial" w:cs="Arial"/>
          <w:b/>
          <w:bCs/>
        </w:rPr>
        <w:t>–</w:t>
      </w:r>
      <w:r w:rsidRPr="00E11E43">
        <w:rPr>
          <w:rFonts w:ascii="Arial" w:hAnsi="Arial" w:cs="Arial"/>
          <w:b/>
          <w:bCs/>
        </w:rPr>
        <w:t xml:space="preserve"> D</w:t>
      </w:r>
      <w:r w:rsidR="00055F95" w:rsidRPr="00E11E43">
        <w:rPr>
          <w:rFonts w:ascii="Arial" w:hAnsi="Arial" w:cs="Arial"/>
          <w:b/>
          <w:bCs/>
        </w:rPr>
        <w:t xml:space="preserve">A </w:t>
      </w:r>
      <w:r w:rsidR="00C404BB" w:rsidRPr="00E11E43">
        <w:rPr>
          <w:rFonts w:ascii="Arial" w:hAnsi="Arial" w:cs="Arial"/>
          <w:b/>
          <w:bCs/>
        </w:rPr>
        <w:t xml:space="preserve">ALTERAÇÃO CONTRATUAL </w:t>
      </w:r>
    </w:p>
    <w:p w14:paraId="55CFCACA" w14:textId="77777777" w:rsidR="00643C40" w:rsidRPr="00E11E43" w:rsidRDefault="00C11D7E">
      <w:pPr>
        <w:spacing w:after="0" w:line="360" w:lineRule="auto"/>
        <w:jc w:val="both"/>
        <w:rPr>
          <w:rFonts w:ascii="Arial" w:hAnsi="Arial" w:cs="Arial"/>
        </w:rPr>
      </w:pPr>
      <w:r w:rsidRPr="00E11E43">
        <w:rPr>
          <w:rFonts w:ascii="Arial" w:hAnsi="Arial" w:cs="Arial"/>
        </w:rPr>
        <w:t>6</w:t>
      </w:r>
      <w:r w:rsidR="00D93202" w:rsidRPr="00E11E43">
        <w:rPr>
          <w:rFonts w:ascii="Arial" w:hAnsi="Arial" w:cs="Arial"/>
        </w:rPr>
        <w:t xml:space="preserve">.1 </w:t>
      </w:r>
      <w:r w:rsidR="00C404BB" w:rsidRPr="00E11E43">
        <w:rPr>
          <w:rFonts w:ascii="Arial" w:hAnsi="Arial" w:cs="Arial"/>
        </w:rPr>
        <w:t xml:space="preserve">- As metas pactuadas e os recursos financeiros poderão ser alterados, parcial ou totalmente, através de Termo Aditivo, mediante análise e parecer da </w:t>
      </w:r>
      <w:r w:rsidR="00643C40" w:rsidRPr="00E11E43">
        <w:rPr>
          <w:rFonts w:ascii="Arial" w:hAnsi="Arial" w:cs="Arial"/>
        </w:rPr>
        <w:t>Comissão de Fiscalização do Contrato</w:t>
      </w:r>
      <w:r w:rsidR="00C404BB" w:rsidRPr="00E11E43">
        <w:rPr>
          <w:rFonts w:ascii="Arial" w:hAnsi="Arial" w:cs="Arial"/>
        </w:rPr>
        <w:t xml:space="preserve">, </w:t>
      </w:r>
      <w:r w:rsidR="00643C40" w:rsidRPr="00E11E43">
        <w:rPr>
          <w:rFonts w:ascii="Arial" w:hAnsi="Arial" w:cs="Arial"/>
        </w:rPr>
        <w:t>e decisão do</w:t>
      </w:r>
      <w:r w:rsidR="00C404BB" w:rsidRPr="00E11E43">
        <w:rPr>
          <w:rFonts w:ascii="Arial" w:hAnsi="Arial" w:cs="Arial"/>
        </w:rPr>
        <w:t xml:space="preserve"> Secretário </w:t>
      </w:r>
      <w:r w:rsidR="00643C40" w:rsidRPr="00E11E43">
        <w:rPr>
          <w:rFonts w:ascii="Arial" w:hAnsi="Arial" w:cs="Arial"/>
        </w:rPr>
        <w:t>Municipal de Saúd</w:t>
      </w:r>
      <w:r w:rsidR="00FA121C" w:rsidRPr="00E11E43">
        <w:rPr>
          <w:rFonts w:ascii="Arial" w:hAnsi="Arial" w:cs="Arial"/>
        </w:rPr>
        <w:t>e e do Prefeito Municipal.</w:t>
      </w:r>
    </w:p>
    <w:p w14:paraId="1FA38F63" w14:textId="77777777" w:rsidR="00643C40" w:rsidRPr="00E11E43" w:rsidRDefault="00C11D7E">
      <w:pPr>
        <w:spacing w:after="0" w:line="360" w:lineRule="auto"/>
        <w:jc w:val="both"/>
        <w:rPr>
          <w:rFonts w:ascii="Arial" w:hAnsi="Arial" w:cs="Arial"/>
        </w:rPr>
      </w:pPr>
      <w:r w:rsidRPr="00E11E43">
        <w:rPr>
          <w:rFonts w:ascii="Arial" w:hAnsi="Arial" w:cs="Arial"/>
        </w:rPr>
        <w:t>6</w:t>
      </w:r>
      <w:r w:rsidR="00643C40" w:rsidRPr="00E11E43">
        <w:rPr>
          <w:rFonts w:ascii="Arial" w:hAnsi="Arial" w:cs="Arial"/>
        </w:rPr>
        <w:t xml:space="preserve">.2 </w:t>
      </w:r>
      <w:r w:rsidR="00C404BB" w:rsidRPr="00E11E43">
        <w:rPr>
          <w:rFonts w:ascii="Arial" w:hAnsi="Arial" w:cs="Arial"/>
        </w:rPr>
        <w:t xml:space="preserve">Para celebração de Termos aditivos que versam exclusivamente sobre prorrogação de prazo, com manutenção dos valores e das metas </w:t>
      </w:r>
      <w:r w:rsidR="00643C40" w:rsidRPr="00E11E43">
        <w:rPr>
          <w:rFonts w:ascii="Arial" w:hAnsi="Arial" w:cs="Arial"/>
        </w:rPr>
        <w:t>assistências estabelecidas</w:t>
      </w:r>
      <w:r w:rsidR="00C404BB" w:rsidRPr="00E11E43">
        <w:rPr>
          <w:rFonts w:ascii="Arial" w:hAnsi="Arial" w:cs="Arial"/>
        </w:rPr>
        <w:t xml:space="preserve"> no Contrato de Gestão </w:t>
      </w:r>
      <w:r w:rsidR="00643C40" w:rsidRPr="00E11E43">
        <w:rPr>
          <w:rFonts w:ascii="Arial" w:hAnsi="Arial" w:cs="Arial"/>
        </w:rPr>
        <w:t xml:space="preserve">original </w:t>
      </w:r>
      <w:r w:rsidR="00C404BB" w:rsidRPr="00E11E43">
        <w:rPr>
          <w:rFonts w:ascii="Arial" w:hAnsi="Arial" w:cs="Arial"/>
        </w:rPr>
        <w:t>ou em termos aditivos anteriores,</w:t>
      </w:r>
      <w:r w:rsidR="00643C40" w:rsidRPr="00E11E43">
        <w:rPr>
          <w:rFonts w:ascii="Arial" w:hAnsi="Arial" w:cs="Arial"/>
        </w:rPr>
        <w:t xml:space="preserve"> será adotado o mesmo procedimento aplicável aos contratos.</w:t>
      </w:r>
    </w:p>
    <w:p w14:paraId="60C080EF" w14:textId="77777777" w:rsidR="00643C40" w:rsidRPr="00E11E43" w:rsidRDefault="00C11D7E">
      <w:pPr>
        <w:spacing w:after="0" w:line="360" w:lineRule="auto"/>
        <w:jc w:val="both"/>
        <w:rPr>
          <w:rFonts w:ascii="Arial" w:hAnsi="Arial" w:cs="Arial"/>
        </w:rPr>
      </w:pPr>
      <w:r w:rsidRPr="00E11E43">
        <w:rPr>
          <w:rFonts w:ascii="Arial" w:hAnsi="Arial" w:cs="Arial"/>
        </w:rPr>
        <w:t>6</w:t>
      </w:r>
      <w:r w:rsidR="00643C40" w:rsidRPr="00E11E43">
        <w:rPr>
          <w:rFonts w:ascii="Arial" w:hAnsi="Arial" w:cs="Arial"/>
        </w:rPr>
        <w:t xml:space="preserve">.3 </w:t>
      </w:r>
      <w:r w:rsidR="00C404BB" w:rsidRPr="00E11E43">
        <w:rPr>
          <w:rFonts w:ascii="Arial" w:hAnsi="Arial" w:cs="Arial"/>
        </w:rPr>
        <w:t xml:space="preserve">A qualquer tempo, poderá ocorrer repactuação das metas ora estabelecidas e seu reflexo econômico-financeiro, efetivada através de Termo Aditivo ao Contrato de Gestão. </w:t>
      </w:r>
    </w:p>
    <w:p w14:paraId="541F44F6" w14:textId="77777777" w:rsidR="00643C40" w:rsidRPr="00E11E43" w:rsidRDefault="00C11D7E">
      <w:pPr>
        <w:spacing w:after="0" w:line="360" w:lineRule="auto"/>
        <w:jc w:val="both"/>
        <w:rPr>
          <w:rFonts w:ascii="Arial" w:hAnsi="Arial" w:cs="Arial"/>
        </w:rPr>
      </w:pPr>
      <w:r w:rsidRPr="00E11E43">
        <w:rPr>
          <w:rFonts w:ascii="Arial" w:hAnsi="Arial" w:cs="Arial"/>
        </w:rPr>
        <w:t>6</w:t>
      </w:r>
      <w:r w:rsidR="00643C40" w:rsidRPr="00E11E43">
        <w:rPr>
          <w:rFonts w:ascii="Arial" w:hAnsi="Arial" w:cs="Arial"/>
        </w:rPr>
        <w:t>.4</w:t>
      </w:r>
      <w:r w:rsidR="00C404BB" w:rsidRPr="00E11E43">
        <w:rPr>
          <w:rFonts w:ascii="Arial" w:hAnsi="Arial" w:cs="Arial"/>
        </w:rPr>
        <w:t xml:space="preserve"> - As variações dos preços dos bens, serviços e pessoal que não acarretem a necessidade de acréscimo aos recursos orçamentário-financeiros vinculados ao Contrato de Gestão, quando não relacionados à revisão das metas, não dependem de formalização de alteração contratual, sem prejuízo da obrigação de comprovação da sua adequação aos parâmetros de mercado. </w:t>
      </w:r>
    </w:p>
    <w:p w14:paraId="4EA58009" w14:textId="77777777" w:rsidR="00643C40" w:rsidRPr="00E11E43" w:rsidRDefault="00C11D7E">
      <w:pPr>
        <w:spacing w:after="0" w:line="360" w:lineRule="auto"/>
        <w:jc w:val="both"/>
        <w:rPr>
          <w:rFonts w:ascii="Arial" w:hAnsi="Arial" w:cs="Arial"/>
        </w:rPr>
      </w:pPr>
      <w:r w:rsidRPr="00E11E43">
        <w:rPr>
          <w:rFonts w:ascii="Arial" w:hAnsi="Arial" w:cs="Arial"/>
        </w:rPr>
        <w:t>6</w:t>
      </w:r>
      <w:r w:rsidR="00643C40" w:rsidRPr="00E11E43">
        <w:rPr>
          <w:rFonts w:ascii="Arial" w:hAnsi="Arial" w:cs="Arial"/>
        </w:rPr>
        <w:t xml:space="preserve">.5. </w:t>
      </w:r>
      <w:r w:rsidR="00C404BB" w:rsidRPr="00E11E43">
        <w:rPr>
          <w:rFonts w:ascii="Arial" w:hAnsi="Arial" w:cs="Arial"/>
        </w:rPr>
        <w:t xml:space="preserve">O impacto financeiro das variações de preços será aferido pela CONTRATADA, que notificará </w:t>
      </w:r>
      <w:r w:rsidR="00643C40" w:rsidRPr="00E11E43">
        <w:rPr>
          <w:rFonts w:ascii="Arial" w:hAnsi="Arial" w:cs="Arial"/>
        </w:rPr>
        <w:t>o</w:t>
      </w:r>
      <w:r w:rsidR="00C404BB" w:rsidRPr="00E11E43">
        <w:rPr>
          <w:rFonts w:ascii="Arial" w:hAnsi="Arial" w:cs="Arial"/>
        </w:rPr>
        <w:t xml:space="preserve"> CONTRATANTE, por intermédio de demonstrativos contábeis, balancetes e relatórios gerenciais demonstrando de maneira clara quais foram os causadores do impacto financeiro, para análise e providências administrativas e orçamentário-financeiras para formalização do Aditivo, quando se mostrar necessário o acréscimo dos valores globais dos repasses. </w:t>
      </w:r>
    </w:p>
    <w:p w14:paraId="3E2DBDF9" w14:textId="77777777" w:rsidR="00055F95" w:rsidRPr="00E11E43" w:rsidRDefault="00C11D7E">
      <w:pPr>
        <w:spacing w:after="0" w:line="360" w:lineRule="auto"/>
        <w:jc w:val="both"/>
        <w:rPr>
          <w:rFonts w:ascii="Arial" w:hAnsi="Arial" w:cs="Arial"/>
        </w:rPr>
      </w:pPr>
      <w:r w:rsidRPr="00E11E43">
        <w:rPr>
          <w:rFonts w:ascii="Arial" w:hAnsi="Arial" w:cs="Arial"/>
        </w:rPr>
        <w:t>6</w:t>
      </w:r>
      <w:r w:rsidR="00643C40" w:rsidRPr="00E11E43">
        <w:rPr>
          <w:rFonts w:ascii="Arial" w:hAnsi="Arial" w:cs="Arial"/>
        </w:rPr>
        <w:t xml:space="preserve">.6 </w:t>
      </w:r>
      <w:r w:rsidR="00C404BB" w:rsidRPr="00E11E43">
        <w:rPr>
          <w:rFonts w:ascii="Arial" w:hAnsi="Arial" w:cs="Arial"/>
        </w:rPr>
        <w:t>Os déficits decorrentes das variações de preços poderão ser compensados do saldo positivo da conta vinculada ao Contrato de Gestão, situação em que o Aditivo, se necessário, atenderá ao restante pendente e às estimativas futuras.</w:t>
      </w:r>
    </w:p>
    <w:p w14:paraId="7BDDD817" w14:textId="77777777" w:rsidR="00C11D7E" w:rsidRPr="00E11E43" w:rsidRDefault="00C11D7E">
      <w:pPr>
        <w:spacing w:after="0" w:line="360" w:lineRule="auto"/>
        <w:jc w:val="both"/>
        <w:rPr>
          <w:rFonts w:ascii="Arial" w:hAnsi="Arial" w:cs="Arial"/>
          <w:b/>
          <w:bCs/>
        </w:rPr>
      </w:pPr>
    </w:p>
    <w:p w14:paraId="08B7D402" w14:textId="77777777" w:rsidR="00DE3748" w:rsidRPr="00E11E43" w:rsidRDefault="00DE3748">
      <w:pPr>
        <w:spacing w:after="0" w:line="360" w:lineRule="auto"/>
        <w:jc w:val="both"/>
        <w:rPr>
          <w:rFonts w:ascii="Arial" w:hAnsi="Arial" w:cs="Arial"/>
          <w:b/>
          <w:bCs/>
        </w:rPr>
      </w:pPr>
      <w:r w:rsidRPr="00E11E43">
        <w:rPr>
          <w:rFonts w:ascii="Arial" w:hAnsi="Arial" w:cs="Arial"/>
          <w:b/>
          <w:bCs/>
        </w:rPr>
        <w:t xml:space="preserve">CLÁUSULA </w:t>
      </w:r>
      <w:r w:rsidR="00DA7CBE" w:rsidRPr="00E11E43">
        <w:rPr>
          <w:rFonts w:ascii="Arial" w:hAnsi="Arial" w:cs="Arial"/>
          <w:b/>
          <w:bCs/>
        </w:rPr>
        <w:t>SÉTIMA</w:t>
      </w:r>
      <w:r w:rsidRPr="00E11E43">
        <w:rPr>
          <w:rFonts w:ascii="Arial" w:hAnsi="Arial" w:cs="Arial"/>
          <w:b/>
          <w:bCs/>
        </w:rPr>
        <w:t xml:space="preserve"> - DA CESSÃO</w:t>
      </w:r>
    </w:p>
    <w:p w14:paraId="0F4D08B4" w14:textId="77777777" w:rsidR="00DE3748" w:rsidRPr="00E11E43" w:rsidRDefault="00DA7CBE">
      <w:pPr>
        <w:spacing w:after="0" w:line="360" w:lineRule="auto"/>
        <w:jc w:val="both"/>
        <w:rPr>
          <w:rFonts w:ascii="Arial" w:hAnsi="Arial" w:cs="Arial"/>
        </w:rPr>
      </w:pPr>
      <w:r w:rsidRPr="00E11E43">
        <w:rPr>
          <w:rFonts w:ascii="Arial" w:hAnsi="Arial" w:cs="Arial"/>
        </w:rPr>
        <w:t>7</w:t>
      </w:r>
      <w:r w:rsidR="00DE3748" w:rsidRPr="00E11E43">
        <w:rPr>
          <w:rFonts w:ascii="Arial" w:hAnsi="Arial" w:cs="Arial"/>
        </w:rPr>
        <w:t>.1</w:t>
      </w:r>
      <w:r w:rsidR="00C5119B" w:rsidRPr="00E11E43">
        <w:rPr>
          <w:rFonts w:ascii="Arial" w:hAnsi="Arial" w:cs="Arial"/>
        </w:rPr>
        <w:t xml:space="preserve"> -</w:t>
      </w:r>
      <w:r w:rsidR="00DE3748" w:rsidRPr="00E11E43">
        <w:rPr>
          <w:rFonts w:ascii="Arial" w:hAnsi="Arial" w:cs="Arial"/>
        </w:rPr>
        <w:t xml:space="preserve"> É vedada a cessão total ou parcial do objeto deste contrato</w:t>
      </w:r>
      <w:r w:rsidR="00C5119B" w:rsidRPr="00E11E43">
        <w:rPr>
          <w:rFonts w:ascii="Arial" w:hAnsi="Arial" w:cs="Arial"/>
        </w:rPr>
        <w:t>.</w:t>
      </w:r>
    </w:p>
    <w:p w14:paraId="195388CE" w14:textId="77777777" w:rsidR="00C5119B" w:rsidRPr="00E11E43" w:rsidRDefault="00C5119B">
      <w:pPr>
        <w:spacing w:after="0" w:line="360" w:lineRule="auto"/>
        <w:jc w:val="both"/>
        <w:rPr>
          <w:rFonts w:ascii="Arial" w:hAnsi="Arial" w:cs="Arial"/>
        </w:rPr>
      </w:pPr>
    </w:p>
    <w:p w14:paraId="34B40F25" w14:textId="77777777" w:rsidR="00DE3748" w:rsidRPr="00E11E43" w:rsidRDefault="00DE3748">
      <w:pPr>
        <w:spacing w:after="0" w:line="360" w:lineRule="auto"/>
        <w:jc w:val="both"/>
        <w:rPr>
          <w:rFonts w:ascii="Arial" w:hAnsi="Arial" w:cs="Arial"/>
          <w:b/>
          <w:bCs/>
        </w:rPr>
      </w:pPr>
      <w:r w:rsidRPr="00E11E43">
        <w:rPr>
          <w:rFonts w:ascii="Arial" w:hAnsi="Arial" w:cs="Arial"/>
          <w:b/>
          <w:bCs/>
        </w:rPr>
        <w:t>CLÁUSULA</w:t>
      </w:r>
      <w:r w:rsidR="00DA7CBE" w:rsidRPr="00E11E43">
        <w:rPr>
          <w:rFonts w:ascii="Arial" w:hAnsi="Arial" w:cs="Arial"/>
          <w:b/>
          <w:bCs/>
        </w:rPr>
        <w:t xml:space="preserve"> OITAVA -</w:t>
      </w:r>
      <w:r w:rsidRPr="00E11E43">
        <w:rPr>
          <w:rFonts w:ascii="Arial" w:hAnsi="Arial" w:cs="Arial"/>
          <w:b/>
          <w:bCs/>
        </w:rPr>
        <w:t xml:space="preserve"> DO PRAZO DE VIGÊNCIA </w:t>
      </w:r>
    </w:p>
    <w:p w14:paraId="7AB5BCC7" w14:textId="77777777" w:rsidR="003627B6" w:rsidRPr="00E11E43" w:rsidRDefault="00DA7CBE">
      <w:pPr>
        <w:spacing w:after="0" w:line="360" w:lineRule="auto"/>
        <w:jc w:val="both"/>
        <w:rPr>
          <w:rFonts w:ascii="Arial" w:hAnsi="Arial" w:cs="Arial"/>
        </w:rPr>
      </w:pPr>
      <w:r w:rsidRPr="00E11E43">
        <w:rPr>
          <w:rFonts w:ascii="Arial" w:hAnsi="Arial" w:cs="Arial"/>
        </w:rPr>
        <w:t>8</w:t>
      </w:r>
      <w:r w:rsidR="00DE3748" w:rsidRPr="00E11E43">
        <w:rPr>
          <w:rFonts w:ascii="Arial" w:hAnsi="Arial" w:cs="Arial"/>
        </w:rPr>
        <w:t>.1</w:t>
      </w:r>
      <w:r w:rsidR="00C5119B" w:rsidRPr="00E11E43">
        <w:rPr>
          <w:rFonts w:ascii="Arial" w:hAnsi="Arial" w:cs="Arial"/>
        </w:rPr>
        <w:t xml:space="preserve"> -</w:t>
      </w:r>
      <w:r w:rsidR="00DE3748" w:rsidRPr="00E11E43">
        <w:rPr>
          <w:rFonts w:ascii="Arial" w:hAnsi="Arial" w:cs="Arial"/>
        </w:rPr>
        <w:t xml:space="preserve"> O prazo de vigência do Contrato será de 05 (cinco) anos, tendo por termo inicial o dia do recebimento da ordem de serviço</w:t>
      </w:r>
      <w:r w:rsidR="003627B6" w:rsidRPr="00E11E43">
        <w:rPr>
          <w:rFonts w:ascii="Arial" w:hAnsi="Arial" w:cs="Arial"/>
        </w:rPr>
        <w:t>.</w:t>
      </w:r>
    </w:p>
    <w:p w14:paraId="2918234B" w14:textId="77777777" w:rsidR="00DE3748" w:rsidRPr="00E11E43" w:rsidRDefault="00DA7CBE">
      <w:pPr>
        <w:spacing w:after="0" w:line="360" w:lineRule="auto"/>
        <w:jc w:val="both"/>
        <w:rPr>
          <w:rFonts w:ascii="Arial" w:hAnsi="Arial" w:cs="Arial"/>
        </w:rPr>
      </w:pPr>
      <w:r w:rsidRPr="00E11E43">
        <w:rPr>
          <w:rFonts w:ascii="Arial" w:hAnsi="Arial" w:cs="Arial"/>
        </w:rPr>
        <w:t>8</w:t>
      </w:r>
      <w:r w:rsidR="003627B6" w:rsidRPr="00E11E43">
        <w:rPr>
          <w:rFonts w:ascii="Arial" w:hAnsi="Arial" w:cs="Arial"/>
        </w:rPr>
        <w:t>.</w:t>
      </w:r>
      <w:r w:rsidR="00C03550" w:rsidRPr="00E11E43">
        <w:rPr>
          <w:rFonts w:ascii="Arial" w:hAnsi="Arial" w:cs="Arial"/>
        </w:rPr>
        <w:t>2</w:t>
      </w:r>
      <w:r w:rsidR="003627B6" w:rsidRPr="00E11E43">
        <w:rPr>
          <w:rFonts w:ascii="Arial" w:hAnsi="Arial" w:cs="Arial"/>
        </w:rPr>
        <w:t xml:space="preserve"> – O prazo do contrato poderá ser prorrogado, </w:t>
      </w:r>
      <w:r w:rsidR="00DE1A12" w:rsidRPr="00E11E43">
        <w:rPr>
          <w:rFonts w:ascii="Arial" w:hAnsi="Arial" w:cs="Arial"/>
        </w:rPr>
        <w:t xml:space="preserve">excepcionalmente, por </w:t>
      </w:r>
      <w:r w:rsidR="002768A4" w:rsidRPr="00E11E43">
        <w:rPr>
          <w:rFonts w:ascii="Arial" w:hAnsi="Arial" w:cs="Arial"/>
        </w:rPr>
        <w:t>igual período</w:t>
      </w:r>
      <w:r w:rsidR="00DE1A12" w:rsidRPr="00E11E43">
        <w:rPr>
          <w:rFonts w:ascii="Arial" w:hAnsi="Arial" w:cs="Arial"/>
        </w:rPr>
        <w:t>, por meio de termo aditivo, condicionado a justificativa de sua necessidade, os benefícios alcançados no ciclo contratual anterior e a demonstração do cumprimento de seus termos e condições, bem como da vantajosidade econômica.</w:t>
      </w:r>
    </w:p>
    <w:p w14:paraId="1E0EB79C" w14:textId="77777777" w:rsidR="00DE1A12" w:rsidRPr="00E11E43" w:rsidRDefault="00DE1A12">
      <w:pPr>
        <w:spacing w:after="0" w:line="360" w:lineRule="auto"/>
        <w:jc w:val="both"/>
        <w:rPr>
          <w:rFonts w:ascii="Arial" w:hAnsi="Arial" w:cs="Arial"/>
        </w:rPr>
      </w:pPr>
    </w:p>
    <w:p w14:paraId="35A69A76" w14:textId="77777777" w:rsidR="00C03550" w:rsidRPr="00E11E43" w:rsidRDefault="00DE3748" w:rsidP="00C03550">
      <w:pPr>
        <w:spacing w:after="0" w:line="360" w:lineRule="auto"/>
        <w:jc w:val="both"/>
        <w:rPr>
          <w:rFonts w:ascii="Arial" w:hAnsi="Arial" w:cs="Arial"/>
          <w:b/>
          <w:bCs/>
        </w:rPr>
      </w:pPr>
      <w:r w:rsidRPr="00E11E43">
        <w:rPr>
          <w:rFonts w:ascii="Arial" w:hAnsi="Arial" w:cs="Arial"/>
          <w:b/>
          <w:bCs/>
        </w:rPr>
        <w:t xml:space="preserve">CLÁUSULA </w:t>
      </w:r>
      <w:r w:rsidR="00DA7CBE" w:rsidRPr="00E11E43">
        <w:rPr>
          <w:rFonts w:ascii="Arial" w:hAnsi="Arial" w:cs="Arial"/>
          <w:b/>
          <w:bCs/>
        </w:rPr>
        <w:t>NONA</w:t>
      </w:r>
      <w:r w:rsidR="00C6356E" w:rsidRPr="00E11E43">
        <w:rPr>
          <w:rFonts w:ascii="Arial" w:hAnsi="Arial" w:cs="Arial"/>
          <w:b/>
          <w:bCs/>
        </w:rPr>
        <w:t>–</w:t>
      </w:r>
      <w:r w:rsidR="00C03550" w:rsidRPr="00E11E43">
        <w:rPr>
          <w:rFonts w:ascii="Arial" w:hAnsi="Arial" w:cs="Arial"/>
          <w:b/>
          <w:bCs/>
        </w:rPr>
        <w:t>DA PROTEÇÃO DE DADOS PESSOAIS</w:t>
      </w:r>
    </w:p>
    <w:p w14:paraId="538082F3" w14:textId="77777777" w:rsidR="00C03550" w:rsidRPr="00E11E43" w:rsidRDefault="00C03550" w:rsidP="00C03550">
      <w:pPr>
        <w:spacing w:after="0" w:line="360" w:lineRule="auto"/>
        <w:jc w:val="both"/>
        <w:rPr>
          <w:rFonts w:ascii="Arial" w:hAnsi="Arial" w:cs="Arial"/>
        </w:rPr>
      </w:pPr>
      <w:r w:rsidRPr="00E11E43">
        <w:rPr>
          <w:rFonts w:ascii="Arial" w:hAnsi="Arial" w:cs="Arial"/>
        </w:rPr>
        <w:t xml:space="preserve">9.1 – A entidade contratada deve cumprir a Lei Federal nº 13.709/2018 no âmbito da execução do objeto deste Contrato e observar as instruções por escrito da SECRETARIA no tratamento de dados pessoais. </w:t>
      </w:r>
    </w:p>
    <w:p w14:paraId="042C7534" w14:textId="77777777" w:rsidR="00C03550" w:rsidRPr="00E11E43" w:rsidRDefault="00C03550" w:rsidP="00C03550">
      <w:pPr>
        <w:spacing w:after="0" w:line="360" w:lineRule="auto"/>
        <w:jc w:val="both"/>
        <w:rPr>
          <w:rFonts w:ascii="Arial" w:hAnsi="Arial" w:cs="Arial"/>
        </w:rPr>
      </w:pPr>
      <w:r w:rsidRPr="00E11E43">
        <w:rPr>
          <w:rFonts w:ascii="Arial" w:hAnsi="Arial" w:cs="Arial"/>
        </w:rPr>
        <w:t xml:space="preserve">9.1.1-A entidade contratada deve assegurar que o acesso a dados pessoais seja limitado aos empregados, prepostos ou colaboradores que necessitem conhecer/acessar os dados pertinentes, na medida em que sejam estritamente necessários para as finalidades deste Contrato, e cumprir a legislação aplicável, assegurando que todos esses indivíduos estejam sujeitos a compromissos de confidencialidade ou obrigações profissionais de confidencialidade. </w:t>
      </w:r>
    </w:p>
    <w:p w14:paraId="389905F6" w14:textId="77777777" w:rsidR="00C03550" w:rsidRPr="00E11E43" w:rsidRDefault="00C03550" w:rsidP="00C03550">
      <w:pPr>
        <w:spacing w:after="0" w:line="360" w:lineRule="auto"/>
        <w:jc w:val="both"/>
        <w:rPr>
          <w:rFonts w:ascii="Arial" w:hAnsi="Arial" w:cs="Arial"/>
        </w:rPr>
      </w:pPr>
      <w:r w:rsidRPr="00E11E43">
        <w:rPr>
          <w:rFonts w:ascii="Arial" w:hAnsi="Arial" w:cs="Arial"/>
        </w:rPr>
        <w:t xml:space="preserve">9.1.2- Considerando a natureza dos dados tratados, as características específicas do tratamento e o estado atual da tecnologia, assim como os princípios previstos no </w:t>
      </w:r>
      <w:r w:rsidRPr="00E11E43">
        <w:rPr>
          <w:rFonts w:ascii="Arial" w:hAnsi="Arial" w:cs="Arial"/>
          <w:i/>
          <w:iCs/>
        </w:rPr>
        <w:t xml:space="preserve">caput </w:t>
      </w:r>
      <w:r w:rsidRPr="00E11E43">
        <w:rPr>
          <w:rFonts w:ascii="Arial" w:hAnsi="Arial" w:cs="Arial"/>
        </w:rPr>
        <w:t xml:space="preserve">do art. 6º da Lei Federal nº 13.709/2018, a entidade contratada deve adotar, em relação aos dados pessoais, medidas de segurança, técnicas e administrativas aptas a proteger os dados e informações de acessos não autorizados e de situações acidentais ou ilícitas de destruição, perda, alteração, comunicação ou qualquer forma de tratamento inadequado ou ilícito. </w:t>
      </w:r>
    </w:p>
    <w:p w14:paraId="61867F70" w14:textId="77777777" w:rsidR="00C03550" w:rsidRPr="00E11E43" w:rsidRDefault="00992A03" w:rsidP="00992A03">
      <w:pPr>
        <w:spacing w:after="0" w:line="360" w:lineRule="auto"/>
        <w:jc w:val="both"/>
        <w:rPr>
          <w:rFonts w:ascii="Arial" w:hAnsi="Arial" w:cs="Arial"/>
        </w:rPr>
      </w:pPr>
      <w:r w:rsidRPr="00E11E43">
        <w:rPr>
          <w:rFonts w:ascii="Arial" w:hAnsi="Arial" w:cs="Arial"/>
        </w:rPr>
        <w:t>9.1.3-</w:t>
      </w:r>
      <w:r w:rsidR="00C03550" w:rsidRPr="00E11E43">
        <w:rPr>
          <w:rFonts w:ascii="Arial" w:hAnsi="Arial" w:cs="Arial"/>
        </w:rPr>
        <w:t xml:space="preserve">Considerando a natureza do tratamento, a </w:t>
      </w:r>
      <w:r w:rsidRPr="00E11E43">
        <w:rPr>
          <w:rFonts w:ascii="Arial" w:hAnsi="Arial" w:cs="Arial"/>
        </w:rPr>
        <w:t>entidade contratada</w:t>
      </w:r>
      <w:r w:rsidR="00C03550" w:rsidRPr="00E11E43">
        <w:rPr>
          <w:rFonts w:ascii="Arial" w:hAnsi="Arial" w:cs="Arial"/>
        </w:rPr>
        <w:t xml:space="preserve"> deve, enquanto operadora de dados pessoais, implementar medidas técnicas e organizacionais apropriadas para o cumprimento das obrigações da SECRETARIA previstas na Lei Federal nº 13.709/2018. </w:t>
      </w:r>
    </w:p>
    <w:p w14:paraId="7FD3DA0E" w14:textId="77777777" w:rsidR="00992A03" w:rsidRPr="00E11E43" w:rsidRDefault="00992A03" w:rsidP="00992A03">
      <w:pPr>
        <w:spacing w:after="0" w:line="360" w:lineRule="auto"/>
        <w:jc w:val="both"/>
        <w:rPr>
          <w:rFonts w:ascii="Arial" w:hAnsi="Arial" w:cs="Arial"/>
        </w:rPr>
      </w:pPr>
      <w:r w:rsidRPr="00E11E43">
        <w:rPr>
          <w:rFonts w:ascii="Arial" w:hAnsi="Arial" w:cs="Arial"/>
        </w:rPr>
        <w:t xml:space="preserve">9.1.4- </w:t>
      </w:r>
      <w:r w:rsidR="00C03550" w:rsidRPr="00E11E43">
        <w:rPr>
          <w:rFonts w:ascii="Arial" w:hAnsi="Arial" w:cs="Arial"/>
        </w:rPr>
        <w:t xml:space="preserve">A </w:t>
      </w:r>
      <w:r w:rsidRPr="00E11E43">
        <w:rPr>
          <w:rFonts w:ascii="Arial" w:hAnsi="Arial" w:cs="Arial"/>
        </w:rPr>
        <w:t xml:space="preserve">entidade contratada </w:t>
      </w:r>
      <w:r w:rsidR="00C03550" w:rsidRPr="00E11E43">
        <w:rPr>
          <w:rFonts w:ascii="Arial" w:hAnsi="Arial" w:cs="Arial"/>
        </w:rPr>
        <w:t>deve:</w:t>
      </w:r>
    </w:p>
    <w:p w14:paraId="7D613A47" w14:textId="77777777" w:rsidR="00992A03" w:rsidRPr="00E11E43" w:rsidRDefault="00C03550" w:rsidP="00992A03">
      <w:pPr>
        <w:spacing w:after="0" w:line="360" w:lineRule="auto"/>
        <w:jc w:val="both"/>
        <w:rPr>
          <w:rFonts w:ascii="Arial" w:hAnsi="Arial" w:cs="Arial"/>
        </w:rPr>
      </w:pPr>
      <w:r w:rsidRPr="00E11E43">
        <w:rPr>
          <w:rFonts w:ascii="Arial" w:hAnsi="Arial" w:cs="Arial"/>
        </w:rPr>
        <w:lastRenderedPageBreak/>
        <w:t xml:space="preserve">I – </w:t>
      </w:r>
      <w:proofErr w:type="gramStart"/>
      <w:r w:rsidRPr="00E11E43">
        <w:rPr>
          <w:rFonts w:ascii="Arial" w:hAnsi="Arial" w:cs="Arial"/>
        </w:rPr>
        <w:t>imediatamente</w:t>
      </w:r>
      <w:proofErr w:type="gramEnd"/>
      <w:r w:rsidRPr="00E11E43">
        <w:rPr>
          <w:rFonts w:ascii="Arial" w:hAnsi="Arial" w:cs="Arial"/>
        </w:rPr>
        <w:t xml:space="preserve"> notificar a SECRETARIA ao receber requerimento de um titular de dados, na forma prevista no artigo 18 da Lei Federal nº 13.709/2018; e </w:t>
      </w:r>
    </w:p>
    <w:p w14:paraId="1605A4EA" w14:textId="77777777" w:rsidR="00C03550" w:rsidRPr="00E11E43" w:rsidRDefault="00C03550" w:rsidP="00992A03">
      <w:pPr>
        <w:spacing w:after="0" w:line="360" w:lineRule="auto"/>
        <w:jc w:val="both"/>
        <w:rPr>
          <w:rFonts w:ascii="Arial" w:hAnsi="Arial" w:cs="Arial"/>
        </w:rPr>
      </w:pPr>
      <w:r w:rsidRPr="00E11E43">
        <w:rPr>
          <w:rFonts w:ascii="Arial" w:hAnsi="Arial" w:cs="Arial"/>
        </w:rPr>
        <w:t xml:space="preserve">II – </w:t>
      </w:r>
      <w:proofErr w:type="gramStart"/>
      <w:r w:rsidRPr="00E11E43">
        <w:rPr>
          <w:rFonts w:ascii="Arial" w:hAnsi="Arial" w:cs="Arial"/>
        </w:rPr>
        <w:t>quando</w:t>
      </w:r>
      <w:proofErr w:type="gramEnd"/>
      <w:r w:rsidRPr="00E11E43">
        <w:rPr>
          <w:rFonts w:ascii="Arial" w:hAnsi="Arial" w:cs="Arial"/>
        </w:rPr>
        <w:t xml:space="preserve"> for o caso, auxiliar a SECRETARIA na elaboração da resposta ao requerimento a que se refere o inciso I deste parágrafo. </w:t>
      </w:r>
    </w:p>
    <w:p w14:paraId="719466DE" w14:textId="77777777" w:rsidR="00C03550" w:rsidRPr="00E11E43" w:rsidRDefault="00992A03" w:rsidP="00992A03">
      <w:pPr>
        <w:spacing w:after="0" w:line="360" w:lineRule="auto"/>
        <w:jc w:val="both"/>
        <w:rPr>
          <w:rFonts w:ascii="Arial" w:hAnsi="Arial" w:cs="Arial"/>
        </w:rPr>
      </w:pPr>
      <w:r w:rsidRPr="00E11E43">
        <w:rPr>
          <w:rFonts w:ascii="Arial" w:hAnsi="Arial" w:cs="Arial"/>
        </w:rPr>
        <w:t xml:space="preserve">9.1.5- </w:t>
      </w:r>
      <w:r w:rsidR="00C03550" w:rsidRPr="00E11E43">
        <w:rPr>
          <w:rFonts w:ascii="Arial" w:hAnsi="Arial" w:cs="Arial"/>
        </w:rPr>
        <w:t>A</w:t>
      </w:r>
      <w:r w:rsidRPr="00E11E43">
        <w:rPr>
          <w:rFonts w:ascii="Arial" w:hAnsi="Arial" w:cs="Arial"/>
        </w:rPr>
        <w:t xml:space="preserve"> entidade Contratada</w:t>
      </w:r>
      <w:r w:rsidR="00C03550" w:rsidRPr="00E11E43">
        <w:rPr>
          <w:rFonts w:ascii="Arial" w:hAnsi="Arial" w:cs="Arial"/>
        </w:rPr>
        <w:t xml:space="preserve"> deve notificar a SECRETARIA, imediatamente, a ocorrência de incidente de segurança relacionado a dados pessoais, fornecendo informações suficientes para que a SECRETARIA cumpra quaisquer obrigações de comunicar à autoridade nacional e aos titulares dos dados a ocorrência do incidente de segurança sujeita à Lei Federal nº 13.709/2018. </w:t>
      </w:r>
    </w:p>
    <w:p w14:paraId="653B45E3" w14:textId="77777777" w:rsidR="00992A03" w:rsidRPr="00E11E43" w:rsidRDefault="00992A03" w:rsidP="00992A03">
      <w:pPr>
        <w:spacing w:after="0" w:line="360" w:lineRule="auto"/>
        <w:jc w:val="both"/>
        <w:rPr>
          <w:rFonts w:ascii="Arial" w:hAnsi="Arial" w:cs="Arial"/>
        </w:rPr>
      </w:pPr>
      <w:r w:rsidRPr="00E11E43">
        <w:rPr>
          <w:rFonts w:ascii="Arial" w:hAnsi="Arial" w:cs="Arial"/>
        </w:rPr>
        <w:t>9.1.6– A entidade contratada</w:t>
      </w:r>
      <w:r w:rsidR="00C03550" w:rsidRPr="00E11E43">
        <w:rPr>
          <w:rFonts w:ascii="Arial" w:hAnsi="Arial" w:cs="Arial"/>
        </w:rPr>
        <w:t xml:space="preserve"> deve adotar as medidas cabíveis para auxiliar na investigação, mitigação e reparação de cada um dos incidentes de segurança. </w:t>
      </w:r>
    </w:p>
    <w:p w14:paraId="2DF4FD64" w14:textId="77777777" w:rsidR="00992A03" w:rsidRPr="00E11E43" w:rsidRDefault="00992A03" w:rsidP="00992A03">
      <w:pPr>
        <w:spacing w:after="0" w:line="360" w:lineRule="auto"/>
        <w:jc w:val="both"/>
        <w:rPr>
          <w:rFonts w:ascii="Arial" w:hAnsi="Arial" w:cs="Arial"/>
        </w:rPr>
      </w:pPr>
      <w:r w:rsidRPr="00E11E43">
        <w:rPr>
          <w:rFonts w:ascii="Arial" w:hAnsi="Arial" w:cs="Arial"/>
        </w:rPr>
        <w:t xml:space="preserve">9.1.7- </w:t>
      </w:r>
      <w:r w:rsidR="00C03550" w:rsidRPr="00E11E43">
        <w:rPr>
          <w:rFonts w:ascii="Arial" w:hAnsi="Arial" w:cs="Arial"/>
        </w:rPr>
        <w:t>A</w:t>
      </w:r>
      <w:r w:rsidRPr="00E11E43">
        <w:rPr>
          <w:rFonts w:ascii="Arial" w:hAnsi="Arial" w:cs="Arial"/>
        </w:rPr>
        <w:t xml:space="preserve"> entidade contratada</w:t>
      </w:r>
      <w:r w:rsidR="00C03550" w:rsidRPr="00E11E43">
        <w:rPr>
          <w:rFonts w:ascii="Arial" w:hAnsi="Arial" w:cs="Arial"/>
        </w:rPr>
        <w:t xml:space="preserve"> deve auxiliar a SECRETARIA na elaboração de relatórios de impacto à proteção de dados pessoais, observado o disposto no artigo 38 da Lei Federal nº 13.709/2018, no âmbito da execução deste Contrato. </w:t>
      </w:r>
    </w:p>
    <w:p w14:paraId="2AA9BCB2" w14:textId="77777777" w:rsidR="00C03550" w:rsidRPr="00E11E43" w:rsidRDefault="00992A03" w:rsidP="00992A03">
      <w:pPr>
        <w:spacing w:after="0" w:line="360" w:lineRule="auto"/>
        <w:jc w:val="both"/>
        <w:rPr>
          <w:rFonts w:ascii="Arial" w:hAnsi="Arial" w:cs="Arial"/>
        </w:rPr>
      </w:pPr>
      <w:r w:rsidRPr="00E11E43">
        <w:rPr>
          <w:rFonts w:ascii="Arial" w:hAnsi="Arial" w:cs="Arial"/>
        </w:rPr>
        <w:t xml:space="preserve">9.1.8- </w:t>
      </w:r>
      <w:r w:rsidR="00C03550" w:rsidRPr="00E11E43">
        <w:rPr>
          <w:rFonts w:ascii="Arial" w:hAnsi="Arial" w:cs="Arial"/>
        </w:rPr>
        <w:t>Na ocasião do encerramento deste Contrato, a</w:t>
      </w:r>
      <w:r w:rsidRPr="00E11E43">
        <w:rPr>
          <w:rFonts w:ascii="Arial" w:hAnsi="Arial" w:cs="Arial"/>
        </w:rPr>
        <w:t xml:space="preserve"> entidade contatada </w:t>
      </w:r>
      <w:r w:rsidR="00C03550" w:rsidRPr="00E11E43">
        <w:rPr>
          <w:rFonts w:ascii="Arial" w:hAnsi="Arial" w:cs="Arial"/>
        </w:rPr>
        <w:t xml:space="preserve">deve, imediatamente, ou, mediante justificativa, em até 10 (dez) dias úteis da data de seu encerramento, devolver todos os dados pessoais da SECRETARIA ou eliminá-los, conforme decisão da SECRETARIA, inclusive eventuais cópias de dados pessoais tratados no âmbito deste Contrato, certificando por escrito, a SECRETARIA, o cumprimento desta obrigação. </w:t>
      </w:r>
    </w:p>
    <w:p w14:paraId="4CB8CA8F" w14:textId="77777777" w:rsidR="00C03550" w:rsidRPr="00E11E43" w:rsidRDefault="00992A03" w:rsidP="00992A03">
      <w:pPr>
        <w:spacing w:after="0" w:line="360" w:lineRule="auto"/>
        <w:jc w:val="both"/>
        <w:rPr>
          <w:rFonts w:ascii="Arial" w:hAnsi="Arial" w:cs="Arial"/>
        </w:rPr>
      </w:pPr>
      <w:r w:rsidRPr="00E11E43">
        <w:rPr>
          <w:rFonts w:ascii="Arial" w:hAnsi="Arial" w:cs="Arial"/>
        </w:rPr>
        <w:t>9.1.9-</w:t>
      </w:r>
      <w:r w:rsidR="00C03550" w:rsidRPr="00E11E43">
        <w:rPr>
          <w:rFonts w:ascii="Arial" w:hAnsi="Arial" w:cs="Arial"/>
        </w:rPr>
        <w:t xml:space="preserve">A </w:t>
      </w:r>
      <w:r w:rsidRPr="00E11E43">
        <w:rPr>
          <w:rFonts w:ascii="Arial" w:hAnsi="Arial" w:cs="Arial"/>
        </w:rPr>
        <w:t>entidade contratada</w:t>
      </w:r>
      <w:r w:rsidR="00C03550" w:rsidRPr="00E11E43">
        <w:rPr>
          <w:rFonts w:ascii="Arial" w:hAnsi="Arial" w:cs="Arial"/>
        </w:rPr>
        <w:t xml:space="preserve"> deve colocar à disposição da SECRETARIA, conforme solicitado, toda informação necessária para demonstrar o cumprimento do disposto nesta cláusula, e deve permitir auditorias e contribuir com elas, incluindo inspeções, pela SECRETARIA ou auditor por ele indicado, em relação ao tratamento de dados pessoais. </w:t>
      </w:r>
    </w:p>
    <w:p w14:paraId="683FBE3E" w14:textId="77777777" w:rsidR="00C03550" w:rsidRPr="00E11E43" w:rsidRDefault="00992A03" w:rsidP="00992A03">
      <w:pPr>
        <w:spacing w:after="0" w:line="360" w:lineRule="auto"/>
        <w:jc w:val="both"/>
        <w:rPr>
          <w:rFonts w:ascii="Arial" w:hAnsi="Arial" w:cs="Arial"/>
        </w:rPr>
      </w:pPr>
      <w:r w:rsidRPr="00E11E43">
        <w:rPr>
          <w:rFonts w:ascii="Arial" w:hAnsi="Arial" w:cs="Arial"/>
        </w:rPr>
        <w:t>9.1.10-</w:t>
      </w:r>
      <w:r w:rsidR="00C03550" w:rsidRPr="00E11E43">
        <w:rPr>
          <w:rFonts w:ascii="Arial" w:hAnsi="Arial" w:cs="Arial"/>
        </w:rPr>
        <w:t xml:space="preserve">Todas as notificações e comunicações realizadas nos termos desta cláusula devem se dar por escrito e ser entregues pessoalmente, encaminhadas pelo correio ou por e-mail para os endereços físicos ou eletrônicos informados em documento escrito emitido por ambas às partes por ocasião da assinatura deste Contrato, ou outro endereço informado em notificação posterior. </w:t>
      </w:r>
    </w:p>
    <w:p w14:paraId="707238BF" w14:textId="77777777" w:rsidR="00992A03" w:rsidRPr="00E11E43" w:rsidRDefault="00992A03" w:rsidP="00992A03">
      <w:pPr>
        <w:spacing w:after="0" w:line="360" w:lineRule="auto"/>
        <w:jc w:val="both"/>
        <w:rPr>
          <w:rFonts w:ascii="Arial" w:hAnsi="Arial" w:cs="Arial"/>
        </w:rPr>
      </w:pPr>
      <w:r w:rsidRPr="00E11E43">
        <w:rPr>
          <w:rFonts w:ascii="Arial" w:hAnsi="Arial" w:cs="Arial"/>
        </w:rPr>
        <w:t xml:space="preserve">9.1.11- </w:t>
      </w:r>
      <w:r w:rsidR="00C03550" w:rsidRPr="00E11E43">
        <w:rPr>
          <w:rFonts w:ascii="Arial" w:hAnsi="Arial" w:cs="Arial"/>
        </w:rPr>
        <w:t>A</w:t>
      </w:r>
      <w:r w:rsidRPr="00E11E43">
        <w:rPr>
          <w:rFonts w:ascii="Arial" w:hAnsi="Arial" w:cs="Arial"/>
        </w:rPr>
        <w:t xml:space="preserve"> entidade contratada</w:t>
      </w:r>
      <w:r w:rsidR="00C03550" w:rsidRPr="00E11E43">
        <w:rPr>
          <w:rFonts w:ascii="Arial" w:hAnsi="Arial" w:cs="Arial"/>
        </w:rPr>
        <w:t xml:space="preserve"> responderá por quaisquer danos, perdas ou prejuízos causados a SECRETARIA ou a terceiros decorrentes do descumprimento da Lei Federal nº 13.709/2018 ou de instruções da SECRETARIA relacionadas a este Contrato, não excluindo ou reduzindo essa responsabilidade a fiscalização da SECRETARIA em seu acompanhamento.</w:t>
      </w:r>
    </w:p>
    <w:p w14:paraId="68F7EAA0" w14:textId="77777777" w:rsidR="00C03550" w:rsidRPr="00E11E43" w:rsidRDefault="00992A03" w:rsidP="00992A03">
      <w:pPr>
        <w:spacing w:after="0" w:line="360" w:lineRule="auto"/>
        <w:jc w:val="both"/>
        <w:rPr>
          <w:rFonts w:ascii="Arial" w:hAnsi="Arial" w:cs="Arial"/>
        </w:rPr>
      </w:pPr>
      <w:r w:rsidRPr="00E11E43">
        <w:rPr>
          <w:rFonts w:ascii="Arial" w:hAnsi="Arial" w:cs="Arial"/>
        </w:rPr>
        <w:t>9.1.12-</w:t>
      </w:r>
      <w:r w:rsidR="00C03550" w:rsidRPr="00E11E43">
        <w:rPr>
          <w:rFonts w:ascii="Arial" w:hAnsi="Arial" w:cs="Arial"/>
        </w:rPr>
        <w:t xml:space="preserve">Caso o objeto da presente contratação envolva o tratamento de dados pessoais com fundamento no consentimento do titular de que trata o inciso I do artigo 7º da Lei nº </w:t>
      </w:r>
      <w:r w:rsidR="00C03550" w:rsidRPr="00E11E43">
        <w:rPr>
          <w:rFonts w:ascii="Arial" w:hAnsi="Arial" w:cs="Arial"/>
        </w:rPr>
        <w:lastRenderedPageBreak/>
        <w:t>13.709/2018, deverão ser observadas pela</w:t>
      </w:r>
      <w:r w:rsidR="001D1168" w:rsidRPr="00E11E43">
        <w:rPr>
          <w:rFonts w:ascii="Arial" w:hAnsi="Arial" w:cs="Arial"/>
        </w:rPr>
        <w:t xml:space="preserve"> entidade contratada</w:t>
      </w:r>
      <w:r w:rsidR="00C03550" w:rsidRPr="00E11E43">
        <w:rPr>
          <w:rFonts w:ascii="Arial" w:hAnsi="Arial" w:cs="Arial"/>
        </w:rPr>
        <w:t xml:space="preserve"> ao longo de toda a vigência do contrato todas as obrigações específicas vinculadas a essa hipótese legal de tratamento de dados pessoais, conforme instruções por escrito da SECRETARIA. </w:t>
      </w:r>
    </w:p>
    <w:p w14:paraId="09F0E40E" w14:textId="77777777" w:rsidR="00C6356E" w:rsidRPr="00E11E43" w:rsidRDefault="001D1168" w:rsidP="00C03550">
      <w:pPr>
        <w:spacing w:after="0" w:line="360" w:lineRule="auto"/>
        <w:jc w:val="both"/>
        <w:rPr>
          <w:rFonts w:ascii="Arial" w:hAnsi="Arial" w:cs="Arial"/>
          <w:b/>
          <w:bCs/>
        </w:rPr>
      </w:pPr>
      <w:r w:rsidRPr="00E11E43">
        <w:rPr>
          <w:rFonts w:ascii="Arial" w:hAnsi="Arial" w:cs="Arial"/>
        </w:rPr>
        <w:t>9.1.13 -</w:t>
      </w:r>
      <w:r w:rsidR="00C03550" w:rsidRPr="00E11E43">
        <w:rPr>
          <w:rFonts w:ascii="Arial" w:hAnsi="Arial" w:cs="Arial"/>
        </w:rPr>
        <w:t>É vedada a transferência de dados pessoais, pela CONVENIADA, para fora do território do Brasil.</w:t>
      </w:r>
    </w:p>
    <w:p w14:paraId="79699E16" w14:textId="77777777" w:rsidR="00C6356E" w:rsidRPr="00E11E43" w:rsidRDefault="00C6356E">
      <w:pPr>
        <w:spacing w:after="0" w:line="360" w:lineRule="auto"/>
        <w:jc w:val="both"/>
        <w:rPr>
          <w:rFonts w:ascii="Arial" w:hAnsi="Arial" w:cs="Arial"/>
          <w:b/>
          <w:bCs/>
        </w:rPr>
      </w:pPr>
    </w:p>
    <w:p w14:paraId="63E2AA40" w14:textId="77777777" w:rsidR="00DE3748" w:rsidRPr="00E11E43" w:rsidRDefault="00C6356E">
      <w:pPr>
        <w:spacing w:after="0" w:line="360" w:lineRule="auto"/>
        <w:jc w:val="both"/>
        <w:rPr>
          <w:rFonts w:ascii="Arial" w:hAnsi="Arial" w:cs="Arial"/>
          <w:b/>
          <w:bCs/>
        </w:rPr>
      </w:pPr>
      <w:r w:rsidRPr="00E11E43">
        <w:rPr>
          <w:rFonts w:ascii="Arial" w:hAnsi="Arial" w:cs="Arial"/>
          <w:b/>
          <w:bCs/>
        </w:rPr>
        <w:t xml:space="preserve">CLÁUSULA DÉCIMA - </w:t>
      </w:r>
      <w:r w:rsidR="00DE3748" w:rsidRPr="00E11E43">
        <w:rPr>
          <w:rFonts w:ascii="Arial" w:hAnsi="Arial" w:cs="Arial"/>
          <w:b/>
          <w:bCs/>
        </w:rPr>
        <w:t xml:space="preserve">DAS OBRIGAÇÕES DA ENTIDADE </w:t>
      </w:r>
    </w:p>
    <w:p w14:paraId="09AA479F" w14:textId="77777777" w:rsidR="00BE6813" w:rsidRPr="00E11E43" w:rsidRDefault="00BE6813" w:rsidP="00BE6813">
      <w:pPr>
        <w:spacing w:after="0" w:line="360" w:lineRule="auto"/>
        <w:jc w:val="both"/>
        <w:rPr>
          <w:rFonts w:ascii="Arial" w:hAnsi="Arial" w:cs="Arial"/>
          <w:b/>
          <w:bCs/>
          <w:u w:val="single"/>
        </w:rPr>
      </w:pPr>
      <w:r w:rsidRPr="00E11E43">
        <w:rPr>
          <w:rFonts w:ascii="Arial" w:hAnsi="Arial" w:cs="Arial"/>
          <w:b/>
          <w:bCs/>
          <w:u w:val="single"/>
        </w:rPr>
        <w:t xml:space="preserve">10.1 - Quanto à assistência </w:t>
      </w:r>
    </w:p>
    <w:p w14:paraId="648A6797" w14:textId="77777777" w:rsidR="00BE6813" w:rsidRPr="00E11E43" w:rsidRDefault="00BE6813" w:rsidP="00BE6813">
      <w:pPr>
        <w:spacing w:after="0" w:line="360" w:lineRule="auto"/>
        <w:jc w:val="both"/>
        <w:rPr>
          <w:rFonts w:ascii="Arial" w:hAnsi="Arial" w:cs="Arial"/>
        </w:rPr>
      </w:pPr>
      <w:r w:rsidRPr="00E11E43">
        <w:rPr>
          <w:rFonts w:ascii="Arial" w:hAnsi="Arial" w:cs="Arial"/>
        </w:rPr>
        <w:t xml:space="preserve">10.1.1 - Garantir que sejam adotadas as normas da Política Nacional de Humanização, centrando as diretrizes assistenciais na qualidade do atendimento prestado aos usuários, voltadas para a atenção acolhedora, resolutiva e humana, além de seguir orientações da Secretaria Municipal de Saúde de Viana. </w:t>
      </w:r>
    </w:p>
    <w:p w14:paraId="2CB4FAFA" w14:textId="77777777" w:rsidR="00BE6813" w:rsidRPr="00E11E43" w:rsidRDefault="00BE6813" w:rsidP="00BE6813">
      <w:pPr>
        <w:spacing w:after="0" w:line="360" w:lineRule="auto"/>
        <w:jc w:val="both"/>
        <w:rPr>
          <w:rFonts w:ascii="Arial" w:hAnsi="Arial" w:cs="Arial"/>
        </w:rPr>
      </w:pPr>
      <w:r w:rsidRPr="00E11E43">
        <w:rPr>
          <w:rFonts w:ascii="Arial" w:hAnsi="Arial" w:cs="Arial"/>
        </w:rPr>
        <w:t xml:space="preserve">10.1.2 - Garantir a realização de atendimento multidisciplinar aos usuários assistidos, com equipe especializada da contratada, conforme estabelecido nas portarias, normas exaradas pela Secretaria Municipal de Saúde de Viana, Ministério da Saúde, outras normas, de forma ininterrupta. </w:t>
      </w:r>
    </w:p>
    <w:p w14:paraId="360D0A9C" w14:textId="77777777" w:rsidR="00BE6813" w:rsidRPr="00E11E43" w:rsidRDefault="00BE6813" w:rsidP="00BE6813">
      <w:pPr>
        <w:spacing w:after="0" w:line="360" w:lineRule="auto"/>
        <w:jc w:val="both"/>
        <w:rPr>
          <w:rFonts w:ascii="Arial" w:hAnsi="Arial" w:cs="Arial"/>
        </w:rPr>
      </w:pPr>
      <w:r w:rsidRPr="00E11E43">
        <w:rPr>
          <w:rFonts w:ascii="Arial" w:hAnsi="Arial" w:cs="Arial"/>
        </w:rPr>
        <w:t xml:space="preserve">10.1.3 - Implementar rotinas e procedimentos específicos do dispositivo de acolhimento com a ferramenta de classificação de risco para os usuários atendidos. </w:t>
      </w:r>
    </w:p>
    <w:p w14:paraId="2D5CC895" w14:textId="77777777" w:rsidR="00BE6813" w:rsidRPr="00E11E43" w:rsidRDefault="00BE6813" w:rsidP="00BE6813">
      <w:pPr>
        <w:spacing w:after="0" w:line="360" w:lineRule="auto"/>
        <w:jc w:val="both"/>
        <w:rPr>
          <w:rFonts w:ascii="Arial" w:hAnsi="Arial" w:cs="Arial"/>
        </w:rPr>
      </w:pPr>
      <w:r w:rsidRPr="00E11E43">
        <w:rPr>
          <w:rFonts w:ascii="Arial" w:hAnsi="Arial" w:cs="Arial"/>
        </w:rPr>
        <w:t>10.1.4 - Garantir o direito ao acompanhante, em especial, para crianças, adolescentes e idosos, conforme previsto no artigo 12 da Lei n° 8.069/1990 (Estatuto da Criança e Adolescente) e artigo 16 da Lei 4</w:t>
      </w:r>
      <w:r w:rsidR="009569BE" w:rsidRPr="00E11E43">
        <w:rPr>
          <w:rFonts w:ascii="Arial" w:hAnsi="Arial" w:cs="Arial"/>
        </w:rPr>
        <w:t>0.741/2003 (Estatuto do Idoso), bem como a todos os outros grupos vulneráveis, como por exemplo: gestantes e pessoas com deficiência, amparados pelas Leis nº Lei nº. 8.080/1990 e Lei nº. 13.146/2015.</w:t>
      </w:r>
    </w:p>
    <w:p w14:paraId="5B87C1A9" w14:textId="77777777" w:rsidR="00BE6813" w:rsidRPr="00E11E43" w:rsidRDefault="00BE6813" w:rsidP="00BE6813">
      <w:pPr>
        <w:spacing w:after="0" w:line="360" w:lineRule="auto"/>
        <w:jc w:val="both"/>
        <w:rPr>
          <w:rFonts w:ascii="Arial" w:hAnsi="Arial" w:cs="Arial"/>
        </w:rPr>
      </w:pPr>
      <w:r w:rsidRPr="00E11E43">
        <w:rPr>
          <w:rFonts w:ascii="Arial" w:hAnsi="Arial" w:cs="Arial"/>
        </w:rPr>
        <w:t xml:space="preserve">10.1.5 - Realizar tratamento medicamentoso que seja requerido durante o processo de assistência. </w:t>
      </w:r>
    </w:p>
    <w:p w14:paraId="021D5FD1" w14:textId="77777777" w:rsidR="00BE6813" w:rsidRPr="00E11E43" w:rsidRDefault="00BE6813" w:rsidP="00BE6813">
      <w:pPr>
        <w:spacing w:after="0" w:line="360" w:lineRule="auto"/>
        <w:jc w:val="both"/>
        <w:rPr>
          <w:rFonts w:ascii="Arial" w:hAnsi="Arial" w:cs="Arial"/>
        </w:rPr>
      </w:pPr>
      <w:r w:rsidRPr="00E11E43">
        <w:rPr>
          <w:rFonts w:ascii="Arial" w:hAnsi="Arial" w:cs="Arial"/>
        </w:rPr>
        <w:t xml:space="preserve">10.1.6 - Fornecer: </w:t>
      </w:r>
    </w:p>
    <w:p w14:paraId="3BF18C39" w14:textId="77777777" w:rsidR="00BE6813" w:rsidRPr="00E11E43" w:rsidRDefault="00BE6813" w:rsidP="00BE6813">
      <w:pPr>
        <w:spacing w:after="0" w:line="360" w:lineRule="auto"/>
        <w:jc w:val="both"/>
        <w:rPr>
          <w:rFonts w:ascii="Arial" w:hAnsi="Arial" w:cs="Arial"/>
        </w:rPr>
      </w:pPr>
      <w:r w:rsidRPr="00E11E43">
        <w:rPr>
          <w:rFonts w:ascii="Arial" w:hAnsi="Arial" w:cs="Arial"/>
        </w:rPr>
        <w:t xml:space="preserve">a) Atendimento médico clínico e cirúrgico adulto e pediátrico contínuo nas 24h, de acordo com a abrangência de atendimento do PA; </w:t>
      </w:r>
    </w:p>
    <w:p w14:paraId="3C9D427F" w14:textId="77777777" w:rsidR="00BE6813" w:rsidRPr="00E11E43" w:rsidRDefault="00BE6813" w:rsidP="00BE6813">
      <w:pPr>
        <w:spacing w:after="0" w:line="360" w:lineRule="auto"/>
        <w:jc w:val="both"/>
        <w:rPr>
          <w:rFonts w:ascii="Arial" w:hAnsi="Arial" w:cs="Arial"/>
        </w:rPr>
      </w:pPr>
      <w:r w:rsidRPr="00E11E43">
        <w:rPr>
          <w:rFonts w:ascii="Arial" w:hAnsi="Arial" w:cs="Arial"/>
        </w:rPr>
        <w:t xml:space="preserve">b) Assistência de enfermagem contínua nas 24h; </w:t>
      </w:r>
    </w:p>
    <w:p w14:paraId="780CE02B" w14:textId="77777777" w:rsidR="00BE6813" w:rsidRPr="00E11E43" w:rsidRDefault="00BE6813" w:rsidP="00BE6813">
      <w:pPr>
        <w:spacing w:after="0" w:line="360" w:lineRule="auto"/>
        <w:jc w:val="both"/>
        <w:rPr>
          <w:rFonts w:ascii="Arial" w:hAnsi="Arial" w:cs="Arial"/>
        </w:rPr>
      </w:pPr>
      <w:r w:rsidRPr="00E11E43">
        <w:rPr>
          <w:rFonts w:ascii="Arial" w:hAnsi="Arial" w:cs="Arial"/>
        </w:rPr>
        <w:t xml:space="preserve">c) Assistência social nas 24h; </w:t>
      </w:r>
    </w:p>
    <w:p w14:paraId="2100D041" w14:textId="77777777" w:rsidR="00BE6813" w:rsidRPr="00E11E43" w:rsidRDefault="00BE6813" w:rsidP="00BE6813">
      <w:pPr>
        <w:spacing w:after="0" w:line="360" w:lineRule="auto"/>
        <w:jc w:val="both"/>
        <w:rPr>
          <w:rFonts w:ascii="Arial" w:hAnsi="Arial" w:cs="Arial"/>
        </w:rPr>
      </w:pPr>
      <w:r w:rsidRPr="00E11E43">
        <w:rPr>
          <w:rFonts w:ascii="Arial" w:hAnsi="Arial" w:cs="Arial"/>
        </w:rPr>
        <w:t xml:space="preserve">d) Exames laboratoriais e Raio X nas 24h; </w:t>
      </w:r>
    </w:p>
    <w:p w14:paraId="37420031" w14:textId="77777777" w:rsidR="00BE6813" w:rsidRPr="00E11E43" w:rsidRDefault="00BE6813" w:rsidP="00BE6813">
      <w:pPr>
        <w:spacing w:after="0" w:line="360" w:lineRule="auto"/>
        <w:jc w:val="both"/>
        <w:rPr>
          <w:rFonts w:ascii="Arial" w:hAnsi="Arial" w:cs="Arial"/>
        </w:rPr>
      </w:pPr>
      <w:r w:rsidRPr="00E11E43">
        <w:rPr>
          <w:rFonts w:ascii="Arial" w:hAnsi="Arial" w:cs="Arial"/>
        </w:rPr>
        <w:t xml:space="preserve">e) Transporte </w:t>
      </w:r>
      <w:proofErr w:type="spellStart"/>
      <w:r w:rsidRPr="00E11E43">
        <w:rPr>
          <w:rFonts w:ascii="Arial" w:hAnsi="Arial" w:cs="Arial"/>
        </w:rPr>
        <w:t>inter-hospitalar</w:t>
      </w:r>
      <w:proofErr w:type="spellEnd"/>
      <w:r w:rsidRPr="00E11E43">
        <w:rPr>
          <w:rFonts w:ascii="Arial" w:hAnsi="Arial" w:cs="Arial"/>
        </w:rPr>
        <w:t xml:space="preserve"> em caso de transferência ou exames em outras instituições, conforme subitem 1.2.1, alínea “h” do projeto básico. </w:t>
      </w:r>
    </w:p>
    <w:p w14:paraId="7A0E2293" w14:textId="77777777" w:rsidR="00BE6813" w:rsidRPr="00E11E43" w:rsidRDefault="00A90AF1" w:rsidP="00BE6813">
      <w:pPr>
        <w:spacing w:after="0" w:line="360" w:lineRule="auto"/>
        <w:jc w:val="both"/>
        <w:rPr>
          <w:rFonts w:ascii="Arial" w:hAnsi="Arial" w:cs="Arial"/>
        </w:rPr>
      </w:pPr>
      <w:r w:rsidRPr="00E11E43">
        <w:rPr>
          <w:rFonts w:ascii="Arial" w:hAnsi="Arial" w:cs="Arial"/>
        </w:rPr>
        <w:lastRenderedPageBreak/>
        <w:t>10</w:t>
      </w:r>
      <w:r w:rsidR="00BE6813" w:rsidRPr="00E11E43">
        <w:rPr>
          <w:rFonts w:ascii="Arial" w:hAnsi="Arial" w:cs="Arial"/>
        </w:rPr>
        <w:t xml:space="preserve">.1.7 - Seguir os protocolos e rotinas técnicas estabelecidas pela Secretaria Municipal de Saúde de Viana. </w:t>
      </w:r>
    </w:p>
    <w:p w14:paraId="0B516C3F" w14:textId="77777777" w:rsidR="00BE6813" w:rsidRPr="00E11E43" w:rsidRDefault="00A90AF1" w:rsidP="00BE6813">
      <w:pPr>
        <w:spacing w:after="0" w:line="360" w:lineRule="auto"/>
        <w:jc w:val="both"/>
        <w:rPr>
          <w:rFonts w:ascii="Arial" w:hAnsi="Arial" w:cs="Arial"/>
        </w:rPr>
      </w:pPr>
      <w:r w:rsidRPr="00E11E43">
        <w:rPr>
          <w:rFonts w:ascii="Arial" w:hAnsi="Arial" w:cs="Arial"/>
        </w:rPr>
        <w:t>10</w:t>
      </w:r>
      <w:r w:rsidR="00BE6813" w:rsidRPr="00E11E43">
        <w:rPr>
          <w:rFonts w:ascii="Arial" w:hAnsi="Arial" w:cs="Arial"/>
        </w:rPr>
        <w:t xml:space="preserve">.1.8 - Seguir diretrizes clínicas, normas, rotinas básicas e procedimentos de acordo com os seguintes preceitos: </w:t>
      </w:r>
    </w:p>
    <w:p w14:paraId="4DB276B1" w14:textId="77777777" w:rsidR="00BE6813" w:rsidRPr="00E11E43" w:rsidRDefault="00BE6813" w:rsidP="00BE6813">
      <w:pPr>
        <w:spacing w:after="0" w:line="360" w:lineRule="auto"/>
        <w:jc w:val="both"/>
        <w:rPr>
          <w:rFonts w:ascii="Arial" w:hAnsi="Arial" w:cs="Arial"/>
        </w:rPr>
      </w:pPr>
      <w:r w:rsidRPr="00E11E43">
        <w:rPr>
          <w:rFonts w:ascii="Arial" w:hAnsi="Arial" w:cs="Arial"/>
        </w:rPr>
        <w:t xml:space="preserve">a) Centrar as diretrizes assistenciais na qualidade do atendimento prestado aos usuários, voltadas para a atenção acolhedora, resolutiva e humana; </w:t>
      </w:r>
    </w:p>
    <w:p w14:paraId="52803AEB" w14:textId="77777777" w:rsidR="00BE6813" w:rsidRPr="00E11E43" w:rsidRDefault="00BE6813" w:rsidP="00BE6813">
      <w:pPr>
        <w:spacing w:after="0" w:line="360" w:lineRule="auto"/>
        <w:jc w:val="both"/>
        <w:rPr>
          <w:rFonts w:ascii="Arial" w:hAnsi="Arial" w:cs="Arial"/>
        </w:rPr>
      </w:pPr>
      <w:r w:rsidRPr="00E11E43">
        <w:rPr>
          <w:rFonts w:ascii="Arial" w:hAnsi="Arial" w:cs="Arial"/>
        </w:rPr>
        <w:t xml:space="preserve">b) Implementar ações de cuidados à saúde baseadas em evidências científicas e nas boas práticas de atenção segundo os princípios estabelecidos pelo Código de Ética Médica e em diretrizes do Ministério da Saúde e da Organização Mundial de Saúde (OMS); </w:t>
      </w:r>
    </w:p>
    <w:p w14:paraId="1C612250" w14:textId="77777777" w:rsidR="00BE6813" w:rsidRPr="00E11E43" w:rsidRDefault="00BE6813" w:rsidP="00BE6813">
      <w:pPr>
        <w:spacing w:after="0" w:line="360" w:lineRule="auto"/>
        <w:jc w:val="both"/>
        <w:rPr>
          <w:rFonts w:ascii="Arial" w:hAnsi="Arial" w:cs="Arial"/>
        </w:rPr>
      </w:pPr>
      <w:r w:rsidRPr="00E11E43">
        <w:rPr>
          <w:rFonts w:ascii="Arial" w:hAnsi="Arial" w:cs="Arial"/>
        </w:rPr>
        <w:t xml:space="preserve">c) Elaborar rotinas técnicas e assistenciais da Unidade, bem como suas alterações e atualizações, as quais deverão ser apresentadas à Secretaria Municipal de Saúde de Viana. </w:t>
      </w:r>
    </w:p>
    <w:p w14:paraId="556E21D7" w14:textId="77777777" w:rsidR="00BE6813" w:rsidRPr="00E11E43" w:rsidRDefault="00BE6813" w:rsidP="00BE6813">
      <w:pPr>
        <w:spacing w:after="0" w:line="360" w:lineRule="auto"/>
        <w:jc w:val="both"/>
        <w:rPr>
          <w:rFonts w:ascii="Arial" w:hAnsi="Arial" w:cs="Arial"/>
        </w:rPr>
      </w:pPr>
      <w:r w:rsidRPr="00E11E43">
        <w:rPr>
          <w:rFonts w:ascii="Arial" w:hAnsi="Arial" w:cs="Arial"/>
        </w:rPr>
        <w:t xml:space="preserve">d) Revisar e ajustar as diretrizes clínicas, normas básicas e procedimentos, sempre que houver alterações que envolvam novas tecnologias, incremento ou desativação de serviços ou alterações na estrutura organizacional, conforme as normas estabelecidas pelo Ministério da Saúde. As revisões deverão ser apresentadas à Secretaria Municipal de Saúde de Viana. </w:t>
      </w:r>
    </w:p>
    <w:p w14:paraId="7D151995" w14:textId="77777777" w:rsidR="00BE6813" w:rsidRPr="00E11E43" w:rsidRDefault="00BE6813" w:rsidP="00BE6813">
      <w:pPr>
        <w:spacing w:after="0" w:line="360" w:lineRule="auto"/>
        <w:jc w:val="both"/>
        <w:rPr>
          <w:rFonts w:ascii="Arial" w:hAnsi="Arial" w:cs="Arial"/>
        </w:rPr>
      </w:pPr>
      <w:r w:rsidRPr="00E11E43">
        <w:rPr>
          <w:rFonts w:ascii="Arial" w:hAnsi="Arial" w:cs="Arial"/>
        </w:rPr>
        <w:t xml:space="preserve">e) Garantir todos os atendimentos necessários ao usuário, não sendo permitida a limitação do atendimento por qualquer causa ou outra alegação. </w:t>
      </w:r>
    </w:p>
    <w:p w14:paraId="2D835939" w14:textId="77777777" w:rsidR="00BE6813" w:rsidRPr="00E11E43" w:rsidRDefault="00A90AF1" w:rsidP="00BE6813">
      <w:pPr>
        <w:spacing w:after="0" w:line="360" w:lineRule="auto"/>
        <w:jc w:val="both"/>
        <w:rPr>
          <w:rFonts w:ascii="Arial" w:hAnsi="Arial" w:cs="Arial"/>
        </w:rPr>
      </w:pPr>
      <w:r w:rsidRPr="00E11E43">
        <w:rPr>
          <w:rFonts w:ascii="Arial" w:hAnsi="Arial" w:cs="Arial"/>
        </w:rPr>
        <w:t>10</w:t>
      </w:r>
      <w:r w:rsidR="00BE6813" w:rsidRPr="00E11E43">
        <w:rPr>
          <w:rFonts w:ascii="Arial" w:hAnsi="Arial" w:cs="Arial"/>
        </w:rPr>
        <w:t xml:space="preserve">.1.9 - Fornecer e disponibilizar, sempre que solicitados, laudos dos exames, procedimentos e assistência realizados pela sua equipe, observada a legislação pertinente em vigor. </w:t>
      </w:r>
    </w:p>
    <w:p w14:paraId="2302AF5C" w14:textId="77777777" w:rsidR="00BE6813" w:rsidRPr="00E11E43" w:rsidRDefault="00A90AF1" w:rsidP="00BE6813">
      <w:pPr>
        <w:spacing w:after="0" w:line="360" w:lineRule="auto"/>
        <w:jc w:val="both"/>
        <w:rPr>
          <w:rFonts w:ascii="Arial" w:hAnsi="Arial" w:cs="Arial"/>
        </w:rPr>
      </w:pPr>
      <w:r w:rsidRPr="00E11E43">
        <w:rPr>
          <w:rFonts w:ascii="Arial" w:hAnsi="Arial" w:cs="Arial"/>
        </w:rPr>
        <w:t>10</w:t>
      </w:r>
      <w:r w:rsidR="00BE6813" w:rsidRPr="00E11E43">
        <w:rPr>
          <w:rFonts w:ascii="Arial" w:hAnsi="Arial" w:cs="Arial"/>
        </w:rPr>
        <w:t xml:space="preserve">.1.10 - Realizar visita médica diariamente em todos os pacientes sob observação com evolução e prescrição médica, solicitação e verificação dos resultados de exames complementares. </w:t>
      </w:r>
    </w:p>
    <w:p w14:paraId="390E131F" w14:textId="77777777" w:rsidR="00BE6813" w:rsidRPr="00E11E43" w:rsidRDefault="00A90AF1" w:rsidP="00BE6813">
      <w:pPr>
        <w:spacing w:after="0" w:line="360" w:lineRule="auto"/>
        <w:jc w:val="both"/>
        <w:rPr>
          <w:rFonts w:ascii="Arial" w:hAnsi="Arial" w:cs="Arial"/>
        </w:rPr>
      </w:pPr>
      <w:r w:rsidRPr="00E11E43">
        <w:rPr>
          <w:rFonts w:ascii="Arial" w:hAnsi="Arial" w:cs="Arial"/>
        </w:rPr>
        <w:t>10</w:t>
      </w:r>
      <w:r w:rsidR="00BE6813" w:rsidRPr="00E11E43">
        <w:rPr>
          <w:rFonts w:ascii="Arial" w:hAnsi="Arial" w:cs="Arial"/>
        </w:rPr>
        <w:t xml:space="preserve">.1.11 - Garantir a notificação compulsória de todos os agravos conforme diretrizes e portarias da Vigilância em Saúde/ Secretaria Municipal de Saúde de Viana/Ministério da Saúde que porventura sejam suspeitados e/ou diagnosticados na Unidade. </w:t>
      </w:r>
    </w:p>
    <w:p w14:paraId="6C0056AA" w14:textId="77777777" w:rsidR="00BE6813" w:rsidRPr="00E11E43" w:rsidRDefault="00A90AF1" w:rsidP="00BE6813">
      <w:pPr>
        <w:spacing w:after="0" w:line="360" w:lineRule="auto"/>
        <w:jc w:val="both"/>
        <w:rPr>
          <w:rFonts w:ascii="Arial" w:hAnsi="Arial" w:cs="Arial"/>
        </w:rPr>
      </w:pPr>
      <w:r w:rsidRPr="00E11E43">
        <w:rPr>
          <w:rFonts w:ascii="Arial" w:hAnsi="Arial" w:cs="Arial"/>
        </w:rPr>
        <w:t>10</w:t>
      </w:r>
      <w:r w:rsidR="00BE6813" w:rsidRPr="00E11E43">
        <w:rPr>
          <w:rFonts w:ascii="Arial" w:hAnsi="Arial" w:cs="Arial"/>
        </w:rPr>
        <w:t xml:space="preserve">.1.12 - Possuir e manter em pleno funcionamento: </w:t>
      </w:r>
    </w:p>
    <w:p w14:paraId="64099FC2" w14:textId="77777777" w:rsidR="00BE6813" w:rsidRPr="00E11E43" w:rsidRDefault="00BE6813" w:rsidP="00BE6813">
      <w:pPr>
        <w:spacing w:after="0" w:line="360" w:lineRule="auto"/>
        <w:jc w:val="both"/>
        <w:rPr>
          <w:rFonts w:ascii="Arial" w:hAnsi="Arial" w:cs="Arial"/>
        </w:rPr>
      </w:pPr>
      <w:r w:rsidRPr="00E11E43">
        <w:rPr>
          <w:rFonts w:ascii="Arial" w:hAnsi="Arial" w:cs="Arial"/>
        </w:rPr>
        <w:t xml:space="preserve">a) Comissão de Prontuário Médico; </w:t>
      </w:r>
    </w:p>
    <w:p w14:paraId="6042B3CF" w14:textId="77777777" w:rsidR="00BE6813" w:rsidRPr="00E11E43" w:rsidRDefault="00BE6813" w:rsidP="00BE6813">
      <w:pPr>
        <w:spacing w:after="0" w:line="360" w:lineRule="auto"/>
        <w:jc w:val="both"/>
        <w:rPr>
          <w:rFonts w:ascii="Arial" w:hAnsi="Arial" w:cs="Arial"/>
        </w:rPr>
      </w:pPr>
      <w:r w:rsidRPr="00E11E43">
        <w:rPr>
          <w:rFonts w:ascii="Arial" w:hAnsi="Arial" w:cs="Arial"/>
        </w:rPr>
        <w:t xml:space="preserve">b) Comissão de Óbitos; </w:t>
      </w:r>
    </w:p>
    <w:p w14:paraId="79F90056" w14:textId="77777777" w:rsidR="00BE6813" w:rsidRPr="00E11E43" w:rsidRDefault="00BE6813" w:rsidP="00BE6813">
      <w:pPr>
        <w:spacing w:after="0" w:line="360" w:lineRule="auto"/>
        <w:jc w:val="both"/>
        <w:rPr>
          <w:rFonts w:ascii="Arial" w:hAnsi="Arial" w:cs="Arial"/>
        </w:rPr>
      </w:pPr>
      <w:r w:rsidRPr="00E11E43">
        <w:rPr>
          <w:rFonts w:ascii="Arial" w:hAnsi="Arial" w:cs="Arial"/>
        </w:rPr>
        <w:t xml:space="preserve">c) Comissão de Ética Médica; </w:t>
      </w:r>
    </w:p>
    <w:p w14:paraId="608ED1E9" w14:textId="77777777" w:rsidR="00BE6813" w:rsidRPr="00E11E43" w:rsidRDefault="00BE6813" w:rsidP="00BE6813">
      <w:pPr>
        <w:spacing w:after="0" w:line="360" w:lineRule="auto"/>
        <w:jc w:val="both"/>
        <w:rPr>
          <w:rFonts w:ascii="Arial" w:hAnsi="Arial" w:cs="Arial"/>
        </w:rPr>
      </w:pPr>
      <w:r w:rsidRPr="00E11E43">
        <w:rPr>
          <w:rFonts w:ascii="Arial" w:hAnsi="Arial" w:cs="Arial"/>
        </w:rPr>
        <w:t xml:space="preserve">d) Comissão de Controle de Infecção Hospitalar; </w:t>
      </w:r>
    </w:p>
    <w:p w14:paraId="6217BC6C" w14:textId="77777777" w:rsidR="00BE6813" w:rsidRPr="00E11E43" w:rsidRDefault="00BE6813" w:rsidP="00BE6813">
      <w:pPr>
        <w:spacing w:after="0" w:line="360" w:lineRule="auto"/>
        <w:jc w:val="both"/>
        <w:rPr>
          <w:rFonts w:ascii="Arial" w:hAnsi="Arial" w:cs="Arial"/>
        </w:rPr>
      </w:pPr>
      <w:r w:rsidRPr="00E11E43">
        <w:rPr>
          <w:rFonts w:ascii="Arial" w:hAnsi="Arial" w:cs="Arial"/>
        </w:rPr>
        <w:t xml:space="preserve">e) Comissão Interna de Prevenção de Acidente de Trabalho; </w:t>
      </w:r>
    </w:p>
    <w:p w14:paraId="43A460D6" w14:textId="77777777" w:rsidR="00BE6813" w:rsidRPr="00E11E43" w:rsidRDefault="00BE6813" w:rsidP="00BE6813">
      <w:pPr>
        <w:spacing w:after="0" w:line="360" w:lineRule="auto"/>
        <w:jc w:val="both"/>
        <w:rPr>
          <w:rFonts w:ascii="Arial" w:hAnsi="Arial" w:cs="Arial"/>
        </w:rPr>
      </w:pPr>
      <w:r w:rsidRPr="00E11E43">
        <w:rPr>
          <w:rFonts w:ascii="Arial" w:hAnsi="Arial" w:cs="Arial"/>
        </w:rPr>
        <w:t xml:space="preserve">f) Comissão de Resíduos; </w:t>
      </w:r>
    </w:p>
    <w:p w14:paraId="1423D746" w14:textId="77777777" w:rsidR="00BE6813" w:rsidRPr="00E11E43" w:rsidRDefault="00BE6813" w:rsidP="00BE6813">
      <w:pPr>
        <w:spacing w:after="0" w:line="360" w:lineRule="auto"/>
        <w:jc w:val="both"/>
        <w:rPr>
          <w:rFonts w:ascii="Arial" w:hAnsi="Arial" w:cs="Arial"/>
        </w:rPr>
      </w:pPr>
      <w:r w:rsidRPr="00E11E43">
        <w:rPr>
          <w:rFonts w:ascii="Arial" w:hAnsi="Arial" w:cs="Arial"/>
        </w:rPr>
        <w:t xml:space="preserve">g) Comissão de Ética em Enfermagem; </w:t>
      </w:r>
    </w:p>
    <w:p w14:paraId="3E0650A0" w14:textId="77777777" w:rsidR="00BE6813" w:rsidRPr="00E11E43" w:rsidRDefault="00BE6813" w:rsidP="00BE6813">
      <w:pPr>
        <w:spacing w:after="0" w:line="360" w:lineRule="auto"/>
        <w:jc w:val="both"/>
        <w:rPr>
          <w:rFonts w:ascii="Arial" w:hAnsi="Arial" w:cs="Arial"/>
        </w:rPr>
      </w:pPr>
      <w:r w:rsidRPr="00E11E43">
        <w:rPr>
          <w:rFonts w:ascii="Arial" w:hAnsi="Arial" w:cs="Arial"/>
        </w:rPr>
        <w:t>h) Comissão de Segurança do Paciente.</w:t>
      </w:r>
    </w:p>
    <w:p w14:paraId="134FECCF" w14:textId="77777777" w:rsidR="00936918" w:rsidRPr="00E11E43" w:rsidRDefault="00936918" w:rsidP="00936918">
      <w:pPr>
        <w:spacing w:after="0" w:line="360" w:lineRule="auto"/>
        <w:jc w:val="both"/>
        <w:rPr>
          <w:rFonts w:ascii="Arial" w:hAnsi="Arial" w:cs="Arial"/>
        </w:rPr>
      </w:pPr>
      <w:r w:rsidRPr="00E11E43">
        <w:rPr>
          <w:rFonts w:ascii="Arial" w:hAnsi="Arial" w:cs="Arial"/>
        </w:rPr>
        <w:lastRenderedPageBreak/>
        <w:t xml:space="preserve">10.2 - Quanto ao aspecto institucional </w:t>
      </w:r>
    </w:p>
    <w:p w14:paraId="7C3C7D23" w14:textId="77777777" w:rsidR="00936918" w:rsidRPr="00E11E43" w:rsidRDefault="00936918" w:rsidP="00936918">
      <w:pPr>
        <w:spacing w:after="0" w:line="360" w:lineRule="auto"/>
        <w:jc w:val="both"/>
        <w:rPr>
          <w:rFonts w:ascii="Arial" w:hAnsi="Arial" w:cs="Arial"/>
        </w:rPr>
      </w:pPr>
      <w:r w:rsidRPr="00E11E43">
        <w:rPr>
          <w:rFonts w:ascii="Arial" w:hAnsi="Arial" w:cs="Arial"/>
        </w:rPr>
        <w:t xml:space="preserve">10.2.1 - Atender com seus recursos humanos e técnicos aos usuários do SUS oferecendo, segundo o grau de complexidade de sua assistência e sua capacidade operacional, os serviços de saúde que se enquadrem nas modalidades descritas neste Projeto Básico, gratuitamente. </w:t>
      </w:r>
    </w:p>
    <w:p w14:paraId="3799B3E8" w14:textId="77777777" w:rsidR="00936918" w:rsidRPr="00E11E43" w:rsidRDefault="00936918" w:rsidP="00936918">
      <w:pPr>
        <w:spacing w:after="0" w:line="360" w:lineRule="auto"/>
        <w:jc w:val="both"/>
        <w:rPr>
          <w:rFonts w:ascii="Arial" w:hAnsi="Arial" w:cs="Arial"/>
        </w:rPr>
      </w:pPr>
      <w:r w:rsidRPr="00E11E43">
        <w:rPr>
          <w:rFonts w:ascii="Arial" w:hAnsi="Arial" w:cs="Arial"/>
        </w:rPr>
        <w:t xml:space="preserve">10.2.2 - Observar, durante todo o prazo do contrato, a Política Nacional de Humanização do Ministério da Saúde (PNH/MS), visando o cumprimento do modelo de atendimento humanizado proposto e adequado ao Pronto Atendimento Municipal Vitório Sias. </w:t>
      </w:r>
    </w:p>
    <w:p w14:paraId="1E979F6E" w14:textId="77777777" w:rsidR="00936918" w:rsidRPr="00E11E43" w:rsidRDefault="00936918" w:rsidP="00936918">
      <w:pPr>
        <w:spacing w:after="0" w:line="360" w:lineRule="auto"/>
        <w:jc w:val="both"/>
        <w:rPr>
          <w:rFonts w:ascii="Arial" w:hAnsi="Arial" w:cs="Arial"/>
        </w:rPr>
      </w:pPr>
      <w:r w:rsidRPr="00E11E43">
        <w:rPr>
          <w:rFonts w:ascii="Arial" w:hAnsi="Arial" w:cs="Arial"/>
        </w:rPr>
        <w:t xml:space="preserve">10.2.3 - Observar: </w:t>
      </w:r>
    </w:p>
    <w:p w14:paraId="39CBF1C3" w14:textId="77777777" w:rsidR="00936918" w:rsidRPr="00E11E43" w:rsidRDefault="00936918" w:rsidP="00936918">
      <w:pPr>
        <w:spacing w:after="0" w:line="360" w:lineRule="auto"/>
        <w:jc w:val="both"/>
        <w:rPr>
          <w:rFonts w:ascii="Arial" w:hAnsi="Arial" w:cs="Arial"/>
        </w:rPr>
      </w:pPr>
      <w:r w:rsidRPr="00E11E43">
        <w:rPr>
          <w:rFonts w:ascii="Arial" w:hAnsi="Arial" w:cs="Arial"/>
        </w:rPr>
        <w:t xml:space="preserve">a) Respeito aos direitos dos usuários, atendendo-os com dignidade de modo universal e igualitário; </w:t>
      </w:r>
    </w:p>
    <w:p w14:paraId="6006A586" w14:textId="77777777" w:rsidR="00936918" w:rsidRPr="00E11E43" w:rsidRDefault="00936918" w:rsidP="00936918">
      <w:pPr>
        <w:spacing w:after="0" w:line="360" w:lineRule="auto"/>
        <w:jc w:val="both"/>
        <w:rPr>
          <w:rFonts w:ascii="Arial" w:hAnsi="Arial" w:cs="Arial"/>
        </w:rPr>
      </w:pPr>
      <w:r w:rsidRPr="00E11E43">
        <w:rPr>
          <w:rFonts w:ascii="Arial" w:hAnsi="Arial" w:cs="Arial"/>
        </w:rPr>
        <w:t xml:space="preserve">b) Manutenção da qualidade na prestação dos serviços; </w:t>
      </w:r>
    </w:p>
    <w:p w14:paraId="7A08DDCB" w14:textId="77777777" w:rsidR="00936918" w:rsidRPr="00E11E43" w:rsidRDefault="00936918" w:rsidP="00936918">
      <w:pPr>
        <w:spacing w:after="0" w:line="360" w:lineRule="auto"/>
        <w:jc w:val="both"/>
        <w:rPr>
          <w:rFonts w:ascii="Arial" w:hAnsi="Arial" w:cs="Arial"/>
        </w:rPr>
      </w:pPr>
      <w:r w:rsidRPr="00E11E43">
        <w:rPr>
          <w:rFonts w:ascii="Arial" w:hAnsi="Arial" w:cs="Arial"/>
        </w:rPr>
        <w:t xml:space="preserve">c) Respeito à decisão do usuário em relação ao consentimento ou recusa na prestação de serviços de saúde, salvo nos casos de iminente perigo de morte ou obrigação legal; </w:t>
      </w:r>
    </w:p>
    <w:p w14:paraId="4131A5F7" w14:textId="77777777" w:rsidR="00936918" w:rsidRPr="00E11E43" w:rsidRDefault="00936918" w:rsidP="00936918">
      <w:pPr>
        <w:spacing w:after="0" w:line="360" w:lineRule="auto"/>
        <w:jc w:val="both"/>
        <w:rPr>
          <w:rFonts w:ascii="Arial" w:hAnsi="Arial" w:cs="Arial"/>
        </w:rPr>
      </w:pPr>
      <w:r w:rsidRPr="00E11E43">
        <w:rPr>
          <w:rFonts w:ascii="Arial" w:hAnsi="Arial" w:cs="Arial"/>
        </w:rPr>
        <w:t>d) Garantia do sigilo dos dados e informações relativas aos usuários</w:t>
      </w:r>
      <w:r w:rsidR="003627B6" w:rsidRPr="00E11E43">
        <w:rPr>
          <w:rFonts w:ascii="Arial" w:hAnsi="Arial" w:cs="Arial"/>
        </w:rPr>
        <w:t>, com cumprimento da Lei Geral de Proteção de Dados e das normas éticas aplicáveis aos serviços de saúde;</w:t>
      </w:r>
    </w:p>
    <w:p w14:paraId="28B8B9E4" w14:textId="77777777" w:rsidR="00936918" w:rsidRPr="00E11E43" w:rsidRDefault="00936918" w:rsidP="00936918">
      <w:pPr>
        <w:spacing w:after="0" w:line="360" w:lineRule="auto"/>
        <w:jc w:val="both"/>
        <w:rPr>
          <w:rFonts w:ascii="Arial" w:hAnsi="Arial" w:cs="Arial"/>
        </w:rPr>
      </w:pPr>
      <w:r w:rsidRPr="00E11E43">
        <w:rPr>
          <w:rFonts w:ascii="Arial" w:hAnsi="Arial" w:cs="Arial"/>
        </w:rPr>
        <w:t xml:space="preserve">e) Garantia do atendimento do usuário no acolhimento apenas por profissional de saúde de nível superior ou médio, para toda e qualquer informação; </w:t>
      </w:r>
    </w:p>
    <w:p w14:paraId="51C02C67" w14:textId="77777777" w:rsidR="00936918" w:rsidRPr="00E11E43" w:rsidRDefault="00936918" w:rsidP="00936918">
      <w:pPr>
        <w:spacing w:after="0" w:line="360" w:lineRule="auto"/>
        <w:jc w:val="both"/>
        <w:rPr>
          <w:rFonts w:ascii="Arial" w:hAnsi="Arial" w:cs="Arial"/>
        </w:rPr>
      </w:pPr>
      <w:r w:rsidRPr="00E11E43">
        <w:rPr>
          <w:rFonts w:ascii="Arial" w:hAnsi="Arial" w:cs="Arial"/>
        </w:rPr>
        <w:t xml:space="preserve">f) Esclarecimento aos usuários acerca de seus direitos quanto aos serviços oferecidos e funcionamento da Unidade durante as 24 h; </w:t>
      </w:r>
    </w:p>
    <w:p w14:paraId="54745DAF" w14:textId="77777777" w:rsidR="00936918" w:rsidRPr="00E11E43" w:rsidRDefault="00936918" w:rsidP="00936918">
      <w:pPr>
        <w:spacing w:after="0" w:line="360" w:lineRule="auto"/>
        <w:jc w:val="both"/>
        <w:rPr>
          <w:rFonts w:ascii="Arial" w:hAnsi="Arial" w:cs="Arial"/>
        </w:rPr>
      </w:pPr>
      <w:r w:rsidRPr="00E11E43">
        <w:rPr>
          <w:rFonts w:ascii="Arial" w:hAnsi="Arial" w:cs="Arial"/>
        </w:rPr>
        <w:t xml:space="preserve">g) Utilização obrigatória da grade de medicamentos padronizada pela REMUME/RENAME. </w:t>
      </w:r>
    </w:p>
    <w:p w14:paraId="0F3ADC7E" w14:textId="77777777" w:rsidR="00936918" w:rsidRPr="00E11E43" w:rsidRDefault="00936918" w:rsidP="00936918">
      <w:pPr>
        <w:spacing w:after="0" w:line="360" w:lineRule="auto"/>
        <w:jc w:val="both"/>
        <w:rPr>
          <w:rFonts w:ascii="Arial" w:hAnsi="Arial" w:cs="Arial"/>
        </w:rPr>
      </w:pPr>
      <w:r w:rsidRPr="00E11E43">
        <w:rPr>
          <w:rFonts w:ascii="Arial" w:hAnsi="Arial" w:cs="Arial"/>
        </w:rPr>
        <w:t xml:space="preserve">10.2.4 - Adotar o símbolo e o nome designativo da Unidade de Saúde de cujo uso lhe fora permitido. </w:t>
      </w:r>
    </w:p>
    <w:p w14:paraId="6029800C" w14:textId="77777777" w:rsidR="00936918" w:rsidRPr="00E11E43" w:rsidRDefault="00936918" w:rsidP="00936918">
      <w:pPr>
        <w:spacing w:after="0" w:line="360" w:lineRule="auto"/>
        <w:jc w:val="both"/>
        <w:rPr>
          <w:rFonts w:ascii="Arial" w:hAnsi="Arial" w:cs="Arial"/>
        </w:rPr>
      </w:pPr>
      <w:r w:rsidRPr="00E11E43">
        <w:rPr>
          <w:rFonts w:ascii="Arial" w:hAnsi="Arial" w:cs="Arial"/>
        </w:rPr>
        <w:t xml:space="preserve">10.2.5 - Adotar, em todas as placas internas e externas, veículos e demais materiais permanentes, bem como em uniformes, rouparias, impressos e documentos oficiais a logomarca da Secretaria Municipal de Saúde, nos padrões definidos por esta, assim como seguir todas as diretrizes definidas pelo Ministério da Saúde e pelo Município de Viana no tocante à comunicação. </w:t>
      </w:r>
    </w:p>
    <w:p w14:paraId="332247FE" w14:textId="77777777" w:rsidR="00936918" w:rsidRPr="00E11E43" w:rsidRDefault="00936918" w:rsidP="00936918">
      <w:pPr>
        <w:spacing w:after="0" w:line="360" w:lineRule="auto"/>
        <w:jc w:val="both"/>
        <w:rPr>
          <w:rFonts w:ascii="Arial" w:hAnsi="Arial" w:cs="Arial"/>
        </w:rPr>
      </w:pPr>
      <w:r w:rsidRPr="00E11E43">
        <w:rPr>
          <w:rFonts w:ascii="Arial" w:hAnsi="Arial" w:cs="Arial"/>
        </w:rPr>
        <w:t xml:space="preserve">10.2.6 - Afixar aviso, em lugar visível, de sua condição de entidade qualificada como Organização Social, e de gratuidade dos serviços prestados nessa condição para o Sistema Único de Saúde. </w:t>
      </w:r>
    </w:p>
    <w:p w14:paraId="4530A9E0" w14:textId="77777777" w:rsidR="00936918" w:rsidRPr="00E11E43" w:rsidRDefault="00936918" w:rsidP="00936918">
      <w:pPr>
        <w:spacing w:after="0" w:line="360" w:lineRule="auto"/>
        <w:jc w:val="both"/>
        <w:rPr>
          <w:rFonts w:ascii="Arial" w:hAnsi="Arial" w:cs="Arial"/>
        </w:rPr>
      </w:pPr>
      <w:r w:rsidRPr="00E11E43">
        <w:rPr>
          <w:rFonts w:ascii="Arial" w:hAnsi="Arial" w:cs="Arial"/>
        </w:rPr>
        <w:t>10.2.7 - Manter controle de riscos da atividade e seguro de responsabilidade civil nos casos pertinentes.</w:t>
      </w:r>
    </w:p>
    <w:p w14:paraId="76F1BE9A" w14:textId="77777777" w:rsidR="003627B6" w:rsidRPr="00E11E43" w:rsidRDefault="003627B6" w:rsidP="00936918">
      <w:pPr>
        <w:spacing w:after="0" w:line="360" w:lineRule="auto"/>
        <w:jc w:val="both"/>
        <w:rPr>
          <w:rFonts w:ascii="Arial" w:hAnsi="Arial" w:cs="Arial"/>
        </w:rPr>
      </w:pPr>
      <w:r w:rsidRPr="00E11E43">
        <w:rPr>
          <w:rFonts w:ascii="Arial" w:hAnsi="Arial" w:cs="Arial"/>
        </w:rPr>
        <w:lastRenderedPageBreak/>
        <w:t>10.2.8 – Zelar pela estética e limpeza das instalações, proporcionando ao usuário um ambiente agradável e acolhedor.</w:t>
      </w:r>
    </w:p>
    <w:p w14:paraId="332A1E0C" w14:textId="77777777" w:rsidR="00A609A7" w:rsidRPr="00E11E43" w:rsidRDefault="00A609A7" w:rsidP="00936918">
      <w:pPr>
        <w:spacing w:after="0" w:line="360" w:lineRule="auto"/>
        <w:jc w:val="both"/>
        <w:rPr>
          <w:rFonts w:ascii="Arial" w:hAnsi="Arial" w:cs="Arial"/>
        </w:rPr>
      </w:pPr>
      <w:r w:rsidRPr="00E11E43">
        <w:rPr>
          <w:rFonts w:ascii="Arial" w:hAnsi="Arial" w:cs="Arial"/>
        </w:rPr>
        <w:t xml:space="preserve">10.2.9 – Lotar nos serviços de recepção, triagem e telefonia apenas profissionais que tenham recebido treinamento para atendimento </w:t>
      </w:r>
      <w:r w:rsidR="00FA77B4" w:rsidRPr="00E11E43">
        <w:rPr>
          <w:rFonts w:ascii="Arial" w:hAnsi="Arial" w:cs="Arial"/>
        </w:rPr>
        <w:t xml:space="preserve">empático e eficiente </w:t>
      </w:r>
      <w:r w:rsidRPr="00E11E43">
        <w:rPr>
          <w:rFonts w:ascii="Arial" w:hAnsi="Arial" w:cs="Arial"/>
        </w:rPr>
        <w:t>ao público</w:t>
      </w:r>
      <w:r w:rsidR="00FA77B4" w:rsidRPr="00E11E43">
        <w:rPr>
          <w:rFonts w:ascii="Arial" w:hAnsi="Arial" w:cs="Arial"/>
        </w:rPr>
        <w:t>;</w:t>
      </w:r>
    </w:p>
    <w:p w14:paraId="71CF6ED3" w14:textId="77777777" w:rsidR="00FC4D9E" w:rsidRPr="00E11E43" w:rsidRDefault="00FC4D9E" w:rsidP="00936918">
      <w:pPr>
        <w:spacing w:after="0" w:line="360" w:lineRule="auto"/>
        <w:jc w:val="both"/>
        <w:rPr>
          <w:rFonts w:ascii="Arial" w:hAnsi="Arial" w:cs="Arial"/>
        </w:rPr>
      </w:pPr>
      <w:r w:rsidRPr="00E11E43">
        <w:rPr>
          <w:rFonts w:ascii="Arial" w:hAnsi="Arial" w:cs="Arial"/>
        </w:rPr>
        <w:t xml:space="preserve">10.2.10 – Disponibilizar as instalações e o pessoal necessário para </w:t>
      </w:r>
      <w:r w:rsidR="003C403D" w:rsidRPr="00E11E43">
        <w:rPr>
          <w:rFonts w:ascii="Arial" w:hAnsi="Arial" w:cs="Arial"/>
        </w:rPr>
        <w:t>as campanhas de vacinação determinadas pelo Município.</w:t>
      </w:r>
    </w:p>
    <w:p w14:paraId="3DDB84E5" w14:textId="77777777" w:rsidR="00F11696" w:rsidRPr="00E11E43" w:rsidRDefault="00F11696" w:rsidP="00F11696">
      <w:pPr>
        <w:spacing w:after="0" w:line="360" w:lineRule="auto"/>
        <w:jc w:val="both"/>
        <w:rPr>
          <w:rFonts w:ascii="Arial" w:hAnsi="Arial" w:cs="Arial"/>
          <w:b/>
          <w:bCs/>
          <w:u w:val="single"/>
        </w:rPr>
      </w:pPr>
      <w:r w:rsidRPr="00E11E43">
        <w:rPr>
          <w:rFonts w:ascii="Arial" w:hAnsi="Arial" w:cs="Arial"/>
          <w:b/>
          <w:bCs/>
          <w:u w:val="single"/>
        </w:rPr>
        <w:t>10.3 - Quanto ao aspecto operacional</w:t>
      </w:r>
    </w:p>
    <w:p w14:paraId="298622EE"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10.3.1 - Garantir o funcionamento ininterrupto do Pronto Atendimento; </w:t>
      </w:r>
    </w:p>
    <w:p w14:paraId="19F6C0DB" w14:textId="77777777" w:rsidR="00F11696" w:rsidRPr="00E11E43" w:rsidRDefault="00F11696" w:rsidP="00F11696">
      <w:pPr>
        <w:spacing w:after="0" w:line="360" w:lineRule="auto"/>
        <w:jc w:val="both"/>
        <w:rPr>
          <w:rFonts w:ascii="Arial" w:hAnsi="Arial" w:cs="Arial"/>
        </w:rPr>
      </w:pPr>
      <w:r w:rsidRPr="00E11E43">
        <w:rPr>
          <w:rFonts w:ascii="Arial" w:hAnsi="Arial" w:cs="Arial"/>
        </w:rPr>
        <w:t>10.3.2 - Garantir que o Pronto Atendimento esteja devidamente cadastrado e atualizado no banco de dados do SCNES, conforme legislação vigente, tão logo assuma a sua gestão;</w:t>
      </w:r>
    </w:p>
    <w:p w14:paraId="2A515479"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10.3.3 - Fornecer: </w:t>
      </w:r>
    </w:p>
    <w:p w14:paraId="0D22614E"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a) Material médico-hospitalar, insumos e instrumentais adequados; </w:t>
      </w:r>
    </w:p>
    <w:p w14:paraId="7AFB9B6A"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b) Serviços de esterilização dos materiais, tanto de materiais termo resistentes quando de materiais termo sensíveis; </w:t>
      </w:r>
    </w:p>
    <w:p w14:paraId="2186268C"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c) Manutenção preventiva e corretiva regular de todos os equipamentos disponibilizados para funcionamento da Unidade; </w:t>
      </w:r>
    </w:p>
    <w:p w14:paraId="32819836"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d) Profissionais para atuar na recepção, acolhimento e apoio administrativo; </w:t>
      </w:r>
    </w:p>
    <w:p w14:paraId="30B910CE"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e) Uniformes no padrão estabelecido pela Secretaria Municipal de Saúde de Viana; </w:t>
      </w:r>
    </w:p>
    <w:p w14:paraId="46C689B9"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f) Roupas hospitalares no padrão estabelecido pela Secretaria Municipal de Saúde de Viana; </w:t>
      </w:r>
    </w:p>
    <w:p w14:paraId="499E64B5"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g) Nutrição adequada dos usuários em observação conforme padrões de qualidade e alimentação dos acompanhantes, quando aplicável; </w:t>
      </w:r>
    </w:p>
    <w:p w14:paraId="5C8A602C"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h) Gases medicinais; </w:t>
      </w:r>
    </w:p>
    <w:p w14:paraId="439871D1"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i) Vigilância desarmada; </w:t>
      </w:r>
    </w:p>
    <w:p w14:paraId="4A53461A"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j) Sistema de câmeras de vigilância com gravação de vídeo cujo período de armazenamento não seja inferior a 90 (noventa) dias; </w:t>
      </w:r>
    </w:p>
    <w:p w14:paraId="77B531DA"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k) Lavanderia; </w:t>
      </w:r>
    </w:p>
    <w:p w14:paraId="7D46734D"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l) Limpeza/higienização; </w:t>
      </w:r>
    </w:p>
    <w:p w14:paraId="12C23B99"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m) Manutenção predial preventiva e corretiva contínua e regular com materiais adequados, resistentes para locais de grande circulação e promoção de </w:t>
      </w:r>
      <w:r w:rsidR="00FC4D9E" w:rsidRPr="00E11E43">
        <w:rPr>
          <w:rFonts w:ascii="Arial" w:hAnsi="Arial" w:cs="Arial"/>
        </w:rPr>
        <w:t>bem-estar</w:t>
      </w:r>
      <w:r w:rsidRPr="00E11E43">
        <w:rPr>
          <w:rFonts w:ascii="Arial" w:hAnsi="Arial" w:cs="Arial"/>
        </w:rPr>
        <w:t xml:space="preserve"> aos usuários; </w:t>
      </w:r>
    </w:p>
    <w:p w14:paraId="40752257"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n) Abrigo temporário de resíduos; </w:t>
      </w:r>
    </w:p>
    <w:p w14:paraId="68B34190"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o) Gerador de energia compatível para atender no mínimo a área crítica do PA (salas de emergência e observação), além da área de acolhimento, classificação de risco e outras áreas que não possam ficar sem refrigeração, por exemplo, área de armazenamento de medicamentos que necessitam de ambiente refrigerado; </w:t>
      </w:r>
    </w:p>
    <w:p w14:paraId="3FE728F9" w14:textId="77777777" w:rsidR="00F11696" w:rsidRPr="00E11E43" w:rsidRDefault="00F11696" w:rsidP="00F11696">
      <w:pPr>
        <w:spacing w:after="0" w:line="360" w:lineRule="auto"/>
        <w:jc w:val="both"/>
        <w:rPr>
          <w:rFonts w:ascii="Arial" w:hAnsi="Arial" w:cs="Arial"/>
        </w:rPr>
      </w:pPr>
      <w:r w:rsidRPr="00E11E43">
        <w:rPr>
          <w:rFonts w:ascii="Arial" w:hAnsi="Arial" w:cs="Arial"/>
        </w:rPr>
        <w:lastRenderedPageBreak/>
        <w:t xml:space="preserve">p) Insumos (materiais médicos e medicamentos) necessários ao pleno funcionamento dos serviços; </w:t>
      </w:r>
    </w:p>
    <w:p w14:paraId="221BB55F"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q) Serviço de transporte sanitário (ambulância tipo B), de acordo com o preconizado na Portaria MS/GM n° 2.048 de 2002. </w:t>
      </w:r>
    </w:p>
    <w:p w14:paraId="1C09B9FB"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10.3.4 - Adotar práticas de planejamento sistemático das ações da Organização Social, mediante instrumentos de programação, orçamentação, acompanhamento e avaliação de suas atividades, de acordo com as metas pactuadas. </w:t>
      </w:r>
    </w:p>
    <w:p w14:paraId="3C309C10"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10.3.5 - Publicar anualmente no Diário Oficial do Estado, Diário Oficial dos Municípios - DOM/ES e em jornal de grande circulação estadual, demonstrações financeiras, auditadas e elaboradas em conformidade com os princípios fundamentais de contabilidade e do relatório de execução do Contrato de Gestão e Instrução Normativa TCEES nº 42/2017. </w:t>
      </w:r>
    </w:p>
    <w:p w14:paraId="2FDFEF66"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10.3.6 - Apresentar relatório pertinente à execução do Contrato de Gestão, contendo comparativo específico das metas propostas com os resultados alcançados, acompanhado da prestação de contas correspondente ao exercício financeiro, assim como suas publicações nos Diários Oficiais do Estado e do Diário Oficial dos Municípios - DOM/ES, ao término de cada exercício ou a qualquer momento, conforme recomende o interesse público. </w:t>
      </w:r>
    </w:p>
    <w:p w14:paraId="3CEFF0E0"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10.3.7 - Publicar o balanço e demais prestações de contas da Organização Social no Diário Oficial do Estado e no Diário Oficial dos Municípios - DOM/ES. </w:t>
      </w:r>
    </w:p>
    <w:p w14:paraId="5BF88C87" w14:textId="77777777" w:rsidR="00F11696" w:rsidRPr="00E11E43" w:rsidRDefault="00F11696" w:rsidP="00F11696">
      <w:pPr>
        <w:spacing w:after="0" w:line="360" w:lineRule="auto"/>
        <w:jc w:val="both"/>
        <w:rPr>
          <w:rFonts w:ascii="Arial" w:hAnsi="Arial" w:cs="Arial"/>
        </w:rPr>
      </w:pPr>
      <w:r w:rsidRPr="00E11E43">
        <w:rPr>
          <w:rFonts w:ascii="Arial" w:hAnsi="Arial" w:cs="Arial"/>
        </w:rPr>
        <w:t>10.3.8 - Publicar no Diário Oficial do Estado e no Diário Oficial dos Municípios - DOM/ES no prazo máximo de 90 (noventa) dias, contados da assinatura do Contrato de Gestão, regulamento próprio contendo os procedimentos que adotará para contratação de obras, serviços e recursos humanos bem como, para compras com emprego de recursos provenientes do Poder Público.</w:t>
      </w:r>
    </w:p>
    <w:p w14:paraId="6933F7FF"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10.3.9 - Inserir os procedimentos e os medicamentos dispensados nos protocolos terapêuticos estabelecidos pelas instâncias municipal, estadual e federal. </w:t>
      </w:r>
    </w:p>
    <w:p w14:paraId="09BDF37E"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10.3.10 - Adotar práticas de gestão administrativa, necessárias e suficientes para coibir a obtenção, individual ou coletiva, de benefícios ou vantagens ilícitas em decorrência de participação nas atividades da entidade. </w:t>
      </w:r>
    </w:p>
    <w:p w14:paraId="5732D3EE"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10.3.11 - Disponibilizar permanentemente toda e qualquer documentação para utilização do Poder Público. </w:t>
      </w:r>
    </w:p>
    <w:p w14:paraId="53F94347" w14:textId="77777777" w:rsidR="00F11696" w:rsidRPr="00E11E43" w:rsidRDefault="00F11696" w:rsidP="00F11696">
      <w:pPr>
        <w:spacing w:after="0" w:line="360" w:lineRule="auto"/>
        <w:jc w:val="both"/>
        <w:rPr>
          <w:rFonts w:ascii="Arial" w:hAnsi="Arial" w:cs="Arial"/>
        </w:rPr>
      </w:pPr>
      <w:r w:rsidRPr="00E11E43">
        <w:rPr>
          <w:rFonts w:ascii="Arial" w:hAnsi="Arial" w:cs="Arial"/>
        </w:rPr>
        <w:t>10.3.12 - Garantir recursos humanos e materiais para demanda de atendimentos/dia, entre acolhimento, consultas e procedimentos médicos e de enfermagem para atender às urgências e emergências clínicas (</w:t>
      </w:r>
      <w:proofErr w:type="spellStart"/>
      <w:r w:rsidRPr="00E11E43">
        <w:rPr>
          <w:rFonts w:ascii="Arial" w:hAnsi="Arial" w:cs="Arial"/>
        </w:rPr>
        <w:t>adulto</w:t>
      </w:r>
      <w:proofErr w:type="spellEnd"/>
      <w:r w:rsidRPr="00E11E43">
        <w:rPr>
          <w:rFonts w:ascii="Arial" w:hAnsi="Arial" w:cs="Arial"/>
        </w:rPr>
        <w:t xml:space="preserve"> e pediátrico), além da operacionalização assistencial e a </w:t>
      </w:r>
      <w:r w:rsidRPr="00E11E43">
        <w:rPr>
          <w:rFonts w:ascii="Arial" w:hAnsi="Arial" w:cs="Arial"/>
        </w:rPr>
        <w:lastRenderedPageBreak/>
        <w:t xml:space="preserve">ocupação de leitos de observação que se dá na ordem de no mínimo 10 (dez) leitos, consoante ditames do edital. </w:t>
      </w:r>
    </w:p>
    <w:p w14:paraId="1C96D143"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10.3.13 - Solicitar aos usuários ou a seus representantes legais a documentação de identificação do paciente e, se for o caso, a documentação de encaminhamento, não constituindo, contudo, obstáculo à assistência. </w:t>
      </w:r>
    </w:p>
    <w:p w14:paraId="60E6C257"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10.3.14 - Arcar com as despesas de concessionárias, tais como, de água, luz, telefone, internet, gás e outros serviços, mantendo-os em dia a fim de evitar a interrupção do fornecimento dos serviços. </w:t>
      </w:r>
    </w:p>
    <w:p w14:paraId="0FBA7CFE"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10.3.15 - Comunicar de imediato a Assessoria de Comunicação da Secretaria Municipal de Saúde de Viana quando houver possibilidade de exposição do Pronto Atendimento ou da Secretaria Municipal de Saúde de Viana por qualquer veículo de imprensa e/ou mídia social. A Entidade ou seus prepostos só poderão conceder entrevistas ou quaisquer informações à imprensa ou meios de comunicação quando solicitadas e autorizadas pela Secretaria Municipal de Saúde de Viana. </w:t>
      </w:r>
    </w:p>
    <w:p w14:paraId="0059D9A5"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10.3.16 - Observar os seguintes preceitos quanto ao serviço de Ouvidoria: </w:t>
      </w:r>
    </w:p>
    <w:p w14:paraId="11FF395B"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a) Facilitar o acesso do cidadão à Ouvidoria; </w:t>
      </w:r>
    </w:p>
    <w:p w14:paraId="07480432"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b) Responder em até 24 horas as demandas da Ouvidoria da PMV. </w:t>
      </w:r>
    </w:p>
    <w:p w14:paraId="70D5B37B"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10.3.17 - Emitir o cartão do SUS. </w:t>
      </w:r>
    </w:p>
    <w:p w14:paraId="5153665B" w14:textId="77777777" w:rsidR="00F11696" w:rsidRPr="00E11E43" w:rsidRDefault="00F11696" w:rsidP="00F11696">
      <w:pPr>
        <w:spacing w:after="0" w:line="360" w:lineRule="auto"/>
        <w:jc w:val="both"/>
        <w:rPr>
          <w:rFonts w:ascii="Arial" w:hAnsi="Arial" w:cs="Arial"/>
        </w:rPr>
      </w:pPr>
      <w:r w:rsidRPr="00E11E43">
        <w:rPr>
          <w:rFonts w:ascii="Arial" w:hAnsi="Arial" w:cs="Arial"/>
        </w:rPr>
        <w:t xml:space="preserve">10.3.18 - Manter sempre atualizado o prontuário médico dos usuários e o arquivo médico, pelo prazo mínimo de 20 (vinte) anos, ressalvados os prazos previstos em lei. </w:t>
      </w:r>
    </w:p>
    <w:p w14:paraId="078A9A09" w14:textId="77777777" w:rsidR="00F11696" w:rsidRPr="00E11E43" w:rsidRDefault="00F11696" w:rsidP="00F11696">
      <w:pPr>
        <w:spacing w:after="0" w:line="360" w:lineRule="auto"/>
        <w:jc w:val="both"/>
        <w:rPr>
          <w:rFonts w:ascii="Arial" w:hAnsi="Arial" w:cs="Arial"/>
        </w:rPr>
      </w:pPr>
      <w:r w:rsidRPr="00E11E43">
        <w:rPr>
          <w:rFonts w:ascii="Arial" w:hAnsi="Arial" w:cs="Arial"/>
        </w:rPr>
        <w:t>10.3.19 - Manter durante toda execução do contrato, as mesmas condições de habilitação exigidas quando do processo seletivo.</w:t>
      </w:r>
    </w:p>
    <w:p w14:paraId="6B44111A" w14:textId="77777777" w:rsidR="00D66FBF" w:rsidRPr="00E11E43" w:rsidRDefault="00D66FBF" w:rsidP="00F11696">
      <w:pPr>
        <w:spacing w:after="0" w:line="360" w:lineRule="auto"/>
        <w:jc w:val="both"/>
        <w:rPr>
          <w:rFonts w:ascii="Arial" w:hAnsi="Arial" w:cs="Arial"/>
        </w:rPr>
      </w:pPr>
      <w:r w:rsidRPr="00E11E43">
        <w:rPr>
          <w:rFonts w:ascii="Arial" w:hAnsi="Arial" w:cs="Arial"/>
        </w:rPr>
        <w:t>10.3.20 - A Direção Técnica da Entidade e/ou um representante desta, sempre que solicitado pela Referência Técnica da Rede de Urgência e Emergência, deve participar e compor Grupos Condutores, Câmaras Técnicas, treinamentos e/ou outras convocações de reuniões feitas pela Secretaria de Estado de Saúde do Espírito Santo ou Secretaria Municipal de Saúde de Viana.</w:t>
      </w:r>
    </w:p>
    <w:p w14:paraId="2D50F760" w14:textId="77777777" w:rsidR="005E02E0" w:rsidRPr="00E11E43" w:rsidRDefault="005E02E0" w:rsidP="005E02E0">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10.4 - Quanto à gestão de pessoas </w:t>
      </w:r>
    </w:p>
    <w:p w14:paraId="162EEB21" w14:textId="77777777" w:rsidR="005E02E0" w:rsidRPr="00E11E43" w:rsidRDefault="005E02E0" w:rsidP="005E02E0">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10.4.1 - A Entidade deverá adotar critérios objetivos de seleção de pessoal, de forma a assegurar a isonomia entre interessados, a impessoalidade, a transparência e publicidade dos procedimentos utilizados para a admissão de pessoal, com a realização de processo seletivo com aplicação de prova objetiva aos candidatos que possibilite aferir o conhecimento do profissional em sua área de atuação, pautada em critérios previamente definidos em seu próprio Regulamento de Seleção de Pessoal. </w:t>
      </w:r>
    </w:p>
    <w:p w14:paraId="20FF0EE2" w14:textId="77777777" w:rsidR="005E02E0" w:rsidRPr="00E11E43" w:rsidRDefault="005E02E0" w:rsidP="005E02E0">
      <w:pPr>
        <w:pStyle w:val="Default"/>
        <w:spacing w:line="360" w:lineRule="auto"/>
        <w:jc w:val="both"/>
        <w:rPr>
          <w:rFonts w:ascii="Arial" w:hAnsi="Arial" w:cs="Arial"/>
          <w:color w:val="auto"/>
          <w:sz w:val="22"/>
          <w:szCs w:val="22"/>
        </w:rPr>
      </w:pPr>
      <w:r w:rsidRPr="00E11E43">
        <w:rPr>
          <w:rFonts w:ascii="Arial" w:hAnsi="Arial" w:cs="Arial"/>
          <w:color w:val="auto"/>
          <w:sz w:val="22"/>
          <w:szCs w:val="22"/>
        </w:rPr>
        <w:lastRenderedPageBreak/>
        <w:t xml:space="preserve">10.4.2 - Contratar empregados e empresas prestadores de serviços em conformidade com as leis trabalhistas e o direito civil, devendo o procedimento ser de forma pública, objetiva e impessoal, com observância dos princípios do </w:t>
      </w:r>
      <w:r w:rsidRPr="00E11E43">
        <w:rPr>
          <w:rFonts w:ascii="Arial" w:hAnsi="Arial" w:cs="Arial"/>
          <w:i/>
          <w:iCs/>
          <w:color w:val="auto"/>
          <w:sz w:val="22"/>
          <w:szCs w:val="22"/>
        </w:rPr>
        <w:t xml:space="preserve">caput </w:t>
      </w:r>
      <w:r w:rsidRPr="00E11E43">
        <w:rPr>
          <w:rFonts w:ascii="Arial" w:hAnsi="Arial" w:cs="Arial"/>
          <w:color w:val="auto"/>
          <w:sz w:val="22"/>
          <w:szCs w:val="22"/>
        </w:rPr>
        <w:t xml:space="preserve">do art. 37 da CF/88, e nos termos dos regulamentos a serem editados pela entidade. </w:t>
      </w:r>
    </w:p>
    <w:p w14:paraId="73EAA8EC" w14:textId="77777777" w:rsidR="005E02E0" w:rsidRPr="00E11E43" w:rsidRDefault="005E02E0" w:rsidP="005E02E0">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10.4.3 - Promover a adesão de compromisso de todos os colaboradores com os princípios e diretrizes do SUS, quais sejam, os da universalidade, equidade, descentralização, integralidade e participação da comunidade. </w:t>
      </w:r>
    </w:p>
    <w:p w14:paraId="0C5F681D" w14:textId="77777777" w:rsidR="005E02E0" w:rsidRPr="00E11E43" w:rsidRDefault="005E02E0" w:rsidP="005E02E0">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10.4.4 - Utilizar critérios técnicos quanto ao gerenciamento e controle de recursos humanos, observando normas legais vigentes, em especial as trabalhistas e previdenciárias. </w:t>
      </w:r>
    </w:p>
    <w:p w14:paraId="4329D61C" w14:textId="77777777" w:rsidR="005E02E0" w:rsidRPr="00E11E43" w:rsidRDefault="005E02E0" w:rsidP="005E02E0">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10.4.5 - Elaborar ações de valorização do colaborador, agindo em seu desenvolvimento, integração, promoção, remuneração e parceria na execução das atividades. </w:t>
      </w:r>
    </w:p>
    <w:p w14:paraId="3707C524" w14:textId="77777777" w:rsidR="005E02E0" w:rsidRPr="00E11E43" w:rsidRDefault="005E02E0" w:rsidP="005E02E0">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10.4.6 - Definir política de segurança ocupacional, com foco no bem-estar, a fim de proporcionar ambiente de trabalho seguro e saudável, inclusive Programa de Controle Médico de Saúde Ocupacional (PCMSO), Programa de Prevenção de Riscos Ambientais (PPRA), Comissão Interna de Prevenção de Acidentes (CIPA), entre outros. </w:t>
      </w:r>
    </w:p>
    <w:p w14:paraId="4022CF2B" w14:textId="77777777" w:rsidR="005E02E0" w:rsidRPr="00E11E43" w:rsidRDefault="005E02E0" w:rsidP="005E02E0">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10.4.7 - Elaborar programa de avaliação periódica do desempenho dos colaboradores. </w:t>
      </w:r>
    </w:p>
    <w:p w14:paraId="12727D57" w14:textId="77777777" w:rsidR="005E02E0" w:rsidRPr="00E11E43" w:rsidRDefault="005E02E0" w:rsidP="005E02E0">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10.4.8 - Garantir a contratação de profissionais médicos e de enfermagem (enfermeiro e técnico de enfermagem) e outros colaboradores qualificados para atender adultos e crianças nos casos de urgência e emergência nos termos do edital, de forma a oferecer aos usuários serviços assistenciais de excelência, responsabilizando-se pelos encargos trabalhistas, previdenciários, fiscais e comerciais, respondendo integral e exclusivamente, em juízo ou fora dele, isentando o Município de quaisquer obrigações, presentes ou futuras. </w:t>
      </w:r>
    </w:p>
    <w:p w14:paraId="4D3F287A" w14:textId="77777777" w:rsidR="005E02E0" w:rsidRPr="00E11E43" w:rsidRDefault="005E02E0" w:rsidP="005E02E0">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10.4.8.1 - A entidade deverá contratar profissionais médicos, exceto cirurgião geral, com experiência em serviços de urgência e emergência, além de capacitação comprovada em ACLS. </w:t>
      </w:r>
    </w:p>
    <w:p w14:paraId="0B00C12A" w14:textId="77777777" w:rsidR="005E02E0" w:rsidRPr="00E11E43" w:rsidRDefault="005E02E0" w:rsidP="005E02E0">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10.4.8.2 - A entidade deverá disponibilizar profissional médico </w:t>
      </w:r>
      <w:r w:rsidR="00FC4D9E" w:rsidRPr="00E11E43">
        <w:rPr>
          <w:rFonts w:ascii="Arial" w:hAnsi="Arial" w:cs="Arial"/>
          <w:color w:val="auto"/>
          <w:sz w:val="22"/>
          <w:szCs w:val="22"/>
        </w:rPr>
        <w:t>especializado em emergências</w:t>
      </w:r>
      <w:r w:rsidRPr="00E11E43">
        <w:rPr>
          <w:rFonts w:ascii="Arial" w:hAnsi="Arial" w:cs="Arial"/>
          <w:color w:val="auto"/>
          <w:sz w:val="22"/>
          <w:szCs w:val="22"/>
        </w:rPr>
        <w:t xml:space="preserve">24h todos os dias da semana, finais de semana e feriados. </w:t>
      </w:r>
    </w:p>
    <w:p w14:paraId="36FF30DD" w14:textId="77777777" w:rsidR="005E02E0" w:rsidRPr="00E11E43" w:rsidRDefault="005E02E0" w:rsidP="005E02E0">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10.4.9 - Garantir que a escala de médicos plantonistas do Pronto Atendimento seja cumprida, através de plano de contingência e chamada de profissionais para cobertura dos plantões em caso de faltas. </w:t>
      </w:r>
    </w:p>
    <w:p w14:paraId="7702687F" w14:textId="77777777" w:rsidR="005E02E0" w:rsidRPr="00E11E43" w:rsidRDefault="005E02E0" w:rsidP="005E02E0">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10.4.10 - Estipular limites e critérios para despesa com remuneração e vantagens de qualquer natureza a serem recebidas pelos dirigentes e empregados das Organizações Sociais, no exercício de suas funções, tendo como referência a tabela de valores praticada pelas entidades privadas, limitada ao teto do subsídio do Prefeito Municipal.</w:t>
      </w:r>
    </w:p>
    <w:p w14:paraId="326FC4A7" w14:textId="77777777" w:rsidR="005E02E0" w:rsidRPr="00E11E43" w:rsidRDefault="00F73B1A" w:rsidP="005E02E0">
      <w:pPr>
        <w:pStyle w:val="Default"/>
        <w:spacing w:line="360" w:lineRule="auto"/>
        <w:jc w:val="both"/>
        <w:rPr>
          <w:rFonts w:ascii="Arial" w:hAnsi="Arial" w:cs="Arial"/>
          <w:color w:val="auto"/>
          <w:sz w:val="22"/>
          <w:szCs w:val="22"/>
        </w:rPr>
      </w:pPr>
      <w:r w:rsidRPr="00E11E43">
        <w:rPr>
          <w:rFonts w:ascii="Arial" w:hAnsi="Arial" w:cs="Arial"/>
          <w:color w:val="auto"/>
          <w:sz w:val="22"/>
          <w:szCs w:val="22"/>
        </w:rPr>
        <w:lastRenderedPageBreak/>
        <w:t>10</w:t>
      </w:r>
      <w:r w:rsidR="005E02E0" w:rsidRPr="00E11E43">
        <w:rPr>
          <w:rFonts w:ascii="Arial" w:hAnsi="Arial" w:cs="Arial"/>
          <w:color w:val="auto"/>
          <w:sz w:val="22"/>
          <w:szCs w:val="22"/>
        </w:rPr>
        <w:t xml:space="preserve">.4.11 - Em caso de contratação de profissional, cuja qualificação técnico-profissional exigida não encontre parâmetro no Município de Viana ou Estado do Espírito Santo, ou cuja contratação não esteja sendo possível em virtude de escassez do referido profissional, serão observados os níveis médios da remuneração praticados no mercado médico-hospitalar nacional. </w:t>
      </w:r>
    </w:p>
    <w:p w14:paraId="04D7FF88" w14:textId="77777777" w:rsidR="005E02E0" w:rsidRPr="00E11E43" w:rsidRDefault="00F73B1A" w:rsidP="005E02E0">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10</w:t>
      </w:r>
      <w:r w:rsidR="005E02E0" w:rsidRPr="00E11E43">
        <w:rPr>
          <w:rFonts w:ascii="Arial" w:hAnsi="Arial" w:cs="Arial"/>
          <w:color w:val="auto"/>
          <w:sz w:val="22"/>
          <w:szCs w:val="22"/>
        </w:rPr>
        <w:t xml:space="preserve">.4.12 - As despesas com pagamento de remuneração e vantagem de qualquer natureza a serem percebidos pelos dirigentes e empregados da organização social devem se limitar a 70% (setenta por cento) do valor global das despesas de custeio das respectivas unidades e não poderão exceder os níveis de remuneração praticados na rede privada de saúde, observando-se a média de valores praticados no mercado médico-hospitalar do Espírito Santo. </w:t>
      </w:r>
    </w:p>
    <w:p w14:paraId="6D72B51B" w14:textId="77777777" w:rsidR="005E02E0" w:rsidRPr="00E11E43" w:rsidRDefault="00F73B1A" w:rsidP="005E02E0">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10</w:t>
      </w:r>
      <w:r w:rsidR="005E02E0" w:rsidRPr="00E11E43">
        <w:rPr>
          <w:rFonts w:ascii="Arial" w:hAnsi="Arial" w:cs="Arial"/>
          <w:color w:val="auto"/>
          <w:sz w:val="22"/>
          <w:szCs w:val="22"/>
        </w:rPr>
        <w:t xml:space="preserve">.4.13 - Manter controle de ponto biométrico de todos os profissionais, sendo de contratações diretas ou indiretas, inclusive substitutos, em serviço na Unidade. </w:t>
      </w:r>
    </w:p>
    <w:p w14:paraId="649ACF8E" w14:textId="77777777" w:rsidR="005E02E0" w:rsidRPr="00E11E43" w:rsidRDefault="00F73B1A" w:rsidP="005E02E0">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10</w:t>
      </w:r>
      <w:r w:rsidR="005E02E0" w:rsidRPr="00E11E43">
        <w:rPr>
          <w:rFonts w:ascii="Arial" w:hAnsi="Arial" w:cs="Arial"/>
          <w:color w:val="auto"/>
          <w:sz w:val="22"/>
          <w:szCs w:val="22"/>
        </w:rPr>
        <w:t xml:space="preserve">.4.14 - Apresentar regularmente, a cada 03 (três) meses, à Secretaria Municipal de Saúde de Viana relação dos profissionais da Unidade responsáveis pela prestação de serviços, incluindo formação e titulação, e, mensalmente, suas alterações, assim como, manter atualizadas as informações da base de dados do SCNES dos profissionais. </w:t>
      </w:r>
    </w:p>
    <w:p w14:paraId="22197971" w14:textId="77777777" w:rsidR="005E02E0" w:rsidRPr="00E11E43" w:rsidRDefault="00F73B1A" w:rsidP="005E02E0">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10</w:t>
      </w:r>
      <w:r w:rsidR="005E02E0" w:rsidRPr="00E11E43">
        <w:rPr>
          <w:rFonts w:ascii="Arial" w:hAnsi="Arial" w:cs="Arial"/>
          <w:color w:val="auto"/>
          <w:sz w:val="22"/>
          <w:szCs w:val="22"/>
        </w:rPr>
        <w:t xml:space="preserve">.4.15 - Responsabilizar-se, civil e criminalmente perante usuários ou terceiros, pela indenização por danos materiais e/ou morais ou quaisquer outros tipos de danos decorrentes de ação ou omissão, negligência, imperícia ou imprudência, provenientes de atos de seus agentes, colaboradores e/ou terceirizados que, nessa qualidade, causarem ao usuário, aos órgãos do SUS, à Administração Pública e a terceiros a estes vinculados, bem como aos bens públicos móveis e imóveis objetos de permissão de uso. </w:t>
      </w:r>
    </w:p>
    <w:p w14:paraId="4654AB62" w14:textId="77777777" w:rsidR="005E02E0" w:rsidRPr="00E11E43" w:rsidRDefault="00F73B1A" w:rsidP="005E02E0">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10</w:t>
      </w:r>
      <w:r w:rsidR="005E02E0" w:rsidRPr="00E11E43">
        <w:rPr>
          <w:rFonts w:ascii="Arial" w:hAnsi="Arial" w:cs="Arial"/>
          <w:color w:val="auto"/>
          <w:sz w:val="22"/>
          <w:szCs w:val="22"/>
        </w:rPr>
        <w:t xml:space="preserve">.4.16 - Responsabilizar-se por cobrança indevida feita ao usuário ou ao seu representante, por profissional empregado, terceirizado ou preposto. </w:t>
      </w:r>
    </w:p>
    <w:p w14:paraId="393FA572" w14:textId="77777777" w:rsidR="005E02E0" w:rsidRPr="00E11E43" w:rsidRDefault="001D368A" w:rsidP="005E02E0">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10</w:t>
      </w:r>
      <w:r w:rsidR="005E02E0" w:rsidRPr="00E11E43">
        <w:rPr>
          <w:rFonts w:ascii="Arial" w:hAnsi="Arial" w:cs="Arial"/>
          <w:color w:val="auto"/>
          <w:sz w:val="22"/>
          <w:szCs w:val="22"/>
        </w:rPr>
        <w:t xml:space="preserve">.4.17 - Fornecer todas as refeições diárias (café da manhã, almoço, lanche da tarde e jantar) aos funcionários plantonistas. </w:t>
      </w:r>
    </w:p>
    <w:p w14:paraId="59BACDE5" w14:textId="77777777" w:rsidR="005E02E0" w:rsidRPr="00E11E43" w:rsidRDefault="00F73B1A" w:rsidP="005E02E0">
      <w:pPr>
        <w:spacing w:after="0" w:line="360" w:lineRule="auto"/>
        <w:jc w:val="both"/>
        <w:rPr>
          <w:rFonts w:ascii="Arial" w:hAnsi="Arial" w:cs="Arial"/>
        </w:rPr>
      </w:pPr>
      <w:r w:rsidRPr="00E11E43">
        <w:rPr>
          <w:rFonts w:ascii="Arial" w:hAnsi="Arial" w:cs="Arial"/>
        </w:rPr>
        <w:t>10</w:t>
      </w:r>
      <w:r w:rsidR="005E02E0" w:rsidRPr="00E11E43">
        <w:rPr>
          <w:rFonts w:ascii="Arial" w:hAnsi="Arial" w:cs="Arial"/>
        </w:rPr>
        <w:t>.4.18 - Disponibilizar local adequado para descanso aos profissionais, bem como para a guarda de pertences destes e vestiários de acordo com as normas e leis em vigência.</w:t>
      </w:r>
    </w:p>
    <w:p w14:paraId="6E79AEF8" w14:textId="77777777" w:rsidR="001D368A" w:rsidRPr="00E11E43" w:rsidRDefault="001D368A" w:rsidP="00F11696">
      <w:pPr>
        <w:spacing w:after="0" w:line="360" w:lineRule="auto"/>
        <w:jc w:val="both"/>
        <w:rPr>
          <w:rFonts w:ascii="Arial" w:hAnsi="Arial" w:cs="Arial"/>
        </w:rPr>
      </w:pPr>
      <w:r w:rsidRPr="00E11E43">
        <w:rPr>
          <w:rFonts w:ascii="Arial" w:hAnsi="Arial" w:cs="Arial"/>
        </w:rPr>
        <w:t>10.4.19 - Ao término do presente contrato poderá haver a sucessão das obrigações caso haja uma nova Entidade contratada. Portanto, deverão ser disponibilizadas todas as informações necessárias que garantam a apuração, pelas organizações sociais interessadas, do valor aproximado que será assumido na sucessão.</w:t>
      </w:r>
    </w:p>
    <w:p w14:paraId="4D3A45B2" w14:textId="77777777" w:rsidR="00611EBC" w:rsidRPr="00E11E43" w:rsidRDefault="001D368A" w:rsidP="00F11696">
      <w:pPr>
        <w:spacing w:after="0" w:line="360" w:lineRule="auto"/>
        <w:jc w:val="both"/>
        <w:rPr>
          <w:rFonts w:ascii="Arial" w:hAnsi="Arial" w:cs="Arial"/>
        </w:rPr>
      </w:pPr>
      <w:r w:rsidRPr="00E11E43">
        <w:rPr>
          <w:rFonts w:ascii="Arial" w:hAnsi="Arial" w:cs="Arial"/>
        </w:rPr>
        <w:lastRenderedPageBreak/>
        <w:t>10.4.20 - A assunção dos direitos e obrigações de uma organização social por outra será formalizada por meio de Termo de Responsabilidade, devendo, no caso da sucessão, o saldo remanescente da reserva de contingência ser transferido em sua integralidade à organização social sucessora, desde que vinculado à mesma finalidade.</w:t>
      </w:r>
    </w:p>
    <w:p w14:paraId="4F90A331" w14:textId="77777777" w:rsidR="008E5CF0" w:rsidRPr="00E11E43" w:rsidRDefault="008E5CF0" w:rsidP="008E5CF0">
      <w:pPr>
        <w:pStyle w:val="Default"/>
        <w:spacing w:line="360" w:lineRule="auto"/>
        <w:jc w:val="both"/>
        <w:rPr>
          <w:rFonts w:ascii="Arial" w:hAnsi="Arial" w:cs="Arial"/>
          <w:b/>
          <w:bCs/>
          <w:color w:val="auto"/>
          <w:sz w:val="22"/>
          <w:szCs w:val="22"/>
          <w:u w:val="single"/>
        </w:rPr>
      </w:pPr>
      <w:r w:rsidRPr="00E11E43">
        <w:rPr>
          <w:rFonts w:ascii="Arial" w:hAnsi="Arial" w:cs="Arial"/>
          <w:b/>
          <w:bCs/>
          <w:color w:val="auto"/>
          <w:sz w:val="22"/>
          <w:szCs w:val="22"/>
          <w:u w:val="single"/>
        </w:rPr>
        <w:t xml:space="preserve">10.5 - Quanto aos bens móveis e imóveis </w:t>
      </w:r>
    </w:p>
    <w:p w14:paraId="7AD16D5B" w14:textId="77777777" w:rsidR="008E5CF0" w:rsidRPr="00E11E43" w:rsidRDefault="008E5CF0" w:rsidP="008E5CF0">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10.5.1 - Administrar, manter, conservar e reparar os bens móveis e imóveis cujo uso lhe fora permitido, em conformidade com o disposto nos respectivos termos de permissão de uso, até sua restituição ao Poder Público. </w:t>
      </w:r>
    </w:p>
    <w:p w14:paraId="4F5D451A" w14:textId="77777777" w:rsidR="008E5CF0" w:rsidRPr="00E11E43" w:rsidRDefault="008E5CF0" w:rsidP="000926ED">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10.5.2 - Manter em perfeitas condições os equipamentos e instrumentos cedidos pela Secretaria Municipal de Saúde de Viana e, sendo necessário, substituí-los por outros do mesmo padrão técnico. Neste caso, deverá fazer o pedido de reposição dos bens ou de novas aquisições, através de processo específico contendo, no mínimo, 03 (três) orçamentos, que deverá ser dirigido ao Secretário da Pasta para autorizar o procedimento, após análise e manifestação da Comissão de Fiscalização. </w:t>
      </w:r>
    </w:p>
    <w:p w14:paraId="4830D8D3" w14:textId="77777777" w:rsidR="008E5CF0" w:rsidRPr="00E11E43" w:rsidRDefault="008E5CF0" w:rsidP="000926ED">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10.5.3 - Comunicar à instância responsável da Secretaria Municipal de Saúde de Viana todas as aquisições de bens móveis que forem realizadas, no prazo máximo de 30 (trinta) dias, após sua ocorrência. </w:t>
      </w:r>
    </w:p>
    <w:p w14:paraId="14FB0374" w14:textId="77777777" w:rsidR="00FC4D9E" w:rsidRPr="00E11E43" w:rsidRDefault="00FC4D9E" w:rsidP="000926ED">
      <w:pPr>
        <w:pStyle w:val="Default"/>
        <w:spacing w:line="360" w:lineRule="auto"/>
        <w:rPr>
          <w:rFonts w:ascii="Arial" w:hAnsi="Arial" w:cs="Arial"/>
          <w:color w:val="auto"/>
          <w:sz w:val="22"/>
          <w:szCs w:val="22"/>
        </w:rPr>
      </w:pPr>
      <w:r w:rsidRPr="00E11E43">
        <w:rPr>
          <w:rFonts w:ascii="Arial" w:hAnsi="Arial" w:cs="Arial"/>
          <w:color w:val="auto"/>
          <w:sz w:val="22"/>
          <w:szCs w:val="22"/>
        </w:rPr>
        <w:t>10.5.3.1. Comunicar ao responsável da Secretaria Municipal de Saúde de Viana em 24 horas os casos de furto/roubo de equipamentos e materiais, além de representar perante a autoridade policial;</w:t>
      </w:r>
    </w:p>
    <w:p w14:paraId="7CC022B9" w14:textId="77777777" w:rsidR="008E5CF0" w:rsidRPr="00E11E43" w:rsidRDefault="008E5CF0" w:rsidP="000926ED">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10.5.4 - Transferir ao Município, integralmente, o patrimônio, os legados ou doações que lhe foram destinados, bem como os excedentes financeiros decorrentes da prestação de serviços de assistência à saúde no Pronto Atendimento Municipal Vitório Sias, cujo uso lhe fora permitido, em caso de desqualificação e consequente extinção da Organização Social, e/ou rescisão do Contrato, ressalvados o patrimônio, bens e recursos pré-existentes ao Contrato ou adquiridos com recursos a ele estranhos e de atividade próprias da instituição, diferente e não relacionadas ao Contrato de Gestão. </w:t>
      </w:r>
    </w:p>
    <w:p w14:paraId="72010C23" w14:textId="77777777" w:rsidR="008E5CF0" w:rsidRPr="00E11E43" w:rsidRDefault="008E5CF0" w:rsidP="008E5CF0">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10.5.5 - Manter uma ficha histórica e disponibilizar sempre que solicitado pela Comissão de Fiscalização e Avaliação com as intervenções realizadas nos equipamentos da Secretaria Municipal de Saúde de Viana ao longo do tempo, especificando o serviço executado e as peças substituídas. </w:t>
      </w:r>
    </w:p>
    <w:p w14:paraId="2D3BA183" w14:textId="77777777" w:rsidR="008E5CF0" w:rsidRPr="00E11E43" w:rsidRDefault="008E5CF0" w:rsidP="008E5CF0">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10.5.6 - Providenciar seguro contra incêndio, responsabilidade civil e patrimonial dos bens móveis e imóveis cedidos pela Secretaria Municipal de Saúde de Viana, imediatamente após a assinatura do contrato. </w:t>
      </w:r>
    </w:p>
    <w:p w14:paraId="63AFEFBC" w14:textId="77777777" w:rsidR="008E5CF0" w:rsidRPr="00E11E43" w:rsidRDefault="008E5CF0" w:rsidP="008E5CF0">
      <w:pPr>
        <w:pStyle w:val="Default"/>
        <w:spacing w:line="360" w:lineRule="auto"/>
        <w:jc w:val="both"/>
        <w:rPr>
          <w:rFonts w:ascii="Arial" w:hAnsi="Arial" w:cs="Arial"/>
          <w:color w:val="auto"/>
          <w:sz w:val="22"/>
          <w:szCs w:val="22"/>
        </w:rPr>
      </w:pPr>
      <w:r w:rsidRPr="00E11E43">
        <w:rPr>
          <w:rFonts w:ascii="Arial" w:hAnsi="Arial" w:cs="Arial"/>
          <w:color w:val="auto"/>
          <w:sz w:val="22"/>
          <w:szCs w:val="22"/>
        </w:rPr>
        <w:lastRenderedPageBreak/>
        <w:t xml:space="preserve">10.5.7 - Dar conhecimento imediato à Secretaria Municipal de Saúde de Viana de vícios, ocultos ou não, de problemas nas estruturas ou funcionamento dos bens móveis e imóveis do Pronto Atendimento Municipal Vitório Sias, sob pena de responsabilização pelo dano e obrigatoriedade de reparação. </w:t>
      </w:r>
    </w:p>
    <w:p w14:paraId="6F8CF4A2" w14:textId="77777777" w:rsidR="008E5CF0" w:rsidRPr="00E11E43" w:rsidRDefault="008E5CF0" w:rsidP="008E5CF0">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10.5.8 - Incluir no patrimônio da Secretaria Municipal de Saúde de Viana os bens adquiridos na vigência do contrato de gestão. </w:t>
      </w:r>
    </w:p>
    <w:p w14:paraId="0D91D5ED" w14:textId="77777777" w:rsidR="002668FA" w:rsidRPr="00E11E43" w:rsidRDefault="002668FA" w:rsidP="002668FA">
      <w:pPr>
        <w:pStyle w:val="Default"/>
        <w:spacing w:line="360" w:lineRule="auto"/>
        <w:jc w:val="both"/>
        <w:rPr>
          <w:rFonts w:ascii="Arial" w:hAnsi="Arial" w:cs="Arial"/>
          <w:b/>
          <w:bCs/>
          <w:color w:val="auto"/>
          <w:sz w:val="22"/>
          <w:szCs w:val="22"/>
          <w:u w:val="single"/>
        </w:rPr>
      </w:pPr>
      <w:r w:rsidRPr="00E11E43">
        <w:rPr>
          <w:rFonts w:ascii="Arial" w:hAnsi="Arial" w:cs="Arial"/>
          <w:b/>
          <w:bCs/>
          <w:color w:val="auto"/>
          <w:sz w:val="22"/>
          <w:szCs w:val="22"/>
          <w:u w:val="single"/>
        </w:rPr>
        <w:t xml:space="preserve">10.6 - Quanto à tecnologia de informação </w:t>
      </w:r>
    </w:p>
    <w:p w14:paraId="2EC8AE4E" w14:textId="77777777" w:rsidR="00CC4BBE" w:rsidRPr="00E11E43" w:rsidRDefault="00CC4BBE"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10.6.1 - Utilizar o Sistema de Informatização de gestão do PA, que contemple, entre outros o prontuário eletrônico, que permitam à Secretaria de Saúde ter acesso aos indicadores e informações especificadas no Contrato de Gestão, garantindo que todos os profissionais da Unidade que possam realizar o registro no Prontuário Eletrônico (médicos, enfermeiros, técnicos de enfermagem, assistente social), conforme requisitos obrigatórios e opcionais abaixo: </w:t>
      </w:r>
    </w:p>
    <w:p w14:paraId="63D3AB91" w14:textId="77777777" w:rsidR="002668FA" w:rsidRPr="00E11E43" w:rsidRDefault="00D914D7"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10</w:t>
      </w:r>
      <w:r w:rsidR="002668FA" w:rsidRPr="00E11E43">
        <w:rPr>
          <w:rFonts w:ascii="Arial" w:hAnsi="Arial" w:cs="Arial"/>
          <w:color w:val="auto"/>
          <w:sz w:val="22"/>
          <w:szCs w:val="22"/>
        </w:rPr>
        <w:t xml:space="preserve">.6.2 - Requisitos Obrigatórios e Opcionais (Funcionalidades): </w:t>
      </w:r>
    </w:p>
    <w:p w14:paraId="4A69D395"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Todos os requisitos constantes no item </w:t>
      </w:r>
      <w:r w:rsidR="00D914D7" w:rsidRPr="00E11E43">
        <w:rPr>
          <w:rFonts w:ascii="Arial" w:hAnsi="Arial" w:cs="Arial"/>
          <w:color w:val="auto"/>
          <w:sz w:val="22"/>
          <w:szCs w:val="22"/>
        </w:rPr>
        <w:t>10</w:t>
      </w:r>
      <w:r w:rsidRPr="00E11E43">
        <w:rPr>
          <w:rFonts w:ascii="Arial" w:hAnsi="Arial" w:cs="Arial"/>
          <w:color w:val="auto"/>
          <w:sz w:val="22"/>
          <w:szCs w:val="22"/>
        </w:rPr>
        <w:t xml:space="preserve">.6.2.1 são obrigatórios, devendo ser atendidos integralmente e disponibilizados impreterivelmente no prazo estipulado para a entrega da solução após a assinatura do contrato. </w:t>
      </w:r>
    </w:p>
    <w:p w14:paraId="58E6E946"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Com relação aos requisitos opcionais constantes no item </w:t>
      </w:r>
      <w:r w:rsidR="00D914D7" w:rsidRPr="00E11E43">
        <w:rPr>
          <w:rFonts w:ascii="Arial" w:hAnsi="Arial" w:cs="Arial"/>
          <w:color w:val="auto"/>
          <w:sz w:val="22"/>
          <w:szCs w:val="22"/>
        </w:rPr>
        <w:t>10</w:t>
      </w:r>
      <w:r w:rsidRPr="00E11E43">
        <w:rPr>
          <w:rFonts w:ascii="Arial" w:hAnsi="Arial" w:cs="Arial"/>
          <w:color w:val="auto"/>
          <w:sz w:val="22"/>
          <w:szCs w:val="22"/>
        </w:rPr>
        <w:t>.6.2.2, pelo menos 80% das funcionalidades devem constar no sistema no momento da avaliação prévia, para fins de habilitação proposta pela licitante, devendo ainda ser entregue o sistema com 100% dos requisitos atendidos no momento da entrega definitiva, a ser realizada em até 60 dias após a assinatura do contrato.</w:t>
      </w:r>
    </w:p>
    <w:p w14:paraId="2D8FFCB8" w14:textId="77777777" w:rsidR="002668FA" w:rsidRPr="00E11E43" w:rsidRDefault="00D914D7"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10</w:t>
      </w:r>
      <w:r w:rsidR="002668FA" w:rsidRPr="00E11E43">
        <w:rPr>
          <w:rFonts w:ascii="Arial" w:hAnsi="Arial" w:cs="Arial"/>
          <w:color w:val="auto"/>
          <w:sz w:val="22"/>
          <w:szCs w:val="22"/>
        </w:rPr>
        <w:t xml:space="preserve">.6.2.1 - Requisitos Obrigatórios: </w:t>
      </w:r>
    </w:p>
    <w:p w14:paraId="07DEF3F7"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a) O Banco de dados deverá funcionar no mínimo no ambiente SQL SERVER 2014, ou tecnologia mais atual; </w:t>
      </w:r>
    </w:p>
    <w:p w14:paraId="0F420B66"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b) Ter mecanismos de controle de segurança contra a violação dos dados ou acessos indevidos às informações, por meio do uso de senhas, e que permita a administração das permissões de acesso; </w:t>
      </w:r>
    </w:p>
    <w:p w14:paraId="73BBF229"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c) O sistema deve permitir ligar e desligar LOG de atividades, permitindo que seja configurado o nível hierárquico, do mais baixo ao mais severo; </w:t>
      </w:r>
    </w:p>
    <w:p w14:paraId="0C46123F"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d) Ter consultas e relatórios parametrizáveis pelo usuário; </w:t>
      </w:r>
    </w:p>
    <w:p w14:paraId="7736BE65"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e) Possuir mecanismo de ajuda em todos os campos do sistema de forma que recupere as informações que orientem o preenchimento correto do campo; </w:t>
      </w:r>
    </w:p>
    <w:p w14:paraId="0A331BC9"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lastRenderedPageBreak/>
        <w:t xml:space="preserve">f) Possuir teste de consistência dos dados de entrada dos campos do sistema, como por exemplo CPF, datas, campo numérico, ou somente alfabético. Bem como o bloqueio da exploração de falhas de segurança tais como </w:t>
      </w:r>
      <w:r w:rsidRPr="00E11E43">
        <w:rPr>
          <w:rFonts w:ascii="Arial" w:hAnsi="Arial" w:cs="Arial"/>
          <w:i/>
          <w:iCs/>
          <w:color w:val="auto"/>
          <w:sz w:val="22"/>
          <w:szCs w:val="22"/>
        </w:rPr>
        <w:t xml:space="preserve">SQL </w:t>
      </w:r>
      <w:proofErr w:type="spellStart"/>
      <w:r w:rsidRPr="00E11E43">
        <w:rPr>
          <w:rFonts w:ascii="Arial" w:hAnsi="Arial" w:cs="Arial"/>
          <w:i/>
          <w:iCs/>
          <w:color w:val="auto"/>
          <w:sz w:val="22"/>
          <w:szCs w:val="22"/>
        </w:rPr>
        <w:t>Injection</w:t>
      </w:r>
      <w:proofErr w:type="spellEnd"/>
      <w:r w:rsidRPr="00E11E43">
        <w:rPr>
          <w:rFonts w:ascii="Arial" w:hAnsi="Arial" w:cs="Arial"/>
          <w:i/>
          <w:iCs/>
          <w:color w:val="auto"/>
          <w:sz w:val="22"/>
          <w:szCs w:val="22"/>
        </w:rPr>
        <w:t xml:space="preserve"> e Cross Site </w:t>
      </w:r>
      <w:proofErr w:type="spellStart"/>
      <w:r w:rsidRPr="00E11E43">
        <w:rPr>
          <w:rFonts w:ascii="Arial" w:hAnsi="Arial" w:cs="Arial"/>
          <w:i/>
          <w:iCs/>
          <w:color w:val="auto"/>
          <w:sz w:val="22"/>
          <w:szCs w:val="22"/>
        </w:rPr>
        <w:t>Scripting</w:t>
      </w:r>
      <w:proofErr w:type="spellEnd"/>
      <w:r w:rsidRPr="00E11E43">
        <w:rPr>
          <w:rFonts w:ascii="Arial" w:hAnsi="Arial" w:cs="Arial"/>
          <w:i/>
          <w:iCs/>
          <w:color w:val="auto"/>
          <w:sz w:val="22"/>
          <w:szCs w:val="22"/>
        </w:rPr>
        <w:t xml:space="preserve"> (XSS) </w:t>
      </w:r>
      <w:r w:rsidRPr="00E11E43">
        <w:rPr>
          <w:rFonts w:ascii="Arial" w:hAnsi="Arial" w:cs="Arial"/>
          <w:color w:val="auto"/>
          <w:sz w:val="22"/>
          <w:szCs w:val="22"/>
        </w:rPr>
        <w:t xml:space="preserve">nos mesmos campos; </w:t>
      </w:r>
    </w:p>
    <w:p w14:paraId="65BDA17E"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g) Possuir a facilidade de exportação/importação de dados no padrão ASCII no formato TXT ou XML; </w:t>
      </w:r>
    </w:p>
    <w:p w14:paraId="36E956CF"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h) Prover integração total entre os módulos, tabelas, aplicativos e subsistemas externos que sejam definidos no projeto; </w:t>
      </w:r>
    </w:p>
    <w:p w14:paraId="30B41C97"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i) Possuir integração entre sistemas com Prontuário Eletrônico do Paciente único para regulação, hospitalar e Pronto Atendimento; </w:t>
      </w:r>
    </w:p>
    <w:p w14:paraId="08B99B16"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j) Garantir que os relatórios tenham totalização a cada quebra de item e geral; </w:t>
      </w:r>
    </w:p>
    <w:p w14:paraId="537F4061"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k) Utilizar a língua portuguesa para toda e qualquer comunicação com os usuários; </w:t>
      </w:r>
    </w:p>
    <w:p w14:paraId="53D5BB94"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l) Bloquear a digitação quando o número de caracteres ultrapassar o número máximo permitido para os campos de entrada de dados; </w:t>
      </w:r>
    </w:p>
    <w:p w14:paraId="4989FDA6"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m) Apresentar ícones, botões e opções de menu habilitados e não habilitados de modo diferenciado; </w:t>
      </w:r>
    </w:p>
    <w:p w14:paraId="4DD49DD3"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n) Exibir mensagens de advertência ou mensagens de aviso de erro informando ao usuário um determinado risco ao executar funções e solicitando sua confirmação; </w:t>
      </w:r>
    </w:p>
    <w:p w14:paraId="70B77D4B"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o) Possuir recursos para otimização da entrada de dados; </w:t>
      </w:r>
    </w:p>
    <w:p w14:paraId="4A4E97B0"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p) Respeitar padronização de cor, tamanho e nomenclatura nos </w:t>
      </w:r>
      <w:proofErr w:type="spellStart"/>
      <w:r w:rsidRPr="00E11E43">
        <w:rPr>
          <w:rFonts w:ascii="Arial" w:hAnsi="Arial" w:cs="Arial"/>
          <w:color w:val="auto"/>
          <w:sz w:val="22"/>
          <w:szCs w:val="22"/>
        </w:rPr>
        <w:t>labels</w:t>
      </w:r>
      <w:proofErr w:type="spellEnd"/>
      <w:r w:rsidRPr="00E11E43">
        <w:rPr>
          <w:rFonts w:ascii="Arial" w:hAnsi="Arial" w:cs="Arial"/>
          <w:color w:val="auto"/>
          <w:sz w:val="22"/>
          <w:szCs w:val="22"/>
        </w:rPr>
        <w:t xml:space="preserve">, botões, ícones e menus; </w:t>
      </w:r>
    </w:p>
    <w:p w14:paraId="441E1514"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q) Uso obrigatório da criptografia para informações de usuário e senha sempre que houver tráfego em rede pública (</w:t>
      </w:r>
      <w:proofErr w:type="spellStart"/>
      <w:r w:rsidRPr="00E11E43">
        <w:rPr>
          <w:rFonts w:ascii="Arial" w:hAnsi="Arial" w:cs="Arial"/>
          <w:color w:val="auto"/>
          <w:sz w:val="22"/>
          <w:szCs w:val="22"/>
        </w:rPr>
        <w:t>ex</w:t>
      </w:r>
      <w:proofErr w:type="spellEnd"/>
      <w:r w:rsidRPr="00E11E43">
        <w:rPr>
          <w:rFonts w:ascii="Arial" w:hAnsi="Arial" w:cs="Arial"/>
          <w:color w:val="auto"/>
          <w:sz w:val="22"/>
          <w:szCs w:val="22"/>
        </w:rPr>
        <w:t xml:space="preserve">: Internet), e opcional para os demais casos; </w:t>
      </w:r>
    </w:p>
    <w:p w14:paraId="511B6772" w14:textId="40C46330"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r) Os horários dos computadores e servidores deverão ser sincronizados entre si e com o horário de Brasília, com suporte a </w:t>
      </w:r>
      <w:proofErr w:type="spellStart"/>
      <w:r w:rsidRPr="00E11E43">
        <w:rPr>
          <w:rFonts w:ascii="Arial" w:hAnsi="Arial" w:cs="Arial"/>
          <w:color w:val="auto"/>
          <w:sz w:val="22"/>
          <w:szCs w:val="22"/>
        </w:rPr>
        <w:t>Daylight</w:t>
      </w:r>
      <w:proofErr w:type="spellEnd"/>
      <w:r w:rsidR="000926ED" w:rsidRPr="00E11E43">
        <w:rPr>
          <w:rFonts w:ascii="Arial" w:hAnsi="Arial" w:cs="Arial"/>
          <w:color w:val="auto"/>
          <w:sz w:val="22"/>
          <w:szCs w:val="22"/>
        </w:rPr>
        <w:t xml:space="preserve"> </w:t>
      </w:r>
      <w:proofErr w:type="spellStart"/>
      <w:r w:rsidRPr="00E11E43">
        <w:rPr>
          <w:rFonts w:ascii="Arial" w:hAnsi="Arial" w:cs="Arial"/>
          <w:color w:val="auto"/>
          <w:sz w:val="22"/>
          <w:szCs w:val="22"/>
        </w:rPr>
        <w:t>Saving</w:t>
      </w:r>
      <w:proofErr w:type="spellEnd"/>
      <w:r w:rsidRPr="00E11E43">
        <w:rPr>
          <w:rFonts w:ascii="Arial" w:hAnsi="Arial" w:cs="Arial"/>
          <w:color w:val="auto"/>
          <w:sz w:val="22"/>
          <w:szCs w:val="22"/>
        </w:rPr>
        <w:t xml:space="preserve"> Time (Horário de Verão). Os sistemas deverão identificar e lidar com horários e diferença de horários, mesmo em caso de vigência do horário de verão; </w:t>
      </w:r>
    </w:p>
    <w:p w14:paraId="235C6FAF"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s) Emissão de Relatórios em diversos formatos: PDF e/ou XLS; </w:t>
      </w:r>
    </w:p>
    <w:p w14:paraId="2C355C4D"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t) O prontuário eletrônico deverá possuir o certificado de nível de garantia de segurança de acordo com as resoluções 1638/2002, 1639/2002 e 1821/2007 do Conselho Federal de Medicina (CFM);</w:t>
      </w:r>
    </w:p>
    <w:p w14:paraId="1622B3A4"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u) A empresa vencedora terá de realizar a importação de todos os dados legados dos sistemas, especialmente os dados hospitalares: prontuário eletrônico, farmácia, estoque/almoxarifado, centro cirúrgico, faturamento, atendimentos, consultórios e compras; </w:t>
      </w:r>
    </w:p>
    <w:p w14:paraId="4C5260DC"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lastRenderedPageBreak/>
        <w:t xml:space="preserve">v) Permitir a utilização e customização com padrões da Internet como XML, HTTP e SOAP; </w:t>
      </w:r>
    </w:p>
    <w:p w14:paraId="0F5AC04D"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w) Manter atualizado o cadastro de usuários no sistema de informação, ao quais os dados serão transmitidos para o sistema </w:t>
      </w:r>
      <w:proofErr w:type="spellStart"/>
      <w:r w:rsidRPr="00E11E43">
        <w:rPr>
          <w:rFonts w:ascii="Arial" w:hAnsi="Arial" w:cs="Arial"/>
          <w:color w:val="auto"/>
          <w:sz w:val="22"/>
          <w:szCs w:val="22"/>
        </w:rPr>
        <w:t>eSUS</w:t>
      </w:r>
      <w:proofErr w:type="spellEnd"/>
      <w:r w:rsidRPr="00E11E43">
        <w:rPr>
          <w:rFonts w:ascii="Arial" w:hAnsi="Arial" w:cs="Arial"/>
          <w:color w:val="auto"/>
          <w:sz w:val="22"/>
          <w:szCs w:val="22"/>
        </w:rPr>
        <w:t>/</w:t>
      </w:r>
      <w:proofErr w:type="spellStart"/>
      <w:r w:rsidRPr="00E11E43">
        <w:rPr>
          <w:rFonts w:ascii="Arial" w:hAnsi="Arial" w:cs="Arial"/>
          <w:color w:val="auto"/>
          <w:sz w:val="22"/>
          <w:szCs w:val="22"/>
        </w:rPr>
        <w:t>DataSUS</w:t>
      </w:r>
      <w:proofErr w:type="spellEnd"/>
      <w:r w:rsidRPr="00E11E43">
        <w:rPr>
          <w:rFonts w:ascii="Arial" w:hAnsi="Arial" w:cs="Arial"/>
          <w:color w:val="auto"/>
          <w:sz w:val="22"/>
          <w:szCs w:val="22"/>
        </w:rPr>
        <w:t xml:space="preserve">; </w:t>
      </w:r>
    </w:p>
    <w:p w14:paraId="278FFE6D"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9.6.2.2 - Requisitos Opcionais </w:t>
      </w:r>
    </w:p>
    <w:p w14:paraId="5A2054C4"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Os requisitos opcionais (funcionalidades) constantes nesse item são de entrega opcional durante a fase de análise da amostra do sistema, com atendimento, a título de habilitação da licitante, de pelo menos 80% das funcionalidades descritas neste item. </w:t>
      </w:r>
    </w:p>
    <w:p w14:paraId="2560D3BF"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Entretanto, todos os requisitos opcionais (isto é, 100% de atendimento das funcionalidades) descritas neste item deverão ser entregues, impreterivelmente, no prazo estipulado para entrega da solução definitiva, que é de 60 dias após a assinatura do contrato. </w:t>
      </w:r>
    </w:p>
    <w:p w14:paraId="0EA8197C"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O detalhamento dos requisitos opcionais do sistema é composto por 17 (dezessete)módulos, a seguir: </w:t>
      </w:r>
    </w:p>
    <w:p w14:paraId="61E66E61"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a) AGENDA DE CONSULTAS E EXAMES </w:t>
      </w:r>
    </w:p>
    <w:p w14:paraId="60257240"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b) AMBULATÓRIO </w:t>
      </w:r>
    </w:p>
    <w:p w14:paraId="179CFA7D"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c) PRONTUÁRIO ELETRÔNICO DO PACIENTE </w:t>
      </w:r>
    </w:p>
    <w:p w14:paraId="7C423CD6"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d) URGÊNCIAS/EMERGÊNCIAS – PRONTO ATENDIMENTO </w:t>
      </w:r>
    </w:p>
    <w:p w14:paraId="1424DD20"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e) FARMACIA E ALMOXARIFADO - GESTÃO DE MATERIAIS E MEDICAMENTOS </w:t>
      </w:r>
    </w:p>
    <w:p w14:paraId="6543C002"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f) LABORATÓRIO, IMAGEM E ANÁTOMO PATOLOGIA </w:t>
      </w:r>
    </w:p>
    <w:p w14:paraId="7329ED15"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g) FATURAMENTO </w:t>
      </w:r>
    </w:p>
    <w:p w14:paraId="2A792F19"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h) CUSTOS </w:t>
      </w:r>
    </w:p>
    <w:p w14:paraId="06109E4A"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i) HOTELARIA / CCIH </w:t>
      </w:r>
    </w:p>
    <w:p w14:paraId="469525F2"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j) BI / INDICADORES / SAME </w:t>
      </w:r>
    </w:p>
    <w:p w14:paraId="62DD7D11"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k) MANUTENÇÃO </w:t>
      </w:r>
    </w:p>
    <w:p w14:paraId="6613F24E"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l) CONTROLE DE PRONTUÁRIO/ CENTRAL DE INFORMAÇÕES/ CONTROLE DE VISITAS </w:t>
      </w:r>
    </w:p>
    <w:p w14:paraId="26438137"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m) INTEGRAÇÃO COM SISTEMAS SUS </w:t>
      </w:r>
    </w:p>
    <w:p w14:paraId="06C0DD85"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n) ACOLHIMENTO E CLASSIFICAÇÃO DE RISCO </w:t>
      </w:r>
    </w:p>
    <w:p w14:paraId="2FFEF62F"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o) LABORATÓRIO </w:t>
      </w:r>
    </w:p>
    <w:p w14:paraId="63372BC2"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p) GESTÃO DE DOCUMENTOS </w:t>
      </w:r>
    </w:p>
    <w:p w14:paraId="5696A4A4"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q) GESTÃO DA QUALIDADE </w:t>
      </w:r>
    </w:p>
    <w:p w14:paraId="6C370862" w14:textId="77777777" w:rsidR="002668FA" w:rsidRPr="00E11E43" w:rsidRDefault="00D914D7"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10</w:t>
      </w:r>
      <w:r w:rsidR="002668FA" w:rsidRPr="00E11E43">
        <w:rPr>
          <w:rFonts w:ascii="Arial" w:hAnsi="Arial" w:cs="Arial"/>
          <w:color w:val="auto"/>
          <w:sz w:val="22"/>
          <w:szCs w:val="22"/>
        </w:rPr>
        <w:t xml:space="preserve">.6.3 - É de uso e propriedade total da Secretaria Municipal de Saúde de Viana todas as informações presentes no banco de dados da solução proposta pela Entidade Parceira; </w:t>
      </w:r>
    </w:p>
    <w:p w14:paraId="16498B85" w14:textId="77777777" w:rsidR="002668FA" w:rsidRPr="00E11E43" w:rsidRDefault="00D914D7"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10</w:t>
      </w:r>
      <w:r w:rsidR="002668FA" w:rsidRPr="00E11E43">
        <w:rPr>
          <w:rFonts w:ascii="Arial" w:hAnsi="Arial" w:cs="Arial"/>
          <w:color w:val="auto"/>
          <w:sz w:val="22"/>
          <w:szCs w:val="22"/>
        </w:rPr>
        <w:t xml:space="preserve">.6.4 - A Entidade fornecerá a garantia de até 5 (cinco) anos após o encerramento do contrato, referente à migração das bases de dados extraídas dos sistemas legados, se responsabilizando por qualquer erro ou falha, ocasionado em decorrência deste serviço, na </w:t>
      </w:r>
      <w:r w:rsidR="002668FA" w:rsidRPr="00E11E43">
        <w:rPr>
          <w:rFonts w:ascii="Arial" w:hAnsi="Arial" w:cs="Arial"/>
          <w:color w:val="auto"/>
          <w:sz w:val="22"/>
          <w:szCs w:val="22"/>
        </w:rPr>
        <w:lastRenderedPageBreak/>
        <w:t xml:space="preserve">consistência e integridade dos dados ou falhas de sistemas. Efetuando os reparos que se fizerem necessários sem ônus para o Município de Viana, bem como assumirá todas as multas e ou despesas geradas oriundas dos erros detectados. </w:t>
      </w:r>
    </w:p>
    <w:p w14:paraId="1E7A20CB" w14:textId="77777777" w:rsidR="002668FA" w:rsidRPr="00E11E43" w:rsidRDefault="00D914D7"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10</w:t>
      </w:r>
      <w:r w:rsidR="002668FA" w:rsidRPr="00E11E43">
        <w:rPr>
          <w:rFonts w:ascii="Arial" w:hAnsi="Arial" w:cs="Arial"/>
          <w:color w:val="auto"/>
          <w:sz w:val="22"/>
          <w:szCs w:val="22"/>
        </w:rPr>
        <w:t xml:space="preserve">.6.5 - A Entidade, ao final do período da contratação deverá fornecer em caráter exclusivo e definitivo o banco de dados, dados e informações relativa ao Sistema de Informação para os ambientes de produção e testes / homologação, sem ônus adicional para o Município. </w:t>
      </w:r>
    </w:p>
    <w:p w14:paraId="4E48DD6B" w14:textId="77777777" w:rsidR="002668FA" w:rsidRPr="00E11E43" w:rsidRDefault="00D914D7"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10</w:t>
      </w:r>
      <w:r w:rsidR="002668FA" w:rsidRPr="00E11E43">
        <w:rPr>
          <w:rFonts w:ascii="Arial" w:hAnsi="Arial" w:cs="Arial"/>
          <w:color w:val="auto"/>
          <w:sz w:val="22"/>
          <w:szCs w:val="22"/>
        </w:rPr>
        <w:t xml:space="preserve">.6.6 - Assegurar à Secretaria Municipal de Saúde de Viana o acesso irrestrito e em tempo real ao sistema informatizado, assim como o acesso a todo e qualquer documento físico relacionado ao contrato de gestão. </w:t>
      </w:r>
    </w:p>
    <w:p w14:paraId="5C632B42" w14:textId="77777777" w:rsidR="002668FA" w:rsidRPr="00E11E43" w:rsidRDefault="00D914D7"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10</w:t>
      </w:r>
      <w:r w:rsidR="002668FA" w:rsidRPr="00E11E43">
        <w:rPr>
          <w:rFonts w:ascii="Arial" w:hAnsi="Arial" w:cs="Arial"/>
          <w:color w:val="auto"/>
          <w:sz w:val="22"/>
          <w:szCs w:val="22"/>
        </w:rPr>
        <w:t xml:space="preserve">.6.7 - Alimentar e atualizar os sistemas com informações completas acerca dos serviços prestados e procedimentos realizados. </w:t>
      </w:r>
    </w:p>
    <w:p w14:paraId="637F7790" w14:textId="77777777" w:rsidR="002668FA" w:rsidRPr="00E11E43" w:rsidRDefault="00D914D7"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10</w:t>
      </w:r>
      <w:r w:rsidR="002668FA" w:rsidRPr="00E11E43">
        <w:rPr>
          <w:rFonts w:ascii="Arial" w:hAnsi="Arial" w:cs="Arial"/>
          <w:color w:val="auto"/>
          <w:sz w:val="22"/>
          <w:szCs w:val="22"/>
        </w:rPr>
        <w:t xml:space="preserve">.6.8 - Utilizar ferramenta de sistema de informação que garanta pesquisa de satisfação do usuário de forma eletrônica, preferencialmente através de SMS de forma gratuita ao usuário, disponibilizando a Secretaria Municipal de Saúde de Viana. </w:t>
      </w:r>
    </w:p>
    <w:p w14:paraId="2C1AC16E" w14:textId="77777777" w:rsidR="002668FA" w:rsidRPr="00E11E43" w:rsidRDefault="001E39ED"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10</w:t>
      </w:r>
      <w:r w:rsidR="002668FA" w:rsidRPr="00E11E43">
        <w:rPr>
          <w:rFonts w:ascii="Arial" w:hAnsi="Arial" w:cs="Arial"/>
          <w:color w:val="auto"/>
          <w:sz w:val="22"/>
          <w:szCs w:val="22"/>
        </w:rPr>
        <w:t xml:space="preserve">.6.9 - Utilizar ferramenta de sistema de informação que garanta a prestação de contas de forma eletrônica, objetivando transparência, efetividade, eficiência, publicidade e controle. </w:t>
      </w:r>
    </w:p>
    <w:p w14:paraId="197B64F1" w14:textId="77777777" w:rsidR="002668FA" w:rsidRPr="00E11E43" w:rsidRDefault="001E39ED"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w:t>
      </w:r>
      <w:r w:rsidR="00037E74" w:rsidRPr="00E11E43">
        <w:rPr>
          <w:rFonts w:ascii="Arial" w:hAnsi="Arial" w:cs="Arial"/>
          <w:color w:val="auto"/>
          <w:sz w:val="22"/>
          <w:szCs w:val="22"/>
        </w:rPr>
        <w:t>0</w:t>
      </w:r>
      <w:r w:rsidR="002668FA" w:rsidRPr="00E11E43">
        <w:rPr>
          <w:rFonts w:ascii="Arial" w:hAnsi="Arial" w:cs="Arial"/>
          <w:color w:val="auto"/>
          <w:sz w:val="22"/>
          <w:szCs w:val="22"/>
        </w:rPr>
        <w:t xml:space="preserve">.6.10 - SERVIÇOS A SEREM EXECUTADOS: </w:t>
      </w:r>
    </w:p>
    <w:p w14:paraId="2DDC2C12" w14:textId="77777777" w:rsidR="002668FA" w:rsidRPr="00E11E43" w:rsidRDefault="002668FA"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Implantação de Solução de Tecnologia da Informação para fornecimento de Sistema de Informação, bem como, edição, adaptação, atualização, implantação, migração de base de dados, manutenção, suporte técnico, treinamento para o corpo técnico da Prefeitura e demais serviços relativos à manutenção legal e customizações compreendendo a execução dos seguintes serviços: </w:t>
      </w:r>
    </w:p>
    <w:p w14:paraId="7293830E" w14:textId="77777777" w:rsidR="002668FA" w:rsidRPr="00E11E43" w:rsidRDefault="001E39ED"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10</w:t>
      </w:r>
      <w:r w:rsidR="002668FA" w:rsidRPr="00E11E43">
        <w:rPr>
          <w:rFonts w:ascii="Arial" w:hAnsi="Arial" w:cs="Arial"/>
          <w:color w:val="auto"/>
          <w:sz w:val="22"/>
          <w:szCs w:val="22"/>
        </w:rPr>
        <w:t xml:space="preserve">.6.10.1 - Implantação dos módulos: em até 06 (seis) meses; </w:t>
      </w:r>
    </w:p>
    <w:p w14:paraId="2017AC18" w14:textId="77777777" w:rsidR="002668FA" w:rsidRPr="00E11E43" w:rsidRDefault="001E39ED"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10</w:t>
      </w:r>
      <w:r w:rsidR="002668FA" w:rsidRPr="00E11E43">
        <w:rPr>
          <w:rFonts w:ascii="Arial" w:hAnsi="Arial" w:cs="Arial"/>
          <w:color w:val="auto"/>
          <w:sz w:val="22"/>
          <w:szCs w:val="22"/>
        </w:rPr>
        <w:t xml:space="preserve">.6.10.2 - Migração dos dados dos sistemas legados; </w:t>
      </w:r>
    </w:p>
    <w:p w14:paraId="4731DFDF" w14:textId="77777777" w:rsidR="002668FA" w:rsidRPr="00E11E43" w:rsidRDefault="001E39ED"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10</w:t>
      </w:r>
      <w:r w:rsidR="002668FA" w:rsidRPr="00E11E43">
        <w:rPr>
          <w:rFonts w:ascii="Arial" w:hAnsi="Arial" w:cs="Arial"/>
          <w:color w:val="auto"/>
          <w:sz w:val="22"/>
          <w:szCs w:val="22"/>
        </w:rPr>
        <w:t xml:space="preserve">.6.10.3 - Testes na solução de software implantada; </w:t>
      </w:r>
    </w:p>
    <w:p w14:paraId="5F664EF8" w14:textId="77777777" w:rsidR="002668FA" w:rsidRPr="00E11E43" w:rsidRDefault="001E39ED"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10</w:t>
      </w:r>
      <w:r w:rsidR="002668FA" w:rsidRPr="00E11E43">
        <w:rPr>
          <w:rFonts w:ascii="Arial" w:hAnsi="Arial" w:cs="Arial"/>
          <w:color w:val="auto"/>
          <w:sz w:val="22"/>
          <w:szCs w:val="22"/>
        </w:rPr>
        <w:t xml:space="preserve">.6.10.4 - Treinamento dos usuários dos módulos; </w:t>
      </w:r>
    </w:p>
    <w:p w14:paraId="72F05B94" w14:textId="77777777" w:rsidR="002668FA" w:rsidRPr="00E11E43" w:rsidRDefault="001E39ED"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10</w:t>
      </w:r>
      <w:r w:rsidR="002668FA" w:rsidRPr="00E11E43">
        <w:rPr>
          <w:rFonts w:ascii="Arial" w:hAnsi="Arial" w:cs="Arial"/>
          <w:color w:val="auto"/>
          <w:sz w:val="22"/>
          <w:szCs w:val="22"/>
        </w:rPr>
        <w:t xml:space="preserve">.6.10.5 - Transferência de tecnologia para a equipe técnica; </w:t>
      </w:r>
    </w:p>
    <w:p w14:paraId="09F634A8" w14:textId="77777777" w:rsidR="002668FA" w:rsidRPr="00E11E43" w:rsidRDefault="001E39ED"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10</w:t>
      </w:r>
      <w:r w:rsidR="002668FA" w:rsidRPr="00E11E43">
        <w:rPr>
          <w:rFonts w:ascii="Arial" w:hAnsi="Arial" w:cs="Arial"/>
          <w:color w:val="auto"/>
          <w:sz w:val="22"/>
          <w:szCs w:val="22"/>
        </w:rPr>
        <w:t xml:space="preserve">.6.10.6 - Manutenção e atualização dos módulos: pelo período de vigência do contrato a iniciar imediatamente após o aceite da implantação do Sistema de Informação; </w:t>
      </w:r>
    </w:p>
    <w:p w14:paraId="454EB61F" w14:textId="77777777" w:rsidR="002668FA" w:rsidRPr="00E11E43" w:rsidRDefault="001E39ED"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10</w:t>
      </w:r>
      <w:r w:rsidR="002668FA" w:rsidRPr="00E11E43">
        <w:rPr>
          <w:rFonts w:ascii="Arial" w:hAnsi="Arial" w:cs="Arial"/>
          <w:color w:val="auto"/>
          <w:sz w:val="22"/>
          <w:szCs w:val="22"/>
        </w:rPr>
        <w:t xml:space="preserve">.6.10.7 - Manutenção e atualização por atualização legal dos módulos: pelo período de vigência do contrato a iniciar imediatamente após o aceite da implantação do Sistema de Informação; </w:t>
      </w:r>
    </w:p>
    <w:p w14:paraId="77AD99BA" w14:textId="77777777" w:rsidR="002668FA" w:rsidRPr="00E11E43" w:rsidRDefault="001E39ED"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10</w:t>
      </w:r>
      <w:r w:rsidR="002668FA" w:rsidRPr="00E11E43">
        <w:rPr>
          <w:rFonts w:ascii="Arial" w:hAnsi="Arial" w:cs="Arial"/>
          <w:color w:val="auto"/>
          <w:sz w:val="22"/>
          <w:szCs w:val="22"/>
        </w:rPr>
        <w:t xml:space="preserve">.6.10.8 - Customizações para aderência de processos e funcionalidades do Sistema de Informação; </w:t>
      </w:r>
    </w:p>
    <w:p w14:paraId="59EF65F0" w14:textId="77777777" w:rsidR="002668FA" w:rsidRPr="00E11E43" w:rsidRDefault="001E39ED"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lastRenderedPageBreak/>
        <w:t>10</w:t>
      </w:r>
      <w:r w:rsidR="002668FA" w:rsidRPr="00E11E43">
        <w:rPr>
          <w:rFonts w:ascii="Arial" w:hAnsi="Arial" w:cs="Arial"/>
          <w:color w:val="auto"/>
          <w:sz w:val="22"/>
          <w:szCs w:val="22"/>
        </w:rPr>
        <w:t xml:space="preserve">.6.10.9 - Suporte técnico operacional: pelo período de vigência do contrato a iniciar imediatamente após o aceite da implantação do Sistema de Informação. </w:t>
      </w:r>
    </w:p>
    <w:p w14:paraId="50267B48" w14:textId="77777777" w:rsidR="002668FA" w:rsidRPr="00E11E43" w:rsidRDefault="001E39ED"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10</w:t>
      </w:r>
      <w:r w:rsidR="002668FA" w:rsidRPr="00E11E43">
        <w:rPr>
          <w:rFonts w:ascii="Arial" w:hAnsi="Arial" w:cs="Arial"/>
          <w:color w:val="auto"/>
          <w:sz w:val="22"/>
          <w:szCs w:val="22"/>
        </w:rPr>
        <w:t xml:space="preserve">.6.11 - Todas as intervenções de mudança nos servidores de aplicação ou banco de dados do sistema contratado sejam melhorias ou manutenções, deverão ser documentadas e submetidas à área de Tecnologia da Informação para homologação que fará apreciação, deferimento ou indeferimento. </w:t>
      </w:r>
    </w:p>
    <w:p w14:paraId="6F5463DA" w14:textId="77777777" w:rsidR="002668FA" w:rsidRPr="00E11E43" w:rsidRDefault="001E39ED" w:rsidP="002668F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10</w:t>
      </w:r>
      <w:r w:rsidR="002668FA" w:rsidRPr="00E11E43">
        <w:rPr>
          <w:rFonts w:ascii="Arial" w:hAnsi="Arial" w:cs="Arial"/>
          <w:color w:val="auto"/>
          <w:sz w:val="22"/>
          <w:szCs w:val="22"/>
        </w:rPr>
        <w:t xml:space="preserve">.6.12 - A Entidade deverá apresentar um plano de integração determinando a metodologia a ser aplicada para a integração das bases de dados. Neste plano de integração devem ser utilizadas as melhores práticas de análise de banco de dados e apresentado aos Gestores e Fiscais para avaliação e decisão. </w:t>
      </w:r>
    </w:p>
    <w:p w14:paraId="13879537" w14:textId="77777777" w:rsidR="002668FA" w:rsidRPr="00E11E43" w:rsidRDefault="002668FA" w:rsidP="002668FA">
      <w:pPr>
        <w:spacing w:after="0" w:line="360" w:lineRule="auto"/>
        <w:jc w:val="both"/>
        <w:rPr>
          <w:rFonts w:ascii="Arial" w:hAnsi="Arial" w:cs="Arial"/>
        </w:rPr>
      </w:pPr>
      <w:r w:rsidRPr="00E11E43">
        <w:rPr>
          <w:rFonts w:ascii="Arial" w:hAnsi="Arial" w:cs="Arial"/>
        </w:rPr>
        <w:t>10.6.13 - A Entidade fornecerá a seguinte documentação atualizada do Modelo de dados (Modelo Entidade Relacionamento) lógico e físico das Bases de Dados do sistema, para facilitar o processo de integração com outros sistemas adquiridos e ou desenvolvidos pela PMV. Dicionário de Dados detalhado e descritivo (lógico e físico), com as definições sobre Entidades, Atributos, Relacionamentos e Domínios.</w:t>
      </w:r>
    </w:p>
    <w:p w14:paraId="53740B90" w14:textId="77777777" w:rsidR="00CA3A3A" w:rsidRPr="00E11E43" w:rsidRDefault="00CA3A3A" w:rsidP="002668FA">
      <w:pPr>
        <w:spacing w:after="0" w:line="360" w:lineRule="auto"/>
        <w:jc w:val="both"/>
        <w:rPr>
          <w:rFonts w:ascii="Arial" w:hAnsi="Arial" w:cs="Arial"/>
          <w:b/>
          <w:bCs/>
          <w:u w:val="single"/>
        </w:rPr>
      </w:pPr>
      <w:r w:rsidRPr="00E11E43">
        <w:rPr>
          <w:rFonts w:ascii="Arial" w:hAnsi="Arial" w:cs="Arial"/>
          <w:b/>
          <w:bCs/>
          <w:u w:val="single"/>
        </w:rPr>
        <w:t>10.7- Quanto a responsabilidade na prestação do serviço</w:t>
      </w:r>
    </w:p>
    <w:p w14:paraId="25EC7013" w14:textId="77777777" w:rsidR="00CA3A3A" w:rsidRPr="00E11E43" w:rsidRDefault="00CA3A3A" w:rsidP="00CA3A3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10.7.1- Responsabilizar-se pela indenização de dano decorrente de ação ou omissão voluntária, negligência, imperícia ou imprudência, que seus agentes, nessa qualidade, causarem a paciente, aos órgãos do SUS e a terceiros a estes vinculados, bem como aos bens públicos móveis e imóveis objetos de permissão de uso, assegurando-se o direito de regresso contra o responsável nos casos de dolo ou culpa, sem prejuízo da aplicação das demais sanções cabíveis. </w:t>
      </w:r>
    </w:p>
    <w:p w14:paraId="7A945DCB" w14:textId="77777777" w:rsidR="00CA3A3A" w:rsidRPr="00E11E43" w:rsidRDefault="00CA3A3A" w:rsidP="00CA3A3A">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10.7.2 - A responsabilidade de que trata o item anterior estende-se aos casos de danos causados por falhas relativas à prestação dos serviços, nos termos do art. 14° da Lei nº 8.078, de 11 de setembro de 1990 (Código de Defesa do Consumidor). </w:t>
      </w:r>
    </w:p>
    <w:p w14:paraId="28DF2D3C" w14:textId="77777777" w:rsidR="00CA3A3A" w:rsidRPr="00E11E43" w:rsidRDefault="00CA3A3A" w:rsidP="00F11696">
      <w:pPr>
        <w:spacing w:after="0" w:line="360" w:lineRule="auto"/>
        <w:jc w:val="both"/>
        <w:rPr>
          <w:rFonts w:ascii="Arial" w:hAnsi="Arial" w:cs="Arial"/>
          <w:b/>
          <w:bCs/>
        </w:rPr>
      </w:pPr>
    </w:p>
    <w:p w14:paraId="14D70D46" w14:textId="77777777" w:rsidR="008E5CF0" w:rsidRPr="00E11E43" w:rsidRDefault="00037E74" w:rsidP="00F11696">
      <w:pPr>
        <w:spacing w:after="0" w:line="360" w:lineRule="auto"/>
        <w:jc w:val="both"/>
        <w:rPr>
          <w:rFonts w:ascii="Arial" w:hAnsi="Arial" w:cs="Arial"/>
          <w:b/>
          <w:bCs/>
        </w:rPr>
      </w:pPr>
      <w:r w:rsidRPr="00E11E43">
        <w:rPr>
          <w:rFonts w:ascii="Arial" w:hAnsi="Arial" w:cs="Arial"/>
          <w:b/>
          <w:bCs/>
        </w:rPr>
        <w:t>CLÁUSULA DÉCIMA PRIMEIRA - DAS OBRIGAÇÕES DO MUNICÍPIO</w:t>
      </w:r>
    </w:p>
    <w:p w14:paraId="1924EBEE" w14:textId="77777777" w:rsidR="00037E74" w:rsidRPr="00E11E43" w:rsidRDefault="00037E74" w:rsidP="00037E74">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11.1 - As obrigações da Secretaria Municipal de Saúde de Viana</w:t>
      </w:r>
      <w:r w:rsidR="00FC4D9E" w:rsidRPr="00E11E43">
        <w:rPr>
          <w:rFonts w:ascii="Arial" w:hAnsi="Arial" w:cs="Arial"/>
          <w:color w:val="auto"/>
          <w:sz w:val="22"/>
          <w:szCs w:val="22"/>
        </w:rPr>
        <w:t>, além de realizar os repasses financeiros mensais,</w:t>
      </w:r>
      <w:r w:rsidRPr="00E11E43">
        <w:rPr>
          <w:rFonts w:ascii="Arial" w:hAnsi="Arial" w:cs="Arial"/>
          <w:color w:val="auto"/>
          <w:sz w:val="22"/>
          <w:szCs w:val="22"/>
        </w:rPr>
        <w:t xml:space="preserve"> são: </w:t>
      </w:r>
    </w:p>
    <w:p w14:paraId="387BD776" w14:textId="77777777" w:rsidR="00037E74" w:rsidRPr="00E11E43" w:rsidRDefault="00037E74" w:rsidP="00037E74">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11.1.1 - Acompanhar todo o processo de implantação e iniciar o monitoramento, controle e avaliação em consonância com as metas e parâmetros estabelecidos, imediatamente após assinatura do Contrato. </w:t>
      </w:r>
    </w:p>
    <w:p w14:paraId="0205A715" w14:textId="77777777" w:rsidR="00037E74" w:rsidRPr="00E11E43" w:rsidRDefault="00037E74" w:rsidP="00037E74">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11.1.2 - Fiscalizar o fiel cumprimento de todas as obrigações assumidas pela Entidade, sob os aspectos quantitativos e qualitativos, acompanhando o desenvolvimento dos serviços </w:t>
      </w:r>
      <w:r w:rsidRPr="00E11E43">
        <w:rPr>
          <w:rFonts w:ascii="Arial" w:hAnsi="Arial" w:cs="Arial"/>
          <w:color w:val="auto"/>
          <w:sz w:val="22"/>
          <w:szCs w:val="22"/>
        </w:rPr>
        <w:lastRenderedPageBreak/>
        <w:t xml:space="preserve">prestados, conferindo sua execução, e atestando documentos fiscais pertinentes, podendo ainda sustar, recusar, mandar fazer ou desfazer qualquer procedimento que não esteja de acordo com os termos contratuais. </w:t>
      </w:r>
    </w:p>
    <w:p w14:paraId="2DE7829C" w14:textId="77777777" w:rsidR="00037E74" w:rsidRPr="00E11E43" w:rsidRDefault="00037E74" w:rsidP="00037E74">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11.1.3 - Designar Comissão de Fiscalização e Avaliação responsável pelo acompanhamento e fiscalização da execução do Contrato de Gestão. </w:t>
      </w:r>
    </w:p>
    <w:p w14:paraId="258A5412" w14:textId="77777777" w:rsidR="005A6719" w:rsidRPr="00E11E43" w:rsidRDefault="005A6719" w:rsidP="005A6719">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 xml:space="preserve">11.1.4 - Efetuar o pagamento à Entidade no valor correspondente aos serviços prestados, no prazo e forma estabelecidos no </w:t>
      </w:r>
      <w:r w:rsidR="00C25F54" w:rsidRPr="00E11E43">
        <w:rPr>
          <w:rFonts w:ascii="Arial" w:hAnsi="Arial" w:cs="Arial"/>
          <w:color w:val="auto"/>
          <w:sz w:val="22"/>
          <w:szCs w:val="22"/>
        </w:rPr>
        <w:t>Anexo III - Sistema de Repasse</w:t>
      </w:r>
      <w:r w:rsidRPr="00E11E43">
        <w:rPr>
          <w:rFonts w:ascii="Arial" w:hAnsi="Arial" w:cs="Arial"/>
          <w:color w:val="auto"/>
          <w:sz w:val="22"/>
          <w:szCs w:val="22"/>
        </w:rPr>
        <w:t>;</w:t>
      </w:r>
    </w:p>
    <w:p w14:paraId="46C80643" w14:textId="77777777" w:rsidR="00037E74" w:rsidRPr="00E11E43" w:rsidRDefault="00037E74" w:rsidP="00037E74">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11.1.</w:t>
      </w:r>
      <w:r w:rsidR="00C25F54" w:rsidRPr="00E11E43">
        <w:rPr>
          <w:rFonts w:ascii="Arial" w:hAnsi="Arial" w:cs="Arial"/>
          <w:color w:val="auto"/>
          <w:sz w:val="22"/>
          <w:szCs w:val="22"/>
        </w:rPr>
        <w:t>5</w:t>
      </w:r>
      <w:r w:rsidRPr="00E11E43">
        <w:rPr>
          <w:rFonts w:ascii="Arial" w:hAnsi="Arial" w:cs="Arial"/>
          <w:color w:val="auto"/>
          <w:sz w:val="22"/>
          <w:szCs w:val="22"/>
        </w:rPr>
        <w:t xml:space="preserve"> - Especificar e estabelecer normas e diretrizes para a execução dos serviços, definindo as prioridades, regras, bem como os prazos e etapas para cumprimento das obrigações, fornecendo à Entidade, em tempo hábil, as informações necessárias e relevantes à consecução dos serviços a serem executados, colocando à disposição desta as informações técnicas sobre os serviços executados. </w:t>
      </w:r>
    </w:p>
    <w:p w14:paraId="02A51C60" w14:textId="77777777" w:rsidR="00037E74" w:rsidRPr="00E11E43" w:rsidRDefault="00037E74" w:rsidP="00037E74">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11.1.</w:t>
      </w:r>
      <w:r w:rsidR="00C25F54" w:rsidRPr="00E11E43">
        <w:rPr>
          <w:rFonts w:ascii="Arial" w:hAnsi="Arial" w:cs="Arial"/>
          <w:color w:val="auto"/>
          <w:sz w:val="22"/>
          <w:szCs w:val="22"/>
        </w:rPr>
        <w:t>6</w:t>
      </w:r>
      <w:r w:rsidRPr="00E11E43">
        <w:rPr>
          <w:rFonts w:ascii="Arial" w:hAnsi="Arial" w:cs="Arial"/>
          <w:color w:val="auto"/>
          <w:sz w:val="22"/>
          <w:szCs w:val="22"/>
        </w:rPr>
        <w:t xml:space="preserve"> - Prover a Entidade dos meios necessários à execução do objeto. </w:t>
      </w:r>
    </w:p>
    <w:p w14:paraId="133E2ECC" w14:textId="77777777" w:rsidR="00037E74" w:rsidRPr="00E11E43" w:rsidRDefault="00037E74" w:rsidP="00037E74">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11.1.</w:t>
      </w:r>
      <w:r w:rsidR="00C25F54" w:rsidRPr="00E11E43">
        <w:rPr>
          <w:rFonts w:ascii="Arial" w:hAnsi="Arial" w:cs="Arial"/>
          <w:color w:val="auto"/>
          <w:sz w:val="22"/>
          <w:szCs w:val="22"/>
        </w:rPr>
        <w:t>7</w:t>
      </w:r>
      <w:r w:rsidRPr="00E11E43">
        <w:rPr>
          <w:rFonts w:ascii="Arial" w:hAnsi="Arial" w:cs="Arial"/>
          <w:color w:val="auto"/>
          <w:sz w:val="22"/>
          <w:szCs w:val="22"/>
        </w:rPr>
        <w:t xml:space="preserve"> - Programar no orçamento do Município, nos exercícios subsequentes ao da assinatura do Contrato, os recursos necessários, nos elementos financeiros específicos para custear a execução do objeto contratual. </w:t>
      </w:r>
    </w:p>
    <w:p w14:paraId="53960A1F" w14:textId="77777777" w:rsidR="00037E74" w:rsidRPr="00E11E43" w:rsidRDefault="00037E74" w:rsidP="00037E74">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11.1.</w:t>
      </w:r>
      <w:r w:rsidR="00C25F54" w:rsidRPr="00E11E43">
        <w:rPr>
          <w:rFonts w:ascii="Arial" w:hAnsi="Arial" w:cs="Arial"/>
          <w:color w:val="auto"/>
          <w:sz w:val="22"/>
          <w:szCs w:val="22"/>
        </w:rPr>
        <w:t>8</w:t>
      </w:r>
      <w:r w:rsidRPr="00E11E43">
        <w:rPr>
          <w:rFonts w:ascii="Arial" w:hAnsi="Arial" w:cs="Arial"/>
          <w:color w:val="auto"/>
          <w:sz w:val="22"/>
          <w:szCs w:val="22"/>
        </w:rPr>
        <w:t xml:space="preserve"> - Permitir o uso dos bens públicos. </w:t>
      </w:r>
    </w:p>
    <w:p w14:paraId="3E0F3914" w14:textId="77777777" w:rsidR="00037E74" w:rsidRPr="00E11E43" w:rsidRDefault="00037E74" w:rsidP="00037E74">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11.1.</w:t>
      </w:r>
      <w:r w:rsidR="00C25F54" w:rsidRPr="00E11E43">
        <w:rPr>
          <w:rFonts w:ascii="Arial" w:hAnsi="Arial" w:cs="Arial"/>
          <w:color w:val="auto"/>
          <w:sz w:val="22"/>
          <w:szCs w:val="22"/>
        </w:rPr>
        <w:t>9</w:t>
      </w:r>
      <w:r w:rsidRPr="00E11E43">
        <w:rPr>
          <w:rFonts w:ascii="Arial" w:hAnsi="Arial" w:cs="Arial"/>
          <w:color w:val="auto"/>
          <w:sz w:val="22"/>
          <w:szCs w:val="22"/>
        </w:rPr>
        <w:t xml:space="preserve"> - Inventariar e apurar a condição de uso, estado de conservação para atualização do Termo de Permissão de Uso de Bens Públicos. </w:t>
      </w:r>
    </w:p>
    <w:p w14:paraId="690D8ABB" w14:textId="77777777" w:rsidR="00037E74" w:rsidRPr="00E11E43" w:rsidRDefault="00037E74" w:rsidP="00037E74">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11.1.</w:t>
      </w:r>
      <w:r w:rsidR="00C25F54" w:rsidRPr="00E11E43">
        <w:rPr>
          <w:rFonts w:ascii="Arial" w:hAnsi="Arial" w:cs="Arial"/>
          <w:color w:val="auto"/>
          <w:sz w:val="22"/>
          <w:szCs w:val="22"/>
        </w:rPr>
        <w:t>10</w:t>
      </w:r>
      <w:r w:rsidRPr="00E11E43">
        <w:rPr>
          <w:rFonts w:ascii="Arial" w:hAnsi="Arial" w:cs="Arial"/>
          <w:color w:val="auto"/>
          <w:sz w:val="22"/>
          <w:szCs w:val="22"/>
        </w:rPr>
        <w:t xml:space="preserve"> - Analisar, sempre que necessário e, no mínimo semestralmente, a capacidade e as condições de prestação de serviços comprovadas por ocasião da seleção da Organização Social, para verificar se a mesma ainda dispõe de suficiente nível técnico-assistencial para a execução do objeto contratual, emitindo relatório de capacidade e condições de prestação de serviço. </w:t>
      </w:r>
    </w:p>
    <w:p w14:paraId="4790194D" w14:textId="77777777" w:rsidR="00037E74" w:rsidRPr="00E11E43" w:rsidRDefault="00037E74" w:rsidP="00037E74">
      <w:pPr>
        <w:pStyle w:val="Default"/>
        <w:spacing w:line="360" w:lineRule="auto"/>
        <w:jc w:val="both"/>
        <w:rPr>
          <w:rFonts w:ascii="Arial" w:hAnsi="Arial" w:cs="Arial"/>
          <w:color w:val="auto"/>
          <w:sz w:val="22"/>
          <w:szCs w:val="22"/>
        </w:rPr>
      </w:pPr>
      <w:r w:rsidRPr="00E11E43">
        <w:rPr>
          <w:rFonts w:ascii="Arial" w:hAnsi="Arial" w:cs="Arial"/>
          <w:color w:val="auto"/>
          <w:sz w:val="22"/>
          <w:szCs w:val="22"/>
        </w:rPr>
        <w:t>11.1.1</w:t>
      </w:r>
      <w:r w:rsidR="00C25F54" w:rsidRPr="00E11E43">
        <w:rPr>
          <w:rFonts w:ascii="Arial" w:hAnsi="Arial" w:cs="Arial"/>
          <w:color w:val="auto"/>
          <w:sz w:val="22"/>
          <w:szCs w:val="22"/>
        </w:rPr>
        <w:t>1</w:t>
      </w:r>
      <w:r w:rsidRPr="00E11E43">
        <w:rPr>
          <w:rFonts w:ascii="Arial" w:hAnsi="Arial" w:cs="Arial"/>
          <w:color w:val="auto"/>
          <w:sz w:val="22"/>
          <w:szCs w:val="22"/>
        </w:rPr>
        <w:t xml:space="preserve"> - Notificar, por escrito, a Entidade das irregularidades e/ou problemas no desenvolvimento dos serviços, fixando-se prazo para a sua correção, devendo prestar os esclarecimentos sobre as circunstâncias em que foram observadas tais falhas na prestação. </w:t>
      </w:r>
    </w:p>
    <w:p w14:paraId="7E2771FD" w14:textId="77777777" w:rsidR="00037E74" w:rsidRPr="00E11E43" w:rsidRDefault="00037E74" w:rsidP="00037E74">
      <w:pPr>
        <w:spacing w:after="0" w:line="360" w:lineRule="auto"/>
        <w:jc w:val="both"/>
        <w:rPr>
          <w:rFonts w:ascii="Arial" w:hAnsi="Arial" w:cs="Arial"/>
        </w:rPr>
      </w:pPr>
      <w:r w:rsidRPr="00E11E43">
        <w:rPr>
          <w:rFonts w:ascii="Arial" w:hAnsi="Arial" w:cs="Arial"/>
        </w:rPr>
        <w:t>11.1.1</w:t>
      </w:r>
      <w:r w:rsidR="00C25F54" w:rsidRPr="00E11E43">
        <w:rPr>
          <w:rFonts w:ascii="Arial" w:hAnsi="Arial" w:cs="Arial"/>
        </w:rPr>
        <w:t>2</w:t>
      </w:r>
      <w:r w:rsidRPr="00E11E43">
        <w:rPr>
          <w:rFonts w:ascii="Arial" w:hAnsi="Arial" w:cs="Arial"/>
        </w:rPr>
        <w:t xml:space="preserve"> - Penalizar a Entidade no caso de irregularidade e/ou descumprimento das obrigações assumidas, caso não seja suprida no prazo estipulado, de acordo com a legislação municipal.</w:t>
      </w:r>
    </w:p>
    <w:p w14:paraId="4A4D0101" w14:textId="77777777" w:rsidR="00037E74" w:rsidRPr="00E11E43" w:rsidRDefault="00037E74" w:rsidP="00037E74">
      <w:pPr>
        <w:spacing w:after="0" w:line="360" w:lineRule="auto"/>
        <w:jc w:val="both"/>
        <w:rPr>
          <w:rFonts w:ascii="Arial" w:hAnsi="Arial" w:cs="Arial"/>
        </w:rPr>
      </w:pPr>
      <w:r w:rsidRPr="00E11E43">
        <w:rPr>
          <w:rFonts w:ascii="Arial" w:hAnsi="Arial" w:cs="Arial"/>
        </w:rPr>
        <w:t>11.1.1</w:t>
      </w:r>
      <w:r w:rsidR="00C25F54" w:rsidRPr="00E11E43">
        <w:rPr>
          <w:rFonts w:ascii="Arial" w:hAnsi="Arial" w:cs="Arial"/>
        </w:rPr>
        <w:t>3</w:t>
      </w:r>
      <w:r w:rsidRPr="00E11E43">
        <w:rPr>
          <w:rFonts w:ascii="Arial" w:hAnsi="Arial" w:cs="Arial"/>
        </w:rPr>
        <w:t xml:space="preserve"> - Ressarcir a Entidade contratada pelas despesas, encargos financeiros e prejuízos decorrentes de atraso ou transferência incompleta dos repasses.</w:t>
      </w:r>
    </w:p>
    <w:p w14:paraId="072C5437" w14:textId="77777777" w:rsidR="00DF7EA9" w:rsidRPr="00E11E43" w:rsidRDefault="00DF7EA9" w:rsidP="00037E74">
      <w:pPr>
        <w:spacing w:after="0" w:line="360" w:lineRule="auto"/>
        <w:jc w:val="both"/>
        <w:rPr>
          <w:rFonts w:ascii="Arial" w:hAnsi="Arial" w:cs="Arial"/>
        </w:rPr>
      </w:pPr>
    </w:p>
    <w:p w14:paraId="4AA77515" w14:textId="77777777" w:rsidR="009045F5" w:rsidRPr="00E11E43" w:rsidRDefault="00DF7EA9" w:rsidP="00037E74">
      <w:pPr>
        <w:spacing w:after="0" w:line="360" w:lineRule="auto"/>
        <w:jc w:val="both"/>
        <w:rPr>
          <w:rFonts w:ascii="Arial" w:hAnsi="Arial" w:cs="Arial"/>
          <w:b/>
          <w:bCs/>
        </w:rPr>
      </w:pPr>
      <w:r w:rsidRPr="00E11E43">
        <w:rPr>
          <w:rFonts w:ascii="Arial" w:hAnsi="Arial" w:cs="Arial"/>
          <w:b/>
          <w:bCs/>
        </w:rPr>
        <w:t xml:space="preserve">CLÁUSULA DÉCIMA SEGUNDA - DAS PENALIDADES </w:t>
      </w:r>
    </w:p>
    <w:p w14:paraId="15437BD3" w14:textId="77777777" w:rsidR="0063089B" w:rsidRPr="00E11E43" w:rsidRDefault="0063089B" w:rsidP="0063089B">
      <w:pPr>
        <w:pStyle w:val="Standard"/>
        <w:autoSpaceDE w:val="0"/>
        <w:jc w:val="both"/>
        <w:rPr>
          <w:rFonts w:ascii="Arial" w:eastAsia="Helvetica-Bold" w:hAnsi="Arial" w:cs="Arial"/>
          <w:b/>
          <w:bCs/>
          <w:sz w:val="22"/>
          <w:szCs w:val="22"/>
        </w:rPr>
      </w:pPr>
    </w:p>
    <w:p w14:paraId="58F21548" w14:textId="77777777" w:rsidR="0063089B" w:rsidRPr="00E11E43" w:rsidRDefault="0063089B" w:rsidP="0063089B">
      <w:pPr>
        <w:pStyle w:val="Standard"/>
        <w:autoSpaceDE w:val="0"/>
        <w:jc w:val="both"/>
        <w:rPr>
          <w:rFonts w:ascii="Arial" w:eastAsia="Batang" w:hAnsi="Arial" w:cs="Arial"/>
          <w:sz w:val="22"/>
          <w:szCs w:val="22"/>
        </w:rPr>
      </w:pPr>
      <w:r w:rsidRPr="00E11E43">
        <w:rPr>
          <w:rFonts w:ascii="Arial" w:eastAsia="Helvetica-Bold" w:hAnsi="Arial" w:cs="Arial"/>
          <w:sz w:val="22"/>
          <w:szCs w:val="22"/>
        </w:rPr>
        <w:lastRenderedPageBreak/>
        <w:t xml:space="preserve">12.1. </w:t>
      </w:r>
      <w:r w:rsidRPr="00E11E43">
        <w:rPr>
          <w:rFonts w:ascii="Arial" w:eastAsia="Batang" w:hAnsi="Arial" w:cs="Arial"/>
          <w:sz w:val="22"/>
          <w:szCs w:val="22"/>
        </w:rPr>
        <w:t>A Organização Social que, convocada para a assinatura do Contrato de Gestão, deixar de fazê-lo no prazo de 48 (quarenta e oito) horas, a contar da data do recebimento da convocação, decairá do direito à referida contratação.</w:t>
      </w:r>
    </w:p>
    <w:p w14:paraId="5A275DDF" w14:textId="77777777" w:rsidR="0063089B" w:rsidRPr="00E11E43" w:rsidRDefault="0063089B" w:rsidP="0063089B">
      <w:pPr>
        <w:pStyle w:val="Standard"/>
        <w:autoSpaceDE w:val="0"/>
        <w:jc w:val="both"/>
        <w:rPr>
          <w:rFonts w:ascii="Arial" w:eastAsia="Batang" w:hAnsi="Arial" w:cs="Arial"/>
          <w:sz w:val="22"/>
          <w:szCs w:val="22"/>
        </w:rPr>
      </w:pPr>
    </w:p>
    <w:p w14:paraId="33491160" w14:textId="77777777" w:rsidR="0063089B" w:rsidRPr="00E11E43" w:rsidRDefault="0063089B" w:rsidP="0063089B">
      <w:pPr>
        <w:pStyle w:val="Recuodecorpodetexto"/>
        <w:ind w:left="0"/>
        <w:jc w:val="both"/>
        <w:rPr>
          <w:rFonts w:ascii="Arial" w:hAnsi="Arial" w:cs="Arial"/>
          <w:sz w:val="22"/>
          <w:szCs w:val="22"/>
        </w:rPr>
      </w:pPr>
      <w:r w:rsidRPr="00E11E43">
        <w:rPr>
          <w:rFonts w:ascii="Arial" w:hAnsi="Arial" w:cs="Arial"/>
          <w:sz w:val="22"/>
          <w:szCs w:val="22"/>
        </w:rPr>
        <w:t>12.2. Garantida a defesa prévia, a inexecução total ou parcial do contrato de gestão, assim como a execução irregular, sujeitará a Organização Social, sem prejuízo da revogação unilateral do ajuste, às seguintes penalidades:</w:t>
      </w:r>
    </w:p>
    <w:p w14:paraId="152C4FCB" w14:textId="77777777" w:rsidR="0063089B" w:rsidRPr="00E11E43" w:rsidRDefault="0063089B" w:rsidP="0063089B">
      <w:pPr>
        <w:pStyle w:val="Corpodetexto"/>
        <w:spacing w:after="0"/>
        <w:ind w:left="60" w:right="51"/>
        <w:rPr>
          <w:rFonts w:cs="Arial"/>
          <w:sz w:val="22"/>
          <w:szCs w:val="22"/>
        </w:rPr>
      </w:pPr>
      <w:r w:rsidRPr="00E11E43">
        <w:rPr>
          <w:rFonts w:cs="Arial"/>
          <w:sz w:val="22"/>
          <w:szCs w:val="22"/>
        </w:rPr>
        <w:t xml:space="preserve">I - </w:t>
      </w:r>
      <w:proofErr w:type="gramStart"/>
      <w:r w:rsidRPr="00E11E43">
        <w:rPr>
          <w:rFonts w:cs="Arial"/>
          <w:sz w:val="22"/>
          <w:szCs w:val="22"/>
        </w:rPr>
        <w:t>advertência</w:t>
      </w:r>
      <w:proofErr w:type="gramEnd"/>
      <w:r w:rsidRPr="00E11E43">
        <w:rPr>
          <w:rFonts w:cs="Arial"/>
          <w:sz w:val="22"/>
          <w:szCs w:val="22"/>
        </w:rPr>
        <w:t>;</w:t>
      </w:r>
    </w:p>
    <w:p w14:paraId="5FFDCFE6" w14:textId="77777777" w:rsidR="0063089B" w:rsidRPr="00E11E43" w:rsidRDefault="0063089B" w:rsidP="0063089B">
      <w:pPr>
        <w:pStyle w:val="Corpodetexto"/>
        <w:spacing w:after="0"/>
        <w:ind w:left="60" w:right="51"/>
        <w:rPr>
          <w:rFonts w:cs="Arial"/>
          <w:sz w:val="22"/>
          <w:szCs w:val="22"/>
        </w:rPr>
      </w:pPr>
      <w:r w:rsidRPr="00E11E43">
        <w:rPr>
          <w:rFonts w:cs="Arial"/>
          <w:sz w:val="22"/>
          <w:szCs w:val="22"/>
        </w:rPr>
        <w:t xml:space="preserve">II - </w:t>
      </w:r>
      <w:proofErr w:type="gramStart"/>
      <w:r w:rsidRPr="00E11E43">
        <w:rPr>
          <w:rFonts w:cs="Arial"/>
          <w:sz w:val="22"/>
          <w:szCs w:val="22"/>
        </w:rPr>
        <w:t>multa</w:t>
      </w:r>
      <w:proofErr w:type="gramEnd"/>
      <w:r w:rsidRPr="00E11E43">
        <w:rPr>
          <w:rFonts w:cs="Arial"/>
          <w:sz w:val="22"/>
          <w:szCs w:val="22"/>
        </w:rPr>
        <w:t>;</w:t>
      </w:r>
    </w:p>
    <w:p w14:paraId="271D8A64" w14:textId="77777777" w:rsidR="0063089B" w:rsidRPr="00E11E43" w:rsidRDefault="0063089B" w:rsidP="0063089B">
      <w:pPr>
        <w:ind w:left="60" w:right="51"/>
        <w:jc w:val="both"/>
        <w:rPr>
          <w:rFonts w:ascii="Arial" w:hAnsi="Arial" w:cs="Arial"/>
        </w:rPr>
      </w:pPr>
      <w:r w:rsidRPr="00E11E43">
        <w:rPr>
          <w:rFonts w:ascii="Arial" w:hAnsi="Arial" w:cs="Arial"/>
        </w:rPr>
        <w:t>III - suspensão temporária do direito de licitar e contratar com a Prefeitura Municipal de Santos por período não superior a 2 (dois) anos.</w:t>
      </w:r>
    </w:p>
    <w:p w14:paraId="3352DE05" w14:textId="77777777" w:rsidR="0063089B" w:rsidRPr="00E11E43" w:rsidRDefault="0063089B" w:rsidP="0063089B">
      <w:pPr>
        <w:ind w:left="60" w:right="51"/>
        <w:jc w:val="both"/>
        <w:rPr>
          <w:rFonts w:ascii="Arial" w:hAnsi="Arial" w:cs="Arial"/>
        </w:rPr>
      </w:pPr>
      <w:r w:rsidRPr="00E11E43">
        <w:rPr>
          <w:rFonts w:ascii="Arial" w:hAnsi="Arial" w:cs="Arial"/>
        </w:rPr>
        <w:t xml:space="preserve">IV - </w:t>
      </w:r>
      <w:proofErr w:type="gramStart"/>
      <w:r w:rsidRPr="00E11E43">
        <w:rPr>
          <w:rFonts w:ascii="Arial" w:hAnsi="Arial" w:cs="Arial"/>
        </w:rPr>
        <w:t>declaração</w:t>
      </w:r>
      <w:proofErr w:type="gramEnd"/>
      <w:r w:rsidRPr="00E11E43">
        <w:rPr>
          <w:rFonts w:ascii="Arial" w:hAnsi="Arial" w:cs="Arial"/>
        </w:rPr>
        <w:t xml:space="preserve"> de inidoneidade para licitar e contratar com a Administração Pública enquanto perdurarem os motivos determinantes da punição ou até que seja promovida a reabilitação perante a própria autoridade que aplicou a penalidade.</w:t>
      </w:r>
    </w:p>
    <w:p w14:paraId="0D1C286E" w14:textId="77777777" w:rsidR="0063089B" w:rsidRPr="00E11E43" w:rsidRDefault="0063089B" w:rsidP="0063089B">
      <w:pPr>
        <w:ind w:left="60" w:right="51"/>
        <w:jc w:val="both"/>
        <w:rPr>
          <w:rFonts w:ascii="Arial" w:hAnsi="Arial" w:cs="Arial"/>
        </w:rPr>
      </w:pPr>
    </w:p>
    <w:p w14:paraId="0C47C9CC" w14:textId="77777777" w:rsidR="0063089B" w:rsidRPr="00E11E43" w:rsidRDefault="0063089B" w:rsidP="0063089B">
      <w:pPr>
        <w:pStyle w:val="Recuodecorpodetexto"/>
        <w:tabs>
          <w:tab w:val="left" w:pos="1219"/>
        </w:tabs>
        <w:ind w:left="60" w:right="51"/>
        <w:rPr>
          <w:rFonts w:ascii="Arial" w:hAnsi="Arial" w:cs="Arial"/>
          <w:sz w:val="22"/>
          <w:szCs w:val="22"/>
        </w:rPr>
      </w:pPr>
      <w:r w:rsidRPr="00E11E43">
        <w:rPr>
          <w:rFonts w:ascii="Arial" w:hAnsi="Arial" w:cs="Arial"/>
          <w:sz w:val="22"/>
          <w:szCs w:val="22"/>
        </w:rPr>
        <w:t>12.2.1. A advertência poderá ser aplicada quando ocorrer:</w:t>
      </w:r>
    </w:p>
    <w:p w14:paraId="391555AD" w14:textId="77777777" w:rsidR="0063089B" w:rsidRPr="00E11E43" w:rsidRDefault="0063089B" w:rsidP="0063089B">
      <w:pPr>
        <w:tabs>
          <w:tab w:val="left" w:pos="284"/>
        </w:tabs>
        <w:ind w:left="60" w:right="51"/>
        <w:jc w:val="both"/>
        <w:rPr>
          <w:rFonts w:ascii="Arial" w:hAnsi="Arial" w:cs="Arial"/>
        </w:rPr>
      </w:pPr>
      <w:r w:rsidRPr="00E11E43">
        <w:rPr>
          <w:rFonts w:ascii="Arial" w:hAnsi="Arial" w:cs="Arial"/>
        </w:rPr>
        <w:t xml:space="preserve">I - </w:t>
      </w:r>
      <w:proofErr w:type="gramStart"/>
      <w:r w:rsidRPr="00E11E43">
        <w:rPr>
          <w:rFonts w:ascii="Arial" w:hAnsi="Arial" w:cs="Arial"/>
        </w:rPr>
        <w:t>descumprimento</w:t>
      </w:r>
      <w:proofErr w:type="gramEnd"/>
      <w:r w:rsidRPr="00E11E43">
        <w:rPr>
          <w:rFonts w:ascii="Arial" w:hAnsi="Arial" w:cs="Arial"/>
        </w:rPr>
        <w:t xml:space="preserve"> das obrigações que não acarretem prejuízos para à Prefeitura;</w:t>
      </w:r>
    </w:p>
    <w:p w14:paraId="02849B07" w14:textId="77777777" w:rsidR="0063089B" w:rsidRPr="00E11E43" w:rsidRDefault="0063089B" w:rsidP="0063089B">
      <w:pPr>
        <w:pStyle w:val="Recuodecorpodetexto"/>
        <w:tabs>
          <w:tab w:val="left" w:pos="-900"/>
        </w:tabs>
        <w:ind w:left="60" w:right="51"/>
        <w:jc w:val="both"/>
        <w:rPr>
          <w:rFonts w:ascii="Arial" w:hAnsi="Arial" w:cs="Arial"/>
          <w:sz w:val="22"/>
          <w:szCs w:val="22"/>
        </w:rPr>
      </w:pPr>
      <w:r w:rsidRPr="00E11E43">
        <w:rPr>
          <w:rFonts w:ascii="Arial" w:hAnsi="Arial" w:cs="Arial"/>
          <w:sz w:val="22"/>
          <w:szCs w:val="22"/>
        </w:rPr>
        <w:t xml:space="preserve">II - </w:t>
      </w:r>
      <w:proofErr w:type="gramStart"/>
      <w:r w:rsidRPr="00E11E43">
        <w:rPr>
          <w:rFonts w:ascii="Arial" w:hAnsi="Arial" w:cs="Arial"/>
          <w:sz w:val="22"/>
          <w:szCs w:val="22"/>
        </w:rPr>
        <w:t>execução</w:t>
      </w:r>
      <w:proofErr w:type="gramEnd"/>
      <w:r w:rsidRPr="00E11E43">
        <w:rPr>
          <w:rFonts w:ascii="Arial" w:hAnsi="Arial" w:cs="Arial"/>
          <w:sz w:val="22"/>
          <w:szCs w:val="22"/>
        </w:rPr>
        <w:t xml:space="preserve"> insatisfatória ou pequenos transtornos ao desenvolvimento da atividade desde que sua gravidade não recomende a aplicação da suspensão temporária ou declaração de inidoneidade.</w:t>
      </w:r>
    </w:p>
    <w:p w14:paraId="343C1277" w14:textId="77777777" w:rsidR="0063089B" w:rsidRPr="00E11E43" w:rsidRDefault="0063089B" w:rsidP="0063089B">
      <w:pPr>
        <w:pStyle w:val="Recuodecorpodetexto"/>
        <w:tabs>
          <w:tab w:val="left" w:pos="-900"/>
        </w:tabs>
        <w:ind w:left="60" w:right="51"/>
        <w:jc w:val="both"/>
        <w:rPr>
          <w:rFonts w:ascii="Arial" w:hAnsi="Arial" w:cs="Arial"/>
          <w:sz w:val="22"/>
          <w:szCs w:val="22"/>
        </w:rPr>
      </w:pPr>
      <w:r w:rsidRPr="00E11E43">
        <w:rPr>
          <w:rFonts w:ascii="Arial" w:hAnsi="Arial" w:cs="Arial"/>
          <w:sz w:val="22"/>
          <w:szCs w:val="22"/>
        </w:rPr>
        <w:t xml:space="preserve">12.2.2. A contratante poderá aplicar a contratada </w:t>
      </w:r>
      <w:r w:rsidRPr="00E11E43">
        <w:rPr>
          <w:rFonts w:ascii="Arial" w:hAnsi="Arial" w:cs="Arial"/>
          <w:b/>
          <w:sz w:val="22"/>
          <w:szCs w:val="22"/>
        </w:rPr>
        <w:t>MULTA</w:t>
      </w:r>
      <w:r w:rsidRPr="00E11E43">
        <w:rPr>
          <w:rFonts w:ascii="Arial" w:hAnsi="Arial" w:cs="Arial"/>
          <w:sz w:val="22"/>
          <w:szCs w:val="22"/>
        </w:rPr>
        <w:t xml:space="preserve"> de:</w:t>
      </w:r>
    </w:p>
    <w:p w14:paraId="7F9D3E8A" w14:textId="77777777" w:rsidR="0063089B" w:rsidRPr="00E11E43" w:rsidRDefault="0063089B" w:rsidP="0063089B">
      <w:pPr>
        <w:pStyle w:val="Recuodecorpodetexto"/>
        <w:tabs>
          <w:tab w:val="left" w:pos="-900"/>
        </w:tabs>
        <w:spacing w:after="0"/>
        <w:ind w:left="62" w:right="51"/>
        <w:jc w:val="both"/>
        <w:rPr>
          <w:rFonts w:ascii="Arial" w:hAnsi="Arial" w:cs="Arial"/>
          <w:sz w:val="22"/>
          <w:szCs w:val="22"/>
        </w:rPr>
      </w:pPr>
      <w:r w:rsidRPr="00E11E43">
        <w:rPr>
          <w:rFonts w:ascii="Arial" w:hAnsi="Arial" w:cs="Arial"/>
          <w:sz w:val="22"/>
          <w:szCs w:val="22"/>
        </w:rPr>
        <w:t>I – 1/3 (um terço) do valor contratado, por inexecução total.</w:t>
      </w:r>
    </w:p>
    <w:p w14:paraId="4E7526C6" w14:textId="77777777" w:rsidR="0063089B" w:rsidRPr="00E11E43" w:rsidRDefault="0063089B" w:rsidP="0063089B">
      <w:pPr>
        <w:pStyle w:val="Recuodecorpodetexto"/>
        <w:tabs>
          <w:tab w:val="left" w:pos="-900"/>
        </w:tabs>
        <w:spacing w:after="0"/>
        <w:ind w:left="62" w:right="51"/>
        <w:jc w:val="both"/>
        <w:rPr>
          <w:rFonts w:ascii="Arial" w:hAnsi="Arial" w:cs="Arial"/>
          <w:sz w:val="22"/>
          <w:szCs w:val="22"/>
        </w:rPr>
      </w:pPr>
      <w:r w:rsidRPr="00E11E43">
        <w:rPr>
          <w:rFonts w:ascii="Arial" w:hAnsi="Arial" w:cs="Arial"/>
          <w:sz w:val="22"/>
          <w:szCs w:val="22"/>
        </w:rPr>
        <w:t>II – ¼ (um quarto) do valor contratado, por inexecução por parcial, caracterizada quando a contratada não executar a totalidade do serviço.</w:t>
      </w:r>
    </w:p>
    <w:p w14:paraId="7F5D5078" w14:textId="77777777" w:rsidR="0063089B" w:rsidRPr="00E11E43" w:rsidRDefault="0063089B" w:rsidP="0063089B">
      <w:pPr>
        <w:pStyle w:val="Recuodecorpodetexto"/>
        <w:tabs>
          <w:tab w:val="left" w:pos="-900"/>
        </w:tabs>
        <w:spacing w:after="0"/>
        <w:ind w:left="62" w:right="51"/>
        <w:jc w:val="both"/>
        <w:rPr>
          <w:rFonts w:ascii="Arial" w:hAnsi="Arial" w:cs="Arial"/>
          <w:sz w:val="22"/>
          <w:szCs w:val="22"/>
        </w:rPr>
      </w:pPr>
      <w:r w:rsidRPr="00E11E43">
        <w:rPr>
          <w:rFonts w:ascii="Arial" w:hAnsi="Arial" w:cs="Arial"/>
          <w:sz w:val="22"/>
          <w:szCs w:val="22"/>
        </w:rPr>
        <w:t>III – 1% (um por cento) do valor contratado por dia de atraso na execução dos serviços.</w:t>
      </w:r>
    </w:p>
    <w:p w14:paraId="39E503EE" w14:textId="77777777" w:rsidR="0063089B" w:rsidRPr="00E11E43" w:rsidRDefault="0063089B" w:rsidP="0063089B">
      <w:pPr>
        <w:pStyle w:val="Recuodecorpodetexto"/>
        <w:tabs>
          <w:tab w:val="left" w:pos="-900"/>
        </w:tabs>
        <w:spacing w:after="0"/>
        <w:ind w:left="62" w:right="51"/>
        <w:jc w:val="both"/>
        <w:rPr>
          <w:rFonts w:ascii="Arial" w:hAnsi="Arial" w:cs="Arial"/>
          <w:sz w:val="22"/>
          <w:szCs w:val="22"/>
        </w:rPr>
      </w:pPr>
      <w:r w:rsidRPr="00E11E43">
        <w:rPr>
          <w:rFonts w:ascii="Arial" w:hAnsi="Arial" w:cs="Arial"/>
          <w:sz w:val="22"/>
          <w:szCs w:val="22"/>
        </w:rPr>
        <w:t>IV – 10% (dez por cento) do valor do contrato, na hipótese de não cumprimento de qualquer outra cláusula ou condição do contrato.</w:t>
      </w:r>
    </w:p>
    <w:p w14:paraId="21D49083" w14:textId="77777777" w:rsidR="0063089B" w:rsidRPr="00E11E43" w:rsidRDefault="0063089B" w:rsidP="0063089B">
      <w:pPr>
        <w:pStyle w:val="Recuodecorpodetexto"/>
        <w:tabs>
          <w:tab w:val="left" w:pos="-900"/>
        </w:tabs>
        <w:spacing w:after="0"/>
        <w:ind w:left="62" w:right="51"/>
        <w:jc w:val="both"/>
        <w:rPr>
          <w:rFonts w:ascii="Arial" w:hAnsi="Arial" w:cs="Arial"/>
          <w:sz w:val="22"/>
          <w:szCs w:val="22"/>
        </w:rPr>
      </w:pPr>
    </w:p>
    <w:p w14:paraId="72B8BD44" w14:textId="77777777" w:rsidR="0063089B" w:rsidRPr="00E11E43" w:rsidRDefault="0063089B" w:rsidP="0063089B">
      <w:pPr>
        <w:tabs>
          <w:tab w:val="left" w:pos="1701"/>
        </w:tabs>
        <w:ind w:left="90" w:right="51"/>
        <w:jc w:val="both"/>
        <w:rPr>
          <w:rFonts w:ascii="Arial" w:hAnsi="Arial" w:cs="Arial"/>
        </w:rPr>
      </w:pPr>
      <w:r w:rsidRPr="00E11E43">
        <w:rPr>
          <w:rFonts w:ascii="Arial" w:hAnsi="Arial" w:cs="Arial"/>
        </w:rPr>
        <w:t>12.2.3. A suspensão temporária será aplicada quando ocorrer:</w:t>
      </w:r>
    </w:p>
    <w:p w14:paraId="3441C514" w14:textId="77777777" w:rsidR="0063089B" w:rsidRPr="00E11E43" w:rsidRDefault="0063089B" w:rsidP="0063089B">
      <w:pPr>
        <w:tabs>
          <w:tab w:val="left" w:pos="-142"/>
        </w:tabs>
        <w:ind w:left="60" w:right="51"/>
        <w:jc w:val="both"/>
        <w:rPr>
          <w:rFonts w:ascii="Arial" w:hAnsi="Arial" w:cs="Arial"/>
        </w:rPr>
      </w:pPr>
      <w:r w:rsidRPr="00E11E43">
        <w:rPr>
          <w:rFonts w:ascii="Arial" w:hAnsi="Arial" w:cs="Arial"/>
        </w:rPr>
        <w:t xml:space="preserve">I - </w:t>
      </w:r>
      <w:proofErr w:type="gramStart"/>
      <w:r w:rsidRPr="00E11E43">
        <w:rPr>
          <w:rFonts w:ascii="Arial" w:hAnsi="Arial" w:cs="Arial"/>
        </w:rPr>
        <w:t>apresentação</w:t>
      </w:r>
      <w:proofErr w:type="gramEnd"/>
      <w:r w:rsidRPr="00E11E43">
        <w:rPr>
          <w:rFonts w:ascii="Arial" w:hAnsi="Arial" w:cs="Arial"/>
        </w:rPr>
        <w:t xml:space="preserve"> de documentos falsos ou falsificados;</w:t>
      </w:r>
    </w:p>
    <w:p w14:paraId="5A324EFB" w14:textId="77777777" w:rsidR="0063089B" w:rsidRPr="00E11E43" w:rsidRDefault="0063089B" w:rsidP="0063089B">
      <w:pPr>
        <w:tabs>
          <w:tab w:val="left" w:pos="1701"/>
        </w:tabs>
        <w:ind w:left="60" w:right="51"/>
        <w:jc w:val="both"/>
        <w:rPr>
          <w:rFonts w:ascii="Arial" w:hAnsi="Arial" w:cs="Arial"/>
        </w:rPr>
      </w:pPr>
      <w:r w:rsidRPr="00E11E43">
        <w:rPr>
          <w:rFonts w:ascii="Arial" w:hAnsi="Arial" w:cs="Arial"/>
        </w:rPr>
        <w:t xml:space="preserve">II - </w:t>
      </w:r>
      <w:proofErr w:type="gramStart"/>
      <w:r w:rsidRPr="00E11E43">
        <w:rPr>
          <w:rFonts w:ascii="Arial" w:hAnsi="Arial" w:cs="Arial"/>
        </w:rPr>
        <w:t>reincidência</w:t>
      </w:r>
      <w:proofErr w:type="gramEnd"/>
      <w:r w:rsidRPr="00E11E43">
        <w:rPr>
          <w:rFonts w:ascii="Arial" w:hAnsi="Arial" w:cs="Arial"/>
        </w:rPr>
        <w:t xml:space="preserve"> de execução insatisfatória do ajuste;</w:t>
      </w:r>
    </w:p>
    <w:p w14:paraId="570CCE4C" w14:textId="77777777" w:rsidR="0063089B" w:rsidRPr="00E11E43" w:rsidRDefault="0063089B" w:rsidP="0063089B">
      <w:pPr>
        <w:tabs>
          <w:tab w:val="left" w:pos="-142"/>
        </w:tabs>
        <w:ind w:left="60" w:right="51"/>
        <w:jc w:val="both"/>
        <w:rPr>
          <w:rFonts w:ascii="Arial" w:hAnsi="Arial" w:cs="Arial"/>
        </w:rPr>
      </w:pPr>
      <w:r w:rsidRPr="00E11E43">
        <w:rPr>
          <w:rFonts w:ascii="Arial" w:hAnsi="Arial" w:cs="Arial"/>
        </w:rPr>
        <w:t>III - reincidência na aplicação das penalidades de advertência ou multa;</w:t>
      </w:r>
    </w:p>
    <w:p w14:paraId="21530EA8" w14:textId="77777777" w:rsidR="0063089B" w:rsidRPr="00E11E43" w:rsidRDefault="0063089B" w:rsidP="0063089B">
      <w:pPr>
        <w:tabs>
          <w:tab w:val="left" w:pos="-142"/>
        </w:tabs>
        <w:ind w:left="60" w:right="51"/>
        <w:jc w:val="both"/>
        <w:rPr>
          <w:rFonts w:ascii="Arial" w:hAnsi="Arial" w:cs="Arial"/>
        </w:rPr>
      </w:pPr>
      <w:r w:rsidRPr="00E11E43">
        <w:rPr>
          <w:rFonts w:ascii="Arial" w:hAnsi="Arial" w:cs="Arial"/>
        </w:rPr>
        <w:t xml:space="preserve">IV - </w:t>
      </w:r>
      <w:proofErr w:type="gramStart"/>
      <w:r w:rsidRPr="00E11E43">
        <w:rPr>
          <w:rFonts w:ascii="Arial" w:hAnsi="Arial" w:cs="Arial"/>
        </w:rPr>
        <w:t>irregularidades</w:t>
      </w:r>
      <w:proofErr w:type="gramEnd"/>
      <w:r w:rsidRPr="00E11E43">
        <w:rPr>
          <w:rFonts w:ascii="Arial" w:hAnsi="Arial" w:cs="Arial"/>
        </w:rPr>
        <w:t xml:space="preserve"> que ensejam a rescisão unilateral do contrato de gestão;</w:t>
      </w:r>
    </w:p>
    <w:p w14:paraId="0A65FCBB" w14:textId="77777777" w:rsidR="0063089B" w:rsidRPr="00E11E43" w:rsidRDefault="0063089B" w:rsidP="0063089B">
      <w:pPr>
        <w:tabs>
          <w:tab w:val="left" w:pos="-142"/>
        </w:tabs>
        <w:ind w:left="75" w:right="51"/>
        <w:jc w:val="both"/>
        <w:rPr>
          <w:rFonts w:ascii="Arial" w:hAnsi="Arial" w:cs="Arial"/>
        </w:rPr>
      </w:pPr>
      <w:r w:rsidRPr="00E11E43">
        <w:rPr>
          <w:rFonts w:ascii="Arial" w:hAnsi="Arial" w:cs="Arial"/>
        </w:rPr>
        <w:t xml:space="preserve">V - </w:t>
      </w:r>
      <w:proofErr w:type="gramStart"/>
      <w:r w:rsidRPr="00E11E43">
        <w:rPr>
          <w:rFonts w:ascii="Arial" w:hAnsi="Arial" w:cs="Arial"/>
        </w:rPr>
        <w:t>condenação</w:t>
      </w:r>
      <w:proofErr w:type="gramEnd"/>
      <w:r w:rsidRPr="00E11E43">
        <w:rPr>
          <w:rFonts w:ascii="Arial" w:hAnsi="Arial" w:cs="Arial"/>
        </w:rPr>
        <w:t xml:space="preserve"> definitiva por praticar fraude fiscal no recolhimento de quaisquer tributos;</w:t>
      </w:r>
    </w:p>
    <w:p w14:paraId="059D402B" w14:textId="77777777" w:rsidR="0063089B" w:rsidRPr="00E11E43" w:rsidRDefault="0063089B" w:rsidP="00E11E43">
      <w:pPr>
        <w:spacing w:after="0" w:line="360" w:lineRule="auto"/>
        <w:ind w:left="45" w:right="51"/>
        <w:jc w:val="both"/>
        <w:rPr>
          <w:rFonts w:ascii="Arial" w:hAnsi="Arial" w:cs="Arial"/>
        </w:rPr>
      </w:pPr>
      <w:r w:rsidRPr="00E11E43">
        <w:rPr>
          <w:rFonts w:ascii="Arial" w:hAnsi="Arial" w:cs="Arial"/>
        </w:rPr>
        <w:t xml:space="preserve">VI - </w:t>
      </w:r>
      <w:proofErr w:type="gramStart"/>
      <w:r w:rsidRPr="00E11E43">
        <w:rPr>
          <w:rFonts w:ascii="Arial" w:hAnsi="Arial" w:cs="Arial"/>
        </w:rPr>
        <w:t>prática</w:t>
      </w:r>
      <w:proofErr w:type="gramEnd"/>
      <w:r w:rsidRPr="00E11E43">
        <w:rPr>
          <w:rFonts w:ascii="Arial" w:hAnsi="Arial" w:cs="Arial"/>
        </w:rPr>
        <w:t xml:space="preserve"> de atos ilícitos visando prejudicar o contrato de gestão; </w:t>
      </w:r>
    </w:p>
    <w:p w14:paraId="7CB367DE" w14:textId="77777777" w:rsidR="0063089B" w:rsidRPr="00E11E43" w:rsidRDefault="0063089B" w:rsidP="00E11E43">
      <w:pPr>
        <w:spacing w:after="0" w:line="360" w:lineRule="auto"/>
        <w:ind w:left="45" w:right="51"/>
        <w:jc w:val="both"/>
        <w:rPr>
          <w:rFonts w:ascii="Arial" w:hAnsi="Arial" w:cs="Arial"/>
          <w:b/>
          <w:bCs/>
        </w:rPr>
      </w:pPr>
      <w:r w:rsidRPr="00E11E43">
        <w:rPr>
          <w:rFonts w:ascii="Arial" w:hAnsi="Arial" w:cs="Arial"/>
        </w:rPr>
        <w:t xml:space="preserve">VII - prática de atos ilícitos que demonstrem não possuir a Organização Social idoneidade para contratar com o Município de Santos. </w:t>
      </w:r>
    </w:p>
    <w:p w14:paraId="0B26B089" w14:textId="77777777" w:rsidR="0063089B" w:rsidRPr="00E11E43" w:rsidRDefault="0063089B" w:rsidP="00E11E43">
      <w:pPr>
        <w:tabs>
          <w:tab w:val="left" w:pos="1701"/>
        </w:tabs>
        <w:spacing w:after="0" w:line="360" w:lineRule="auto"/>
        <w:ind w:left="75" w:right="51"/>
        <w:jc w:val="both"/>
        <w:rPr>
          <w:rFonts w:ascii="Arial" w:hAnsi="Arial" w:cs="Arial"/>
        </w:rPr>
      </w:pPr>
      <w:r w:rsidRPr="00E11E43">
        <w:rPr>
          <w:rFonts w:ascii="Arial" w:hAnsi="Arial" w:cs="Arial"/>
        </w:rPr>
        <w:t xml:space="preserve">12.2.3. A declaração de inidoneidade poderá ser proposta ao Secretário Municipal de Saúde quando constatada a má fé, ação maliciosa e premeditada em prejuízo da Organização </w:t>
      </w:r>
      <w:r w:rsidRPr="00E11E43">
        <w:rPr>
          <w:rFonts w:ascii="Arial" w:hAnsi="Arial" w:cs="Arial"/>
        </w:rPr>
        <w:lastRenderedPageBreak/>
        <w:t>Social, evidência de atuação com interesses escusos ou reincidência de faltas que acarretem prejuízo à Prefeitura ou aplicações sucessivas de outras penalidades.</w:t>
      </w:r>
    </w:p>
    <w:p w14:paraId="664F3476" w14:textId="77777777" w:rsidR="0063089B" w:rsidRPr="00E11E43" w:rsidRDefault="0063089B" w:rsidP="00E11E43">
      <w:pPr>
        <w:pStyle w:val="Corpodetexto"/>
        <w:spacing w:after="0" w:line="360" w:lineRule="auto"/>
        <w:ind w:right="51"/>
        <w:jc w:val="both"/>
        <w:rPr>
          <w:rFonts w:cs="Arial"/>
          <w:sz w:val="22"/>
          <w:szCs w:val="22"/>
        </w:rPr>
      </w:pPr>
    </w:p>
    <w:p w14:paraId="079C71A8" w14:textId="77777777" w:rsidR="0063089B" w:rsidRPr="00E11E43" w:rsidRDefault="0063089B" w:rsidP="00E11E43">
      <w:pPr>
        <w:pStyle w:val="Corpodetexto"/>
        <w:spacing w:after="0" w:line="360" w:lineRule="auto"/>
        <w:ind w:right="51"/>
        <w:jc w:val="both"/>
        <w:rPr>
          <w:rFonts w:cs="Arial"/>
          <w:sz w:val="22"/>
          <w:szCs w:val="22"/>
        </w:rPr>
      </w:pPr>
      <w:r w:rsidRPr="00E11E43">
        <w:rPr>
          <w:rFonts w:cs="Arial"/>
          <w:sz w:val="22"/>
          <w:szCs w:val="22"/>
        </w:rPr>
        <w:t>12.3. Caso julgadas devidas as multas, após garantido à Organização Social o direito de defesa, os valores correspondentes serão abatidos ao valor mensal ajustado.</w:t>
      </w:r>
    </w:p>
    <w:p w14:paraId="17C0E4E5" w14:textId="77777777" w:rsidR="0063089B" w:rsidRPr="00E11E43" w:rsidRDefault="0063089B" w:rsidP="00E11E43">
      <w:pPr>
        <w:pStyle w:val="Corpodetexto"/>
        <w:spacing w:after="0" w:line="360" w:lineRule="auto"/>
        <w:ind w:left="1134" w:right="51"/>
        <w:jc w:val="both"/>
        <w:rPr>
          <w:rFonts w:cs="Arial"/>
          <w:sz w:val="22"/>
          <w:szCs w:val="22"/>
        </w:rPr>
      </w:pPr>
    </w:p>
    <w:p w14:paraId="5E19D4C5" w14:textId="77777777" w:rsidR="0063089B" w:rsidRPr="00E11E43" w:rsidRDefault="0063089B" w:rsidP="00E11E43">
      <w:pPr>
        <w:pStyle w:val="Recuodecorpodetexto"/>
        <w:spacing w:after="0" w:line="360" w:lineRule="auto"/>
        <w:ind w:left="0"/>
        <w:jc w:val="both"/>
        <w:rPr>
          <w:rFonts w:ascii="Arial" w:hAnsi="Arial" w:cs="Arial"/>
          <w:sz w:val="22"/>
          <w:szCs w:val="22"/>
        </w:rPr>
      </w:pPr>
      <w:r w:rsidRPr="00E11E43">
        <w:rPr>
          <w:rFonts w:ascii="Arial" w:hAnsi="Arial" w:cs="Arial"/>
          <w:sz w:val="22"/>
          <w:szCs w:val="22"/>
        </w:rPr>
        <w:t>12.3.4. As penalidades são independentes e a aplicação de uma não exclui a das outras, sendo possível a aplicação de multas cumulativamente às demais penalidades previstas nos incisos III e IV do subitem 14.2.2 deste Edital.</w:t>
      </w:r>
    </w:p>
    <w:p w14:paraId="20047085" w14:textId="77777777" w:rsidR="007B2CD7" w:rsidRPr="00E11E43" w:rsidRDefault="007B2CD7" w:rsidP="00E11E43">
      <w:pPr>
        <w:spacing w:after="0" w:line="360" w:lineRule="auto"/>
        <w:jc w:val="both"/>
        <w:rPr>
          <w:rFonts w:ascii="Arial" w:hAnsi="Arial" w:cs="Arial"/>
        </w:rPr>
      </w:pPr>
    </w:p>
    <w:p w14:paraId="655D67D2" w14:textId="77777777" w:rsidR="007B2CD7" w:rsidRPr="00E11E43" w:rsidRDefault="007B2CD7" w:rsidP="00E11E43">
      <w:pPr>
        <w:spacing w:after="0" w:line="360" w:lineRule="auto"/>
        <w:jc w:val="both"/>
        <w:rPr>
          <w:rFonts w:ascii="Arial" w:hAnsi="Arial" w:cs="Arial"/>
          <w:b/>
          <w:bCs/>
        </w:rPr>
      </w:pPr>
      <w:r w:rsidRPr="00E11E43">
        <w:rPr>
          <w:rFonts w:ascii="Arial" w:hAnsi="Arial" w:cs="Arial"/>
          <w:b/>
          <w:bCs/>
        </w:rPr>
        <w:t xml:space="preserve">CLÁUSULA DÉCIMA TERCEIRA - CESSÃO DE USO DE BENS </w:t>
      </w:r>
    </w:p>
    <w:p w14:paraId="4B64C465" w14:textId="77777777" w:rsidR="00B07DBC" w:rsidRPr="00E11E43" w:rsidRDefault="007B2CD7" w:rsidP="00037E74">
      <w:pPr>
        <w:spacing w:after="0" w:line="360" w:lineRule="auto"/>
        <w:jc w:val="both"/>
        <w:rPr>
          <w:rFonts w:ascii="Arial" w:hAnsi="Arial" w:cs="Arial"/>
        </w:rPr>
      </w:pPr>
      <w:r w:rsidRPr="00E11E43">
        <w:rPr>
          <w:rFonts w:ascii="Arial" w:hAnsi="Arial" w:cs="Arial"/>
        </w:rPr>
        <w:t>13.1</w:t>
      </w:r>
      <w:r w:rsidR="00B07DBC" w:rsidRPr="00E11E43">
        <w:rPr>
          <w:rFonts w:ascii="Arial" w:hAnsi="Arial" w:cs="Arial"/>
        </w:rPr>
        <w:t xml:space="preserve"> -</w:t>
      </w:r>
      <w:r w:rsidRPr="00E11E43">
        <w:rPr>
          <w:rFonts w:ascii="Arial" w:hAnsi="Arial" w:cs="Arial"/>
        </w:rPr>
        <w:t xml:space="preserve"> Com a finalidade exclusiva de viabilizar a perfeita e regular execução do objeto contratual, a CONTRATANTE destinará à ENTIDADE bens móveis e bens imóveis, por meio da celebração de Termo de Permissão de Uso. </w:t>
      </w:r>
    </w:p>
    <w:p w14:paraId="73CF401D" w14:textId="77777777" w:rsidR="00B07DBC" w:rsidRPr="00E11E43" w:rsidRDefault="007B2CD7" w:rsidP="00037E74">
      <w:pPr>
        <w:spacing w:after="0" w:line="360" w:lineRule="auto"/>
        <w:jc w:val="both"/>
        <w:rPr>
          <w:rFonts w:ascii="Arial" w:hAnsi="Arial" w:cs="Arial"/>
        </w:rPr>
      </w:pPr>
      <w:r w:rsidRPr="00E11E43">
        <w:rPr>
          <w:rFonts w:ascii="Arial" w:hAnsi="Arial" w:cs="Arial"/>
        </w:rPr>
        <w:t>13.2</w:t>
      </w:r>
      <w:r w:rsidR="00B07DBC" w:rsidRPr="00E11E43">
        <w:rPr>
          <w:rFonts w:ascii="Arial" w:hAnsi="Arial" w:cs="Arial"/>
        </w:rPr>
        <w:t xml:space="preserve"> -</w:t>
      </w:r>
      <w:r w:rsidRPr="00E11E43">
        <w:rPr>
          <w:rFonts w:ascii="Arial" w:hAnsi="Arial" w:cs="Arial"/>
        </w:rPr>
        <w:t xml:space="preserve"> A destinação de bens será precedida de inventário e avaliação. </w:t>
      </w:r>
    </w:p>
    <w:p w14:paraId="70DB882D" w14:textId="77777777" w:rsidR="00B07DBC" w:rsidRPr="00E11E43" w:rsidRDefault="007B2CD7" w:rsidP="00037E74">
      <w:pPr>
        <w:spacing w:after="0" w:line="360" w:lineRule="auto"/>
        <w:jc w:val="both"/>
        <w:rPr>
          <w:rFonts w:ascii="Arial" w:hAnsi="Arial" w:cs="Arial"/>
        </w:rPr>
      </w:pPr>
      <w:r w:rsidRPr="00E11E43">
        <w:rPr>
          <w:rFonts w:ascii="Arial" w:hAnsi="Arial" w:cs="Arial"/>
        </w:rPr>
        <w:t>13.3</w:t>
      </w:r>
      <w:r w:rsidR="00B07DBC" w:rsidRPr="00E11E43">
        <w:rPr>
          <w:rFonts w:ascii="Arial" w:hAnsi="Arial" w:cs="Arial"/>
        </w:rPr>
        <w:t xml:space="preserve"> -</w:t>
      </w:r>
      <w:r w:rsidRPr="00E11E43">
        <w:rPr>
          <w:rFonts w:ascii="Arial" w:hAnsi="Arial" w:cs="Arial"/>
        </w:rPr>
        <w:t xml:space="preserve"> A ENTIDADE se responsabiliza pela guarda e vigilância dos bens cujo uso lhe é permitido, mantendo-os em perfeito estado de conservação, asseio, higiene e limpeza, sem que isso lhe gere qualquer direito de retenção ou indenização, de modo a devolvê-los no estado em que foram recebidos, findo o prazo do contrato, ressalvadas eventuais deteriorações decorrentes do uso normal, bem como ressarcir a CONTRATANTE pelo extravio ou danos por ato de seus prepostos ou representantes, tendo como parâmetro a avaliação prévia dos bens cujo laudo fará parte integrante do Termo de Permissão de Uso, ou o valor de mercado atualizado, a critério da Administração, além de preservar a plaqueta de registro patrimonial. </w:t>
      </w:r>
    </w:p>
    <w:p w14:paraId="31041910" w14:textId="77777777" w:rsidR="00B07DBC" w:rsidRPr="00E11E43" w:rsidRDefault="007B2CD7" w:rsidP="00037E74">
      <w:pPr>
        <w:spacing w:after="0" w:line="360" w:lineRule="auto"/>
        <w:jc w:val="both"/>
        <w:rPr>
          <w:rFonts w:ascii="Arial" w:hAnsi="Arial" w:cs="Arial"/>
        </w:rPr>
      </w:pPr>
      <w:r w:rsidRPr="00E11E43">
        <w:rPr>
          <w:rFonts w:ascii="Arial" w:hAnsi="Arial" w:cs="Arial"/>
        </w:rPr>
        <w:t>13.4</w:t>
      </w:r>
      <w:r w:rsidR="00B07DBC" w:rsidRPr="00E11E43">
        <w:rPr>
          <w:rFonts w:ascii="Arial" w:hAnsi="Arial" w:cs="Arial"/>
        </w:rPr>
        <w:t xml:space="preserve"> -</w:t>
      </w:r>
      <w:r w:rsidRPr="00E11E43">
        <w:rPr>
          <w:rFonts w:ascii="Arial" w:hAnsi="Arial" w:cs="Arial"/>
        </w:rPr>
        <w:t xml:space="preserve"> A ENTIDADE compromete-se, ainda, a utilizá-los exclusivamente na execução do objeto contratado, sendo vedado ceder, locar sob qualquer título, transferi-los para terceiros, ou para outra unidade administrada pela ENTIDADE sob pena de caracterizar inadimplemento contratual. </w:t>
      </w:r>
    </w:p>
    <w:p w14:paraId="05425841" w14:textId="77777777" w:rsidR="007B2CD7" w:rsidRPr="00E11E43" w:rsidRDefault="007B2CD7" w:rsidP="00037E74">
      <w:pPr>
        <w:spacing w:after="0" w:line="360" w:lineRule="auto"/>
        <w:jc w:val="both"/>
        <w:rPr>
          <w:rFonts w:ascii="Arial" w:hAnsi="Arial" w:cs="Arial"/>
        </w:rPr>
      </w:pPr>
      <w:r w:rsidRPr="00E11E43">
        <w:rPr>
          <w:rFonts w:ascii="Arial" w:hAnsi="Arial" w:cs="Arial"/>
        </w:rPr>
        <w:t>13.5</w:t>
      </w:r>
      <w:r w:rsidR="00B07DBC" w:rsidRPr="00E11E43">
        <w:rPr>
          <w:rFonts w:ascii="Arial" w:hAnsi="Arial" w:cs="Arial"/>
        </w:rPr>
        <w:t xml:space="preserve"> -</w:t>
      </w:r>
      <w:r w:rsidRPr="00E11E43">
        <w:rPr>
          <w:rFonts w:ascii="Arial" w:hAnsi="Arial" w:cs="Arial"/>
        </w:rPr>
        <w:t xml:space="preserve"> Nas hipóteses de desqualificação, extinção da entidade e de rescisão contratual, haverá reversão dos bens ao Município de Via</w:t>
      </w:r>
      <w:r w:rsidR="00B07DBC" w:rsidRPr="00E11E43">
        <w:rPr>
          <w:rFonts w:ascii="Arial" w:hAnsi="Arial" w:cs="Arial"/>
        </w:rPr>
        <w:t>na</w:t>
      </w:r>
      <w:r w:rsidRPr="00E11E43">
        <w:rPr>
          <w:rFonts w:ascii="Arial" w:hAnsi="Arial" w:cs="Arial"/>
        </w:rPr>
        <w:t xml:space="preserve"> cujo uso fora permitido à ENTIDADE, bem como aqueles eventualmente adquiridos com os recursos a ela repassados, juntamente com o saldo de recursos financeiros existente na conta corrente.</w:t>
      </w:r>
    </w:p>
    <w:p w14:paraId="5D405621" w14:textId="77777777" w:rsidR="001D4F6B" w:rsidRPr="00E11E43" w:rsidRDefault="001D4F6B" w:rsidP="00037E74">
      <w:pPr>
        <w:spacing w:after="0" w:line="360" w:lineRule="auto"/>
        <w:jc w:val="both"/>
        <w:rPr>
          <w:rFonts w:ascii="Arial" w:hAnsi="Arial" w:cs="Arial"/>
        </w:rPr>
      </w:pPr>
    </w:p>
    <w:p w14:paraId="083529C0" w14:textId="77777777" w:rsidR="00284385" w:rsidRPr="00E11E43" w:rsidRDefault="001D4F6B" w:rsidP="00037E74">
      <w:pPr>
        <w:spacing w:after="0" w:line="360" w:lineRule="auto"/>
        <w:jc w:val="both"/>
        <w:rPr>
          <w:rFonts w:ascii="Arial" w:hAnsi="Arial" w:cs="Arial"/>
          <w:b/>
          <w:bCs/>
        </w:rPr>
      </w:pPr>
      <w:r w:rsidRPr="00E11E43">
        <w:rPr>
          <w:rFonts w:ascii="Arial" w:hAnsi="Arial" w:cs="Arial"/>
          <w:b/>
          <w:bCs/>
        </w:rPr>
        <w:t xml:space="preserve">CLÁUSULA DÉCIMA QUARTA </w:t>
      </w:r>
      <w:r w:rsidR="00284385" w:rsidRPr="00E11E43">
        <w:rPr>
          <w:rFonts w:ascii="Arial" w:hAnsi="Arial" w:cs="Arial"/>
          <w:b/>
          <w:bCs/>
        </w:rPr>
        <w:t>-</w:t>
      </w:r>
      <w:r w:rsidRPr="00E11E43">
        <w:rPr>
          <w:rFonts w:ascii="Arial" w:hAnsi="Arial" w:cs="Arial"/>
          <w:b/>
          <w:bCs/>
        </w:rPr>
        <w:t xml:space="preserve"> DA FISCALIZAÇÃO </w:t>
      </w:r>
    </w:p>
    <w:p w14:paraId="7A8F6497" w14:textId="77777777" w:rsidR="00B42747" w:rsidRPr="00E11E43" w:rsidRDefault="001D4F6B" w:rsidP="00037E74">
      <w:pPr>
        <w:spacing w:after="0" w:line="360" w:lineRule="auto"/>
        <w:jc w:val="both"/>
        <w:rPr>
          <w:rFonts w:ascii="Arial" w:hAnsi="Arial" w:cs="Arial"/>
        </w:rPr>
      </w:pPr>
      <w:r w:rsidRPr="00E11E43">
        <w:rPr>
          <w:rFonts w:ascii="Arial" w:hAnsi="Arial" w:cs="Arial"/>
        </w:rPr>
        <w:lastRenderedPageBreak/>
        <w:t>14.1</w:t>
      </w:r>
      <w:r w:rsidR="00B42747" w:rsidRPr="00E11E43">
        <w:rPr>
          <w:rFonts w:ascii="Arial" w:hAnsi="Arial" w:cs="Arial"/>
        </w:rPr>
        <w:t xml:space="preserve"> -</w:t>
      </w:r>
      <w:r w:rsidRPr="00E11E43">
        <w:rPr>
          <w:rFonts w:ascii="Arial" w:hAnsi="Arial" w:cs="Arial"/>
        </w:rPr>
        <w:t xml:space="preserve"> O acompanhamento, avaliação e fiscalização do Contrato de Gestão será realizado pela Comissão de Fiscalização e Avaliação, a ser indicada pel</w:t>
      </w:r>
      <w:r w:rsidR="00EA1756" w:rsidRPr="00E11E43">
        <w:rPr>
          <w:rFonts w:ascii="Arial" w:hAnsi="Arial" w:cs="Arial"/>
        </w:rPr>
        <w:t>a</w:t>
      </w:r>
      <w:r w:rsidRPr="00E11E43">
        <w:rPr>
          <w:rFonts w:ascii="Arial" w:hAnsi="Arial" w:cs="Arial"/>
        </w:rPr>
        <w:t xml:space="preserve"> Secretári</w:t>
      </w:r>
      <w:r w:rsidR="00EA1756" w:rsidRPr="00E11E43">
        <w:rPr>
          <w:rFonts w:ascii="Arial" w:hAnsi="Arial" w:cs="Arial"/>
        </w:rPr>
        <w:t>a</w:t>
      </w:r>
      <w:r w:rsidRPr="00E11E43">
        <w:rPr>
          <w:rFonts w:ascii="Arial" w:hAnsi="Arial" w:cs="Arial"/>
        </w:rPr>
        <w:t xml:space="preserve"> Municipal de Saúde. </w:t>
      </w:r>
    </w:p>
    <w:p w14:paraId="6A12FDBF" w14:textId="77777777" w:rsidR="00EA1756" w:rsidRPr="00E11E43" w:rsidRDefault="001D4F6B" w:rsidP="00037E74">
      <w:pPr>
        <w:spacing w:after="0" w:line="360" w:lineRule="auto"/>
        <w:jc w:val="both"/>
        <w:rPr>
          <w:rFonts w:ascii="Arial" w:hAnsi="Arial" w:cs="Arial"/>
        </w:rPr>
      </w:pPr>
      <w:r w:rsidRPr="00E11E43">
        <w:rPr>
          <w:rFonts w:ascii="Arial" w:hAnsi="Arial" w:cs="Arial"/>
        </w:rPr>
        <w:t>14.2</w:t>
      </w:r>
      <w:r w:rsidR="00B42747" w:rsidRPr="00E11E43">
        <w:rPr>
          <w:rFonts w:ascii="Arial" w:hAnsi="Arial" w:cs="Arial"/>
        </w:rPr>
        <w:t xml:space="preserve"> -</w:t>
      </w:r>
      <w:r w:rsidRPr="00E11E43">
        <w:rPr>
          <w:rFonts w:ascii="Arial" w:hAnsi="Arial" w:cs="Arial"/>
        </w:rPr>
        <w:t xml:space="preserve"> A Comissão de Fiscalização e Avaliação deve encaminhar a Secretári</w:t>
      </w:r>
      <w:r w:rsidR="00B42747" w:rsidRPr="00E11E43">
        <w:rPr>
          <w:rFonts w:ascii="Arial" w:hAnsi="Arial" w:cs="Arial"/>
        </w:rPr>
        <w:t>a</w:t>
      </w:r>
      <w:r w:rsidRPr="00E11E43">
        <w:rPr>
          <w:rFonts w:ascii="Arial" w:hAnsi="Arial" w:cs="Arial"/>
        </w:rPr>
        <w:t xml:space="preserve"> Municipal de Saúde, ao Prefeito e ao Conselho Municipal de Saúde, trimestralmente, relatório conclusivo sobre a avaliação procedida. </w:t>
      </w:r>
    </w:p>
    <w:p w14:paraId="759D8331" w14:textId="77777777" w:rsidR="00EA1756" w:rsidRPr="00E11E43" w:rsidRDefault="001D4F6B" w:rsidP="00037E74">
      <w:pPr>
        <w:spacing w:after="0" w:line="360" w:lineRule="auto"/>
        <w:jc w:val="both"/>
        <w:rPr>
          <w:rFonts w:ascii="Arial" w:hAnsi="Arial" w:cs="Arial"/>
        </w:rPr>
      </w:pPr>
      <w:r w:rsidRPr="00E11E43">
        <w:rPr>
          <w:rFonts w:ascii="Arial" w:hAnsi="Arial" w:cs="Arial"/>
        </w:rPr>
        <w:t>14.3</w:t>
      </w:r>
      <w:r w:rsidR="00B42747" w:rsidRPr="00E11E43">
        <w:rPr>
          <w:rFonts w:ascii="Arial" w:hAnsi="Arial" w:cs="Arial"/>
        </w:rPr>
        <w:t xml:space="preserve"> -</w:t>
      </w:r>
      <w:r w:rsidRPr="00E11E43">
        <w:rPr>
          <w:rFonts w:ascii="Arial" w:hAnsi="Arial" w:cs="Arial"/>
        </w:rPr>
        <w:t xml:space="preserve"> A Comissão de Fiscalização e Avaliação do Contrato de Gestão, além dos relatórios trimestrais, deverá elaborar relatório anual conclusivo, sobre a avaliação do desempenho científico e tecnológico da ENTIDADE. </w:t>
      </w:r>
    </w:p>
    <w:p w14:paraId="36BEE3D7" w14:textId="77777777" w:rsidR="00EA1756" w:rsidRPr="00E11E43" w:rsidRDefault="001D4F6B" w:rsidP="00037E74">
      <w:pPr>
        <w:spacing w:after="0" w:line="360" w:lineRule="auto"/>
        <w:jc w:val="both"/>
        <w:rPr>
          <w:rFonts w:ascii="Arial" w:hAnsi="Arial" w:cs="Arial"/>
        </w:rPr>
      </w:pPr>
      <w:r w:rsidRPr="00E11E43">
        <w:rPr>
          <w:rFonts w:ascii="Arial" w:hAnsi="Arial" w:cs="Arial"/>
        </w:rPr>
        <w:t>14.4</w:t>
      </w:r>
      <w:r w:rsidR="00B42747" w:rsidRPr="00E11E43">
        <w:rPr>
          <w:rFonts w:ascii="Arial" w:hAnsi="Arial" w:cs="Arial"/>
        </w:rPr>
        <w:t xml:space="preserve"> -</w:t>
      </w:r>
      <w:r w:rsidRPr="00E11E43">
        <w:rPr>
          <w:rFonts w:ascii="Arial" w:hAnsi="Arial" w:cs="Arial"/>
        </w:rPr>
        <w:t xml:space="preserve"> Caso a Comissão de Fiscalização apure quaisquer irregularidades na atuação da ENTIDADE, seja na prestação dos serviços, na utilização dos recursos públicos repassados ou no cumprimento das cláusulas do presente Contrato, esta será notificada para, no prazo máximo de 5 (cinco) dias úteis, apresentar justificativas ou providenciar as regularizações. </w:t>
      </w:r>
    </w:p>
    <w:p w14:paraId="54377E74" w14:textId="77777777" w:rsidR="00EA1756" w:rsidRPr="00E11E43" w:rsidRDefault="001D4F6B" w:rsidP="00037E74">
      <w:pPr>
        <w:spacing w:after="0" w:line="360" w:lineRule="auto"/>
        <w:jc w:val="both"/>
        <w:rPr>
          <w:rFonts w:ascii="Arial" w:hAnsi="Arial" w:cs="Arial"/>
        </w:rPr>
      </w:pPr>
      <w:r w:rsidRPr="00E11E43">
        <w:rPr>
          <w:rFonts w:ascii="Arial" w:hAnsi="Arial" w:cs="Arial"/>
        </w:rPr>
        <w:t>14.5</w:t>
      </w:r>
      <w:r w:rsidR="00B42747" w:rsidRPr="00E11E43">
        <w:rPr>
          <w:rFonts w:ascii="Arial" w:hAnsi="Arial" w:cs="Arial"/>
        </w:rPr>
        <w:t xml:space="preserve"> -</w:t>
      </w:r>
      <w:r w:rsidRPr="00E11E43">
        <w:rPr>
          <w:rFonts w:ascii="Arial" w:hAnsi="Arial" w:cs="Arial"/>
        </w:rPr>
        <w:t xml:space="preserve"> Das justificativas não aceitas será dado o prazo de 5 (cinco) dias para a apresentação de recurso a Secretári</w:t>
      </w:r>
      <w:r w:rsidR="00B42747" w:rsidRPr="00E11E43">
        <w:rPr>
          <w:rFonts w:ascii="Arial" w:hAnsi="Arial" w:cs="Arial"/>
        </w:rPr>
        <w:t>a</w:t>
      </w:r>
      <w:r w:rsidRPr="00E11E43">
        <w:rPr>
          <w:rFonts w:ascii="Arial" w:hAnsi="Arial" w:cs="Arial"/>
        </w:rPr>
        <w:t xml:space="preserve"> Municipal de Saúde. </w:t>
      </w:r>
    </w:p>
    <w:p w14:paraId="6FFB0FB0" w14:textId="77777777" w:rsidR="00EA1756" w:rsidRPr="00E11E43" w:rsidRDefault="001D4F6B" w:rsidP="00037E74">
      <w:pPr>
        <w:spacing w:after="0" w:line="360" w:lineRule="auto"/>
        <w:jc w:val="both"/>
        <w:rPr>
          <w:rFonts w:ascii="Arial" w:hAnsi="Arial" w:cs="Arial"/>
        </w:rPr>
      </w:pPr>
      <w:r w:rsidRPr="00E11E43">
        <w:rPr>
          <w:rFonts w:ascii="Arial" w:hAnsi="Arial" w:cs="Arial"/>
        </w:rPr>
        <w:t>14.6</w:t>
      </w:r>
      <w:r w:rsidR="00B42747" w:rsidRPr="00E11E43">
        <w:rPr>
          <w:rFonts w:ascii="Arial" w:hAnsi="Arial" w:cs="Arial"/>
        </w:rPr>
        <w:t xml:space="preserve"> -</w:t>
      </w:r>
      <w:r w:rsidRPr="00E11E43">
        <w:rPr>
          <w:rFonts w:ascii="Arial" w:hAnsi="Arial" w:cs="Arial"/>
        </w:rPr>
        <w:t xml:space="preserve"> Se indeferido o recurso, o valor da despesa impugnada deverá ser ressarcido pela ENTIDADE, sem prejuízo da possibilidade de imposição de sanções. </w:t>
      </w:r>
    </w:p>
    <w:p w14:paraId="0D95D431" w14:textId="77777777" w:rsidR="001D4F6B" w:rsidRPr="00E11E43" w:rsidRDefault="001D4F6B" w:rsidP="00037E74">
      <w:pPr>
        <w:spacing w:after="0" w:line="360" w:lineRule="auto"/>
        <w:jc w:val="both"/>
        <w:rPr>
          <w:rFonts w:ascii="Arial" w:hAnsi="Arial" w:cs="Arial"/>
        </w:rPr>
      </w:pPr>
      <w:r w:rsidRPr="00E11E43">
        <w:rPr>
          <w:rFonts w:ascii="Arial" w:hAnsi="Arial" w:cs="Arial"/>
        </w:rPr>
        <w:t>14.7</w:t>
      </w:r>
      <w:r w:rsidR="00B42747" w:rsidRPr="00E11E43">
        <w:rPr>
          <w:rFonts w:ascii="Arial" w:hAnsi="Arial" w:cs="Arial"/>
        </w:rPr>
        <w:t xml:space="preserve"> -</w:t>
      </w:r>
      <w:r w:rsidRPr="00E11E43">
        <w:rPr>
          <w:rFonts w:ascii="Arial" w:hAnsi="Arial" w:cs="Arial"/>
        </w:rPr>
        <w:t xml:space="preserve"> Serão consideradas irregulares as despesas que, além de ofenderem os princípios da legalidade, moralidade e economicidade, não guardarem qualquer relação com o objeto contratual ou com o custeio da estrutura administrativa da entidade.</w:t>
      </w:r>
    </w:p>
    <w:p w14:paraId="47FA1C04" w14:textId="77777777" w:rsidR="00EA1756" w:rsidRPr="00E11E43" w:rsidRDefault="001D4F6B" w:rsidP="00037E74">
      <w:pPr>
        <w:spacing w:after="0" w:line="360" w:lineRule="auto"/>
        <w:jc w:val="both"/>
        <w:rPr>
          <w:rFonts w:ascii="Arial" w:hAnsi="Arial" w:cs="Arial"/>
        </w:rPr>
      </w:pPr>
      <w:r w:rsidRPr="00E11E43">
        <w:rPr>
          <w:rFonts w:ascii="Arial" w:hAnsi="Arial" w:cs="Arial"/>
        </w:rPr>
        <w:t>14.8</w:t>
      </w:r>
      <w:r w:rsidR="00B42747" w:rsidRPr="00E11E43">
        <w:rPr>
          <w:rFonts w:ascii="Arial" w:hAnsi="Arial" w:cs="Arial"/>
        </w:rPr>
        <w:t xml:space="preserve"> -</w:t>
      </w:r>
      <w:r w:rsidRPr="00E11E43">
        <w:rPr>
          <w:rFonts w:ascii="Arial" w:hAnsi="Arial" w:cs="Arial"/>
        </w:rPr>
        <w:t xml:space="preserve"> Os membros da Comissão de Avaliação e Fiscalização ao tomarem conhecimento de qualquer irregularidade ou ilegalidade na utilização de recursos ou bens de origem pública por organização social, dela darão ciência a Secretári</w:t>
      </w:r>
      <w:r w:rsidR="00B42747" w:rsidRPr="00E11E43">
        <w:rPr>
          <w:rFonts w:ascii="Arial" w:hAnsi="Arial" w:cs="Arial"/>
        </w:rPr>
        <w:t>a</w:t>
      </w:r>
      <w:r w:rsidRPr="00E11E43">
        <w:rPr>
          <w:rFonts w:ascii="Arial" w:hAnsi="Arial" w:cs="Arial"/>
        </w:rPr>
        <w:t xml:space="preserve"> Municipal de Saúde. </w:t>
      </w:r>
    </w:p>
    <w:p w14:paraId="6111927A" w14:textId="77777777" w:rsidR="001D4F6B" w:rsidRPr="00E11E43" w:rsidRDefault="001D4F6B" w:rsidP="00037E74">
      <w:pPr>
        <w:spacing w:after="0" w:line="360" w:lineRule="auto"/>
        <w:jc w:val="both"/>
        <w:rPr>
          <w:rFonts w:ascii="Arial" w:hAnsi="Arial" w:cs="Arial"/>
        </w:rPr>
      </w:pPr>
      <w:r w:rsidRPr="00E11E43">
        <w:rPr>
          <w:rFonts w:ascii="Arial" w:hAnsi="Arial" w:cs="Arial"/>
        </w:rPr>
        <w:t>14.9</w:t>
      </w:r>
      <w:r w:rsidR="00B42747" w:rsidRPr="00E11E43">
        <w:rPr>
          <w:rFonts w:ascii="Arial" w:hAnsi="Arial" w:cs="Arial"/>
        </w:rPr>
        <w:t xml:space="preserve"> -</w:t>
      </w:r>
      <w:r w:rsidRPr="00E11E43">
        <w:rPr>
          <w:rFonts w:ascii="Arial" w:hAnsi="Arial" w:cs="Arial"/>
        </w:rPr>
        <w:t xml:space="preserve"> O presente Contrato de Gestão estará submetido aos controles externo e interno, ficando toda a documentação disponível a qualquer tempo sempre que requisitado.</w:t>
      </w:r>
    </w:p>
    <w:p w14:paraId="7A2D4808" w14:textId="77777777" w:rsidR="00D35CFD" w:rsidRPr="00E11E43" w:rsidRDefault="00D35CFD" w:rsidP="00037E74">
      <w:pPr>
        <w:spacing w:after="0" w:line="360" w:lineRule="auto"/>
        <w:jc w:val="both"/>
        <w:rPr>
          <w:rFonts w:ascii="Arial" w:hAnsi="Arial" w:cs="Arial"/>
        </w:rPr>
      </w:pPr>
    </w:p>
    <w:p w14:paraId="36314275" w14:textId="77777777" w:rsidR="00D35CFD" w:rsidRPr="00E11E43" w:rsidRDefault="00D35CFD" w:rsidP="00037E74">
      <w:pPr>
        <w:spacing w:after="0" w:line="360" w:lineRule="auto"/>
        <w:jc w:val="both"/>
        <w:rPr>
          <w:rFonts w:ascii="Arial" w:hAnsi="Arial" w:cs="Arial"/>
          <w:b/>
          <w:bCs/>
        </w:rPr>
      </w:pPr>
      <w:r w:rsidRPr="00E11E43">
        <w:rPr>
          <w:rFonts w:ascii="Arial" w:hAnsi="Arial" w:cs="Arial"/>
          <w:b/>
          <w:bCs/>
        </w:rPr>
        <w:t xml:space="preserve">CLÁUSULA DÉCIMA QUINTA - DA RESCISÃO </w:t>
      </w:r>
    </w:p>
    <w:p w14:paraId="1ACF5D8B" w14:textId="77777777" w:rsidR="00D35CFD" w:rsidRPr="00E11E43" w:rsidRDefault="00D35CFD" w:rsidP="00037E74">
      <w:pPr>
        <w:spacing w:after="0" w:line="360" w:lineRule="auto"/>
        <w:jc w:val="both"/>
        <w:rPr>
          <w:rFonts w:ascii="Arial" w:hAnsi="Arial" w:cs="Arial"/>
        </w:rPr>
      </w:pPr>
      <w:r w:rsidRPr="00E11E43">
        <w:rPr>
          <w:rFonts w:ascii="Arial" w:hAnsi="Arial" w:cs="Arial"/>
        </w:rPr>
        <w:t xml:space="preserve">15.1 - A inexecução total ou parcial do contrato enseja a sua rescisão, com as consequências contratuais e as previstas em lei ou regulamento. </w:t>
      </w:r>
    </w:p>
    <w:p w14:paraId="20446B93" w14:textId="77777777" w:rsidR="001B4FFA" w:rsidRPr="00E11E43" w:rsidRDefault="00D35CFD" w:rsidP="00037E74">
      <w:pPr>
        <w:spacing w:after="0" w:line="360" w:lineRule="auto"/>
        <w:jc w:val="both"/>
        <w:rPr>
          <w:rFonts w:ascii="Arial" w:hAnsi="Arial" w:cs="Arial"/>
        </w:rPr>
      </w:pPr>
      <w:r w:rsidRPr="00E11E43">
        <w:rPr>
          <w:rFonts w:ascii="Arial" w:hAnsi="Arial" w:cs="Arial"/>
        </w:rPr>
        <w:t xml:space="preserve">15.2 - Constituem motivos para a rescisão do presente contrato: </w:t>
      </w:r>
    </w:p>
    <w:p w14:paraId="7BDFA437" w14:textId="77777777" w:rsidR="001B4FFA" w:rsidRPr="00E11E43" w:rsidRDefault="00D35CFD" w:rsidP="00037E74">
      <w:pPr>
        <w:spacing w:after="0" w:line="360" w:lineRule="auto"/>
        <w:jc w:val="both"/>
        <w:rPr>
          <w:rFonts w:ascii="Arial" w:hAnsi="Arial" w:cs="Arial"/>
        </w:rPr>
      </w:pPr>
      <w:r w:rsidRPr="00E11E43">
        <w:rPr>
          <w:rFonts w:ascii="Arial" w:hAnsi="Arial" w:cs="Arial"/>
        </w:rPr>
        <w:t xml:space="preserve">a) não cumprimento de cláusulas contratuais, especificações ou prazos; </w:t>
      </w:r>
    </w:p>
    <w:p w14:paraId="4DABCC90" w14:textId="77777777" w:rsidR="001B4FFA" w:rsidRPr="00E11E43" w:rsidRDefault="00D35CFD" w:rsidP="00037E74">
      <w:pPr>
        <w:spacing w:after="0" w:line="360" w:lineRule="auto"/>
        <w:jc w:val="both"/>
        <w:rPr>
          <w:rFonts w:ascii="Arial" w:hAnsi="Arial" w:cs="Arial"/>
        </w:rPr>
      </w:pPr>
      <w:r w:rsidRPr="00E11E43">
        <w:rPr>
          <w:rFonts w:ascii="Arial" w:hAnsi="Arial" w:cs="Arial"/>
        </w:rPr>
        <w:t xml:space="preserve">b) cumprimento irregular de cláusulas contratuais, especificações ou prazos; </w:t>
      </w:r>
    </w:p>
    <w:p w14:paraId="52D39072" w14:textId="77777777" w:rsidR="001B4FFA" w:rsidRPr="00E11E43" w:rsidRDefault="00D35CFD" w:rsidP="00037E74">
      <w:pPr>
        <w:spacing w:after="0" w:line="360" w:lineRule="auto"/>
        <w:jc w:val="both"/>
        <w:rPr>
          <w:rFonts w:ascii="Arial" w:hAnsi="Arial" w:cs="Arial"/>
        </w:rPr>
      </w:pPr>
      <w:r w:rsidRPr="00E11E43">
        <w:rPr>
          <w:rFonts w:ascii="Arial" w:hAnsi="Arial" w:cs="Arial"/>
        </w:rPr>
        <w:t xml:space="preserve">c) lentidão no seu cumprimento, levando a CONTRATANTE a comprovar a impossibilidade da conclusão do fornecimento nos prazos estipulados; </w:t>
      </w:r>
    </w:p>
    <w:p w14:paraId="195940FB" w14:textId="77777777" w:rsidR="001B4FFA" w:rsidRPr="00E11E43" w:rsidRDefault="00D35CFD" w:rsidP="00037E74">
      <w:pPr>
        <w:spacing w:after="0" w:line="360" w:lineRule="auto"/>
        <w:jc w:val="both"/>
        <w:rPr>
          <w:rFonts w:ascii="Arial" w:hAnsi="Arial" w:cs="Arial"/>
        </w:rPr>
      </w:pPr>
      <w:r w:rsidRPr="00E11E43">
        <w:rPr>
          <w:rFonts w:ascii="Arial" w:hAnsi="Arial" w:cs="Arial"/>
        </w:rPr>
        <w:lastRenderedPageBreak/>
        <w:t xml:space="preserve">e) paralisação do cumprimento do objeto sem justa causa e prévia comunicação à Administração; </w:t>
      </w:r>
    </w:p>
    <w:p w14:paraId="101E8F50" w14:textId="77777777" w:rsidR="001B4FFA" w:rsidRPr="00E11E43" w:rsidRDefault="00D35CFD" w:rsidP="00037E74">
      <w:pPr>
        <w:spacing w:after="0" w:line="360" w:lineRule="auto"/>
        <w:jc w:val="both"/>
        <w:rPr>
          <w:rFonts w:ascii="Arial" w:hAnsi="Arial" w:cs="Arial"/>
        </w:rPr>
      </w:pPr>
      <w:r w:rsidRPr="00E11E43">
        <w:rPr>
          <w:rFonts w:ascii="Arial" w:hAnsi="Arial" w:cs="Arial"/>
        </w:rPr>
        <w:t xml:space="preserve">f) desatendimento das determinações regulares da autoridade designada para acompanhar e fiscalizar a sua execução, assim como a de seus superiores; </w:t>
      </w:r>
    </w:p>
    <w:p w14:paraId="7F6CB764" w14:textId="77777777" w:rsidR="001B4FFA" w:rsidRPr="00E11E43" w:rsidRDefault="00D35CFD" w:rsidP="00037E74">
      <w:pPr>
        <w:spacing w:after="0" w:line="360" w:lineRule="auto"/>
        <w:jc w:val="both"/>
        <w:rPr>
          <w:rFonts w:ascii="Arial" w:hAnsi="Arial" w:cs="Arial"/>
        </w:rPr>
      </w:pPr>
      <w:r w:rsidRPr="00E11E43">
        <w:rPr>
          <w:rFonts w:ascii="Arial" w:hAnsi="Arial" w:cs="Arial"/>
        </w:rPr>
        <w:t xml:space="preserve">g) decretação de falência ou a instauração de insolvência civil; </w:t>
      </w:r>
    </w:p>
    <w:p w14:paraId="08C47489" w14:textId="77777777" w:rsidR="001B4FFA" w:rsidRPr="00E11E43" w:rsidRDefault="00D35CFD" w:rsidP="00037E74">
      <w:pPr>
        <w:spacing w:after="0" w:line="360" w:lineRule="auto"/>
        <w:jc w:val="both"/>
        <w:rPr>
          <w:rFonts w:ascii="Arial" w:hAnsi="Arial" w:cs="Arial"/>
        </w:rPr>
      </w:pPr>
      <w:r w:rsidRPr="00E11E43">
        <w:rPr>
          <w:rFonts w:ascii="Arial" w:hAnsi="Arial" w:cs="Arial"/>
        </w:rPr>
        <w:t xml:space="preserve">h) razões de interesse público de alta relevância e amplo conhecimento, justificadas e determinadas pela máxima autoridade da esfera Administrativa a que está subordinado o CONTRATANTE, e exaradas no processo Administrativo a que se refere o Contrato. </w:t>
      </w:r>
    </w:p>
    <w:p w14:paraId="73B77353" w14:textId="77777777" w:rsidR="00FF1D14" w:rsidRPr="00E11E43" w:rsidRDefault="001B4FFA" w:rsidP="00037E74">
      <w:pPr>
        <w:spacing w:after="0" w:line="360" w:lineRule="auto"/>
        <w:jc w:val="both"/>
        <w:rPr>
          <w:rFonts w:ascii="Arial" w:hAnsi="Arial" w:cs="Arial"/>
        </w:rPr>
      </w:pPr>
      <w:r w:rsidRPr="00E11E43">
        <w:rPr>
          <w:rFonts w:ascii="Arial" w:hAnsi="Arial" w:cs="Arial"/>
        </w:rPr>
        <w:t>15</w:t>
      </w:r>
      <w:r w:rsidR="00D35CFD" w:rsidRPr="00E11E43">
        <w:rPr>
          <w:rFonts w:ascii="Arial" w:hAnsi="Arial" w:cs="Arial"/>
        </w:rPr>
        <w:t>.3</w:t>
      </w:r>
      <w:r w:rsidRPr="00E11E43">
        <w:rPr>
          <w:rFonts w:ascii="Arial" w:hAnsi="Arial" w:cs="Arial"/>
        </w:rPr>
        <w:t xml:space="preserve"> -</w:t>
      </w:r>
      <w:r w:rsidR="00D35CFD" w:rsidRPr="00E11E43">
        <w:rPr>
          <w:rFonts w:ascii="Arial" w:hAnsi="Arial" w:cs="Arial"/>
        </w:rPr>
        <w:t xml:space="preserve"> É facultado ao Poder Público e à Organização Social rescindir o contrato de gestão antes do prazo, por acordo amigável entre as partes ou unilateralmente, nas hipótes</w:t>
      </w:r>
      <w:r w:rsidR="00FF1D14" w:rsidRPr="00E11E43">
        <w:rPr>
          <w:rFonts w:ascii="Arial" w:hAnsi="Arial" w:cs="Arial"/>
        </w:rPr>
        <w:t>es</w:t>
      </w:r>
      <w:r w:rsidR="00D35CFD" w:rsidRPr="00E11E43">
        <w:rPr>
          <w:rFonts w:ascii="Arial" w:hAnsi="Arial" w:cs="Arial"/>
        </w:rPr>
        <w:t xml:space="preserve"> do art. </w:t>
      </w:r>
      <w:r w:rsidR="00FF1D14" w:rsidRPr="00E11E43">
        <w:rPr>
          <w:rFonts w:ascii="Arial" w:hAnsi="Arial" w:cs="Arial"/>
        </w:rPr>
        <w:t>79 da Lei nº 8.666/93</w:t>
      </w:r>
      <w:r w:rsidR="00D35CFD" w:rsidRPr="00E11E43">
        <w:rPr>
          <w:rFonts w:ascii="Arial" w:hAnsi="Arial" w:cs="Arial"/>
        </w:rPr>
        <w:t xml:space="preserve">. </w:t>
      </w:r>
    </w:p>
    <w:p w14:paraId="5FD022E6" w14:textId="77777777" w:rsidR="00D35CFD" w:rsidRPr="00E11E43" w:rsidRDefault="00D35CFD" w:rsidP="00037E74">
      <w:pPr>
        <w:spacing w:after="0" w:line="360" w:lineRule="auto"/>
        <w:jc w:val="both"/>
        <w:rPr>
          <w:rFonts w:ascii="Arial" w:hAnsi="Arial" w:cs="Arial"/>
        </w:rPr>
      </w:pPr>
      <w:r w:rsidRPr="00E11E43">
        <w:rPr>
          <w:rFonts w:ascii="Arial" w:hAnsi="Arial" w:cs="Arial"/>
        </w:rPr>
        <w:t>1</w:t>
      </w:r>
      <w:r w:rsidR="00FF1D14" w:rsidRPr="00E11E43">
        <w:rPr>
          <w:rFonts w:ascii="Arial" w:hAnsi="Arial" w:cs="Arial"/>
        </w:rPr>
        <w:t>5</w:t>
      </w:r>
      <w:r w:rsidRPr="00E11E43">
        <w:rPr>
          <w:rFonts w:ascii="Arial" w:hAnsi="Arial" w:cs="Arial"/>
        </w:rPr>
        <w:t>.</w:t>
      </w:r>
      <w:r w:rsidR="00FF1D14" w:rsidRPr="00E11E43">
        <w:rPr>
          <w:rFonts w:ascii="Arial" w:hAnsi="Arial" w:cs="Arial"/>
        </w:rPr>
        <w:t>4 -</w:t>
      </w:r>
      <w:r w:rsidRPr="00E11E43">
        <w:rPr>
          <w:rFonts w:ascii="Arial" w:hAnsi="Arial" w:cs="Arial"/>
        </w:rPr>
        <w:t xml:space="preserve"> Declarada a rescisão do Contrato, a ENTIDADE não receberá mais qualquer repasse.</w:t>
      </w:r>
    </w:p>
    <w:p w14:paraId="4ED7B330" w14:textId="77777777" w:rsidR="00D35CFD" w:rsidRPr="00E11E43" w:rsidRDefault="00D35CFD" w:rsidP="00037E74">
      <w:pPr>
        <w:spacing w:after="0" w:line="360" w:lineRule="auto"/>
        <w:jc w:val="both"/>
        <w:rPr>
          <w:rFonts w:ascii="Arial" w:hAnsi="Arial" w:cs="Arial"/>
        </w:rPr>
      </w:pPr>
    </w:p>
    <w:p w14:paraId="440205EA" w14:textId="77777777" w:rsidR="006513D8" w:rsidRPr="00E11E43" w:rsidRDefault="00D35CFD" w:rsidP="00037E74">
      <w:pPr>
        <w:spacing w:after="0" w:line="360" w:lineRule="auto"/>
        <w:jc w:val="both"/>
        <w:rPr>
          <w:rFonts w:ascii="Arial" w:hAnsi="Arial" w:cs="Arial"/>
          <w:b/>
          <w:bCs/>
        </w:rPr>
      </w:pPr>
      <w:r w:rsidRPr="00E11E43">
        <w:rPr>
          <w:rFonts w:ascii="Arial" w:hAnsi="Arial" w:cs="Arial"/>
          <w:b/>
          <w:bCs/>
        </w:rPr>
        <w:t>CLÁUSULA DÉCIMA S</w:t>
      </w:r>
      <w:r w:rsidR="006513D8" w:rsidRPr="00E11E43">
        <w:rPr>
          <w:rFonts w:ascii="Arial" w:hAnsi="Arial" w:cs="Arial"/>
          <w:b/>
          <w:bCs/>
        </w:rPr>
        <w:t>EXTA-</w:t>
      </w:r>
      <w:r w:rsidRPr="00E11E43">
        <w:rPr>
          <w:rFonts w:ascii="Arial" w:hAnsi="Arial" w:cs="Arial"/>
          <w:b/>
          <w:bCs/>
        </w:rPr>
        <w:t xml:space="preserve"> DAS DISPOSIÇÕES FINAIS </w:t>
      </w:r>
    </w:p>
    <w:p w14:paraId="1CA9B4CE" w14:textId="77777777" w:rsidR="006513D8" w:rsidRPr="00E11E43" w:rsidRDefault="00D35CFD" w:rsidP="00037E74">
      <w:pPr>
        <w:spacing w:after="0" w:line="360" w:lineRule="auto"/>
        <w:jc w:val="both"/>
        <w:rPr>
          <w:rFonts w:ascii="Arial" w:hAnsi="Arial" w:cs="Arial"/>
        </w:rPr>
      </w:pPr>
      <w:r w:rsidRPr="00E11E43">
        <w:rPr>
          <w:rFonts w:ascii="Arial" w:hAnsi="Arial" w:cs="Arial"/>
        </w:rPr>
        <w:t>1</w:t>
      </w:r>
      <w:r w:rsidR="006513D8" w:rsidRPr="00E11E43">
        <w:rPr>
          <w:rFonts w:ascii="Arial" w:hAnsi="Arial" w:cs="Arial"/>
        </w:rPr>
        <w:t>6</w:t>
      </w:r>
      <w:r w:rsidRPr="00E11E43">
        <w:rPr>
          <w:rFonts w:ascii="Arial" w:hAnsi="Arial" w:cs="Arial"/>
        </w:rPr>
        <w:t>.1</w:t>
      </w:r>
      <w:r w:rsidR="006513D8" w:rsidRPr="00E11E43">
        <w:rPr>
          <w:rFonts w:ascii="Arial" w:hAnsi="Arial" w:cs="Arial"/>
        </w:rPr>
        <w:t xml:space="preserve"> -</w:t>
      </w:r>
      <w:r w:rsidRPr="00E11E43">
        <w:rPr>
          <w:rFonts w:ascii="Arial" w:hAnsi="Arial" w:cs="Arial"/>
        </w:rPr>
        <w:t xml:space="preserve"> A CONTRATANTE poderá proceder à desqualificação da entidade como Organização Social, quando constatado o descumprimento das disposições contidas </w:t>
      </w:r>
      <w:r w:rsidR="006513D8" w:rsidRPr="00E11E43">
        <w:rPr>
          <w:rFonts w:ascii="Arial" w:hAnsi="Arial" w:cs="Arial"/>
        </w:rPr>
        <w:t>na Lei Municipal nº 2.444/2012 com alteração dada pela Lei Municipal nº 3.152/2021 e Decreto Municipal nº 175/2012</w:t>
      </w:r>
      <w:r w:rsidRPr="00E11E43">
        <w:rPr>
          <w:rFonts w:ascii="Arial" w:hAnsi="Arial" w:cs="Arial"/>
        </w:rPr>
        <w:t xml:space="preserve"> e neste Contrato de Gestão. </w:t>
      </w:r>
    </w:p>
    <w:p w14:paraId="358A11A9" w14:textId="77777777" w:rsidR="006513D8" w:rsidRPr="00E11E43" w:rsidRDefault="00D35CFD" w:rsidP="00037E74">
      <w:pPr>
        <w:spacing w:after="0" w:line="360" w:lineRule="auto"/>
        <w:jc w:val="both"/>
        <w:rPr>
          <w:rFonts w:ascii="Arial" w:hAnsi="Arial" w:cs="Arial"/>
        </w:rPr>
      </w:pPr>
      <w:r w:rsidRPr="00E11E43">
        <w:rPr>
          <w:rFonts w:ascii="Arial" w:hAnsi="Arial" w:cs="Arial"/>
        </w:rPr>
        <w:t>1</w:t>
      </w:r>
      <w:r w:rsidR="006513D8" w:rsidRPr="00E11E43">
        <w:rPr>
          <w:rFonts w:ascii="Arial" w:hAnsi="Arial" w:cs="Arial"/>
        </w:rPr>
        <w:t>6</w:t>
      </w:r>
      <w:r w:rsidRPr="00E11E43">
        <w:rPr>
          <w:rFonts w:ascii="Arial" w:hAnsi="Arial" w:cs="Arial"/>
        </w:rPr>
        <w:t>.2</w:t>
      </w:r>
      <w:r w:rsidR="006513D8" w:rsidRPr="00E11E43">
        <w:rPr>
          <w:rFonts w:ascii="Arial" w:hAnsi="Arial" w:cs="Arial"/>
        </w:rPr>
        <w:t xml:space="preserve"> -</w:t>
      </w:r>
      <w:r w:rsidRPr="00E11E43">
        <w:rPr>
          <w:rFonts w:ascii="Arial" w:hAnsi="Arial" w:cs="Arial"/>
        </w:rPr>
        <w:t xml:space="preserve"> A Secretaria Municipal de Saúde </w:t>
      </w:r>
      <w:r w:rsidR="00047A08" w:rsidRPr="00E11E43">
        <w:rPr>
          <w:rFonts w:ascii="Arial" w:hAnsi="Arial" w:cs="Arial"/>
        </w:rPr>
        <w:t xml:space="preserve">é a responsável por </w:t>
      </w:r>
      <w:r w:rsidRPr="00E11E43">
        <w:rPr>
          <w:rFonts w:ascii="Arial" w:hAnsi="Arial" w:cs="Arial"/>
        </w:rPr>
        <w:t xml:space="preserve">iniciar o procedimento para desqualificação da Organização Social. </w:t>
      </w:r>
    </w:p>
    <w:p w14:paraId="0CD45D89" w14:textId="77777777" w:rsidR="00780845" w:rsidRPr="00E11E43" w:rsidRDefault="00D35CFD" w:rsidP="00037E74">
      <w:pPr>
        <w:spacing w:after="0" w:line="360" w:lineRule="auto"/>
        <w:jc w:val="both"/>
        <w:rPr>
          <w:rFonts w:ascii="Arial" w:hAnsi="Arial" w:cs="Arial"/>
        </w:rPr>
      </w:pPr>
      <w:r w:rsidRPr="00E11E43">
        <w:rPr>
          <w:rFonts w:ascii="Arial" w:hAnsi="Arial" w:cs="Arial"/>
        </w:rPr>
        <w:t>1</w:t>
      </w:r>
      <w:r w:rsidR="00047A08" w:rsidRPr="00E11E43">
        <w:rPr>
          <w:rFonts w:ascii="Arial" w:hAnsi="Arial" w:cs="Arial"/>
        </w:rPr>
        <w:t>6</w:t>
      </w:r>
      <w:r w:rsidRPr="00E11E43">
        <w:rPr>
          <w:rFonts w:ascii="Arial" w:hAnsi="Arial" w:cs="Arial"/>
        </w:rPr>
        <w:t>.3</w:t>
      </w:r>
      <w:r w:rsidR="00047A08" w:rsidRPr="00E11E43">
        <w:rPr>
          <w:rFonts w:ascii="Arial" w:hAnsi="Arial" w:cs="Arial"/>
        </w:rPr>
        <w:t xml:space="preserve"> -</w:t>
      </w:r>
      <w:r w:rsidRPr="00E11E43">
        <w:rPr>
          <w:rFonts w:ascii="Arial" w:hAnsi="Arial" w:cs="Arial"/>
        </w:rPr>
        <w:t xml:space="preserve"> A desqualificação será precedida de processo administrativo, assegurado o direito de ampla defesa, respondendo os dirigentes da Organização Social, individual e solidariamente, pelos danos ou prejuízos decorrentes de sua ação ou omissão. </w:t>
      </w:r>
    </w:p>
    <w:p w14:paraId="4A14FBC7" w14:textId="77777777" w:rsidR="00780845" w:rsidRPr="00E11E43" w:rsidRDefault="00D35CFD" w:rsidP="00037E74">
      <w:pPr>
        <w:spacing w:after="0" w:line="360" w:lineRule="auto"/>
        <w:jc w:val="both"/>
        <w:rPr>
          <w:rFonts w:ascii="Arial" w:hAnsi="Arial" w:cs="Arial"/>
        </w:rPr>
      </w:pPr>
      <w:r w:rsidRPr="00E11E43">
        <w:rPr>
          <w:rFonts w:ascii="Arial" w:hAnsi="Arial" w:cs="Arial"/>
        </w:rPr>
        <w:t>1</w:t>
      </w:r>
      <w:r w:rsidR="00780845" w:rsidRPr="00E11E43">
        <w:rPr>
          <w:rFonts w:ascii="Arial" w:hAnsi="Arial" w:cs="Arial"/>
        </w:rPr>
        <w:t>6</w:t>
      </w:r>
      <w:r w:rsidRPr="00E11E43">
        <w:rPr>
          <w:rFonts w:ascii="Arial" w:hAnsi="Arial" w:cs="Arial"/>
        </w:rPr>
        <w:t>.</w:t>
      </w:r>
      <w:r w:rsidR="00780845" w:rsidRPr="00E11E43">
        <w:rPr>
          <w:rFonts w:ascii="Arial" w:hAnsi="Arial" w:cs="Arial"/>
        </w:rPr>
        <w:t>5 -</w:t>
      </w:r>
      <w:r w:rsidRPr="00E11E43">
        <w:rPr>
          <w:rFonts w:ascii="Arial" w:hAnsi="Arial" w:cs="Arial"/>
        </w:rPr>
        <w:t xml:space="preserve"> A desqualificação importará na imediata rescisão do Contrato de Gestão firmado com o Poder Público Municipal, bem como a reversão dos bens permitidos e dos valores entregues à utilização da organização Social, sem prejuízo de outras sanções cabíveis. </w:t>
      </w:r>
    </w:p>
    <w:p w14:paraId="220BE52D" w14:textId="77777777" w:rsidR="00780845" w:rsidRPr="00E11E43" w:rsidRDefault="00D35CFD" w:rsidP="00037E74">
      <w:pPr>
        <w:spacing w:after="0" w:line="360" w:lineRule="auto"/>
        <w:jc w:val="both"/>
        <w:rPr>
          <w:rFonts w:ascii="Arial" w:hAnsi="Arial" w:cs="Arial"/>
        </w:rPr>
      </w:pPr>
      <w:r w:rsidRPr="00E11E43">
        <w:rPr>
          <w:rFonts w:ascii="Arial" w:hAnsi="Arial" w:cs="Arial"/>
        </w:rPr>
        <w:t>1</w:t>
      </w:r>
      <w:r w:rsidR="00780845" w:rsidRPr="00E11E43">
        <w:rPr>
          <w:rFonts w:ascii="Arial" w:hAnsi="Arial" w:cs="Arial"/>
        </w:rPr>
        <w:t>5</w:t>
      </w:r>
      <w:r w:rsidRPr="00E11E43">
        <w:rPr>
          <w:rFonts w:ascii="Arial" w:hAnsi="Arial" w:cs="Arial"/>
        </w:rPr>
        <w:t>.</w:t>
      </w:r>
      <w:r w:rsidR="00780845" w:rsidRPr="00E11E43">
        <w:rPr>
          <w:rFonts w:ascii="Arial" w:hAnsi="Arial" w:cs="Arial"/>
        </w:rPr>
        <w:t>6 -</w:t>
      </w:r>
      <w:r w:rsidRPr="00E11E43">
        <w:rPr>
          <w:rFonts w:ascii="Arial" w:hAnsi="Arial" w:cs="Arial"/>
        </w:rPr>
        <w:t xml:space="preserve"> A ENTIDADE PARCEIRA deverá participar das reuniões Ordinárias e extraordinárias do Conselho Municipal de Saúde – CMS para se inteirar das questões do município e prestar contas de </w:t>
      </w:r>
      <w:proofErr w:type="spellStart"/>
      <w:r w:rsidRPr="00E11E43">
        <w:rPr>
          <w:rFonts w:ascii="Arial" w:hAnsi="Arial" w:cs="Arial"/>
        </w:rPr>
        <w:t>seutrabalho</w:t>
      </w:r>
      <w:proofErr w:type="spellEnd"/>
      <w:r w:rsidRPr="00E11E43">
        <w:rPr>
          <w:rFonts w:ascii="Arial" w:hAnsi="Arial" w:cs="Arial"/>
        </w:rPr>
        <w:t xml:space="preserve">. </w:t>
      </w:r>
    </w:p>
    <w:p w14:paraId="3D63A7B2" w14:textId="77777777" w:rsidR="00780845" w:rsidRPr="00E11E43" w:rsidRDefault="00780845" w:rsidP="00037E74">
      <w:pPr>
        <w:spacing w:after="0" w:line="360" w:lineRule="auto"/>
        <w:jc w:val="both"/>
        <w:rPr>
          <w:rFonts w:ascii="Arial" w:hAnsi="Arial" w:cs="Arial"/>
        </w:rPr>
      </w:pPr>
    </w:p>
    <w:p w14:paraId="332521EB" w14:textId="77777777" w:rsidR="00780845" w:rsidRPr="00E11E43" w:rsidRDefault="00D35CFD" w:rsidP="00037E74">
      <w:pPr>
        <w:spacing w:after="0" w:line="360" w:lineRule="auto"/>
        <w:jc w:val="both"/>
        <w:rPr>
          <w:rFonts w:ascii="Arial" w:hAnsi="Arial" w:cs="Arial"/>
          <w:b/>
          <w:bCs/>
        </w:rPr>
      </w:pPr>
      <w:r w:rsidRPr="00E11E43">
        <w:rPr>
          <w:rFonts w:ascii="Arial" w:hAnsi="Arial" w:cs="Arial"/>
          <w:b/>
          <w:bCs/>
        </w:rPr>
        <w:t xml:space="preserve">CLÁUSULA DÉCIMA </w:t>
      </w:r>
      <w:r w:rsidR="00780845" w:rsidRPr="00E11E43">
        <w:rPr>
          <w:rFonts w:ascii="Arial" w:hAnsi="Arial" w:cs="Arial"/>
          <w:b/>
          <w:bCs/>
        </w:rPr>
        <w:t>SÉTIMA-</w:t>
      </w:r>
      <w:r w:rsidRPr="00E11E43">
        <w:rPr>
          <w:rFonts w:ascii="Arial" w:hAnsi="Arial" w:cs="Arial"/>
          <w:b/>
          <w:bCs/>
        </w:rPr>
        <w:t xml:space="preserve"> DA PUBLICAÇÃO </w:t>
      </w:r>
    </w:p>
    <w:p w14:paraId="32930E70" w14:textId="77777777" w:rsidR="00D35CFD" w:rsidRPr="00E11E43" w:rsidRDefault="00D35CFD" w:rsidP="00037E74">
      <w:pPr>
        <w:spacing w:after="0" w:line="360" w:lineRule="auto"/>
        <w:jc w:val="both"/>
        <w:rPr>
          <w:rFonts w:ascii="Arial" w:hAnsi="Arial" w:cs="Arial"/>
        </w:rPr>
      </w:pPr>
      <w:r w:rsidRPr="00E11E43">
        <w:rPr>
          <w:rFonts w:ascii="Arial" w:hAnsi="Arial" w:cs="Arial"/>
        </w:rPr>
        <w:t>1</w:t>
      </w:r>
      <w:r w:rsidR="00780845" w:rsidRPr="00E11E43">
        <w:rPr>
          <w:rFonts w:ascii="Arial" w:hAnsi="Arial" w:cs="Arial"/>
        </w:rPr>
        <w:t>7</w:t>
      </w:r>
      <w:r w:rsidRPr="00E11E43">
        <w:rPr>
          <w:rFonts w:ascii="Arial" w:hAnsi="Arial" w:cs="Arial"/>
        </w:rPr>
        <w:t>.1</w:t>
      </w:r>
      <w:r w:rsidR="00780845" w:rsidRPr="00E11E43">
        <w:rPr>
          <w:rFonts w:ascii="Arial" w:hAnsi="Arial" w:cs="Arial"/>
        </w:rPr>
        <w:t xml:space="preserve"> -</w:t>
      </w:r>
      <w:r w:rsidRPr="00E11E43">
        <w:rPr>
          <w:rFonts w:ascii="Arial" w:hAnsi="Arial" w:cs="Arial"/>
        </w:rPr>
        <w:t xml:space="preserve"> Caberá à CONTRATANTE a publicação do extrato deste termo contratual.</w:t>
      </w:r>
    </w:p>
    <w:p w14:paraId="4E9D9EE7" w14:textId="77777777" w:rsidR="00944F4D" w:rsidRPr="00E11E43" w:rsidRDefault="00944F4D" w:rsidP="00037E74">
      <w:pPr>
        <w:spacing w:after="0" w:line="360" w:lineRule="auto"/>
        <w:jc w:val="both"/>
        <w:rPr>
          <w:rFonts w:ascii="Arial" w:hAnsi="Arial" w:cs="Arial"/>
        </w:rPr>
      </w:pPr>
    </w:p>
    <w:p w14:paraId="0FE5D0F3" w14:textId="77777777" w:rsidR="00944F4D" w:rsidRPr="00E11E43" w:rsidRDefault="00944F4D" w:rsidP="00037E74">
      <w:pPr>
        <w:spacing w:after="0" w:line="360" w:lineRule="auto"/>
        <w:jc w:val="both"/>
      </w:pPr>
      <w:r w:rsidRPr="00E11E43">
        <w:rPr>
          <w:rFonts w:ascii="Arial" w:hAnsi="Arial" w:cs="Arial"/>
          <w:b/>
          <w:bCs/>
        </w:rPr>
        <w:t>CLÁUSULA DÉCIMA OITAVA- DO FORO</w:t>
      </w:r>
    </w:p>
    <w:p w14:paraId="7E8DA342" w14:textId="77777777" w:rsidR="00944F4D" w:rsidRPr="00E11E43" w:rsidRDefault="00944F4D" w:rsidP="00037E74">
      <w:pPr>
        <w:spacing w:after="0" w:line="360" w:lineRule="auto"/>
        <w:jc w:val="both"/>
        <w:rPr>
          <w:rFonts w:ascii="Arial" w:hAnsi="Arial" w:cs="Arial"/>
        </w:rPr>
      </w:pPr>
      <w:r w:rsidRPr="00E11E43">
        <w:rPr>
          <w:rFonts w:ascii="Arial" w:hAnsi="Arial" w:cs="Arial"/>
        </w:rPr>
        <w:lastRenderedPageBreak/>
        <w:t>18.1 - Fica eleito o foro da Vara da Fazenda Pública Municipal de Viana, Comarca de Viana, para dirimir quaisquer dúvidas ou contestações oriundas, direta ou indiretamente, deste instrumento, renunciando-se expressamente a qualquer outro, por mais privilegiado que seja. 18.2 - E, por estarem justas e contratadas, assinam o presente contrato, na presença das testemunhas abaixo.</w:t>
      </w:r>
    </w:p>
    <w:p w14:paraId="1ABD28E5" w14:textId="77777777" w:rsidR="00E6323F" w:rsidRPr="00E11E43" w:rsidRDefault="00E6323F" w:rsidP="00037E74">
      <w:pPr>
        <w:spacing w:after="0" w:line="360" w:lineRule="auto"/>
        <w:jc w:val="both"/>
        <w:rPr>
          <w:rFonts w:ascii="Arial" w:hAnsi="Arial" w:cs="Arial"/>
        </w:rPr>
      </w:pPr>
    </w:p>
    <w:p w14:paraId="65D68DDD" w14:textId="77777777" w:rsidR="00512210" w:rsidRPr="00E11E43" w:rsidRDefault="004A09B9" w:rsidP="00037E74">
      <w:pPr>
        <w:spacing w:after="0" w:line="360" w:lineRule="auto"/>
        <w:jc w:val="both"/>
        <w:rPr>
          <w:rFonts w:ascii="Arial" w:hAnsi="Arial" w:cs="Arial"/>
        </w:rPr>
      </w:pPr>
      <w:r w:rsidRPr="00E11E43">
        <w:rPr>
          <w:rFonts w:ascii="Arial" w:hAnsi="Arial" w:cs="Arial"/>
        </w:rPr>
        <w:t xml:space="preserve">Fazem parte integrante deste CONTRATO: </w:t>
      </w:r>
    </w:p>
    <w:p w14:paraId="730D4BB9" w14:textId="77777777" w:rsidR="00512210" w:rsidRPr="00E11E43" w:rsidRDefault="004A09B9" w:rsidP="00037E74">
      <w:pPr>
        <w:spacing w:after="0" w:line="360" w:lineRule="auto"/>
        <w:jc w:val="both"/>
        <w:rPr>
          <w:rFonts w:ascii="Arial" w:hAnsi="Arial" w:cs="Arial"/>
        </w:rPr>
      </w:pPr>
      <w:r w:rsidRPr="00E11E43">
        <w:rPr>
          <w:rFonts w:ascii="Arial" w:hAnsi="Arial" w:cs="Arial"/>
        </w:rPr>
        <w:t xml:space="preserve">- Anexo I do Edital </w:t>
      </w:r>
      <w:r w:rsidR="00512210" w:rsidRPr="00E11E43">
        <w:rPr>
          <w:rFonts w:ascii="Arial" w:hAnsi="Arial" w:cs="Arial"/>
        </w:rPr>
        <w:t>-Projeto Básico</w:t>
      </w:r>
      <w:r w:rsidRPr="00E11E43">
        <w:rPr>
          <w:rFonts w:ascii="Arial" w:hAnsi="Arial" w:cs="Arial"/>
        </w:rPr>
        <w:t xml:space="preserve">; </w:t>
      </w:r>
    </w:p>
    <w:p w14:paraId="601EDC62" w14:textId="77777777" w:rsidR="00512210" w:rsidRPr="00E11E43" w:rsidRDefault="004A09B9" w:rsidP="00037E74">
      <w:pPr>
        <w:spacing w:after="0" w:line="360" w:lineRule="auto"/>
        <w:jc w:val="both"/>
        <w:rPr>
          <w:rFonts w:ascii="Arial" w:hAnsi="Arial" w:cs="Arial"/>
        </w:rPr>
      </w:pPr>
      <w:r w:rsidRPr="00E11E43">
        <w:rPr>
          <w:rFonts w:ascii="Arial" w:hAnsi="Arial" w:cs="Arial"/>
        </w:rPr>
        <w:t xml:space="preserve">- Anexo II do Edital </w:t>
      </w:r>
      <w:r w:rsidR="00512210" w:rsidRPr="00E11E43">
        <w:rPr>
          <w:rFonts w:ascii="Arial" w:hAnsi="Arial" w:cs="Arial"/>
        </w:rPr>
        <w:t>-</w:t>
      </w:r>
      <w:r w:rsidRPr="00E11E43">
        <w:rPr>
          <w:rFonts w:ascii="Arial" w:hAnsi="Arial" w:cs="Arial"/>
        </w:rPr>
        <w:t xml:space="preserve"> Indicadores de Qualidade; </w:t>
      </w:r>
    </w:p>
    <w:p w14:paraId="1AF99643" w14:textId="77777777" w:rsidR="00512210" w:rsidRPr="00E11E43" w:rsidRDefault="004A09B9" w:rsidP="00037E74">
      <w:pPr>
        <w:spacing w:after="0" w:line="360" w:lineRule="auto"/>
        <w:jc w:val="both"/>
        <w:rPr>
          <w:rFonts w:ascii="Arial" w:hAnsi="Arial" w:cs="Arial"/>
        </w:rPr>
      </w:pPr>
      <w:r w:rsidRPr="00E11E43">
        <w:rPr>
          <w:rFonts w:ascii="Arial" w:hAnsi="Arial" w:cs="Arial"/>
        </w:rPr>
        <w:t>- Anexo I</w:t>
      </w:r>
      <w:r w:rsidR="00721111" w:rsidRPr="00E11E43">
        <w:rPr>
          <w:rFonts w:ascii="Arial" w:hAnsi="Arial" w:cs="Arial"/>
        </w:rPr>
        <w:t>II</w:t>
      </w:r>
      <w:r w:rsidRPr="00E11E43">
        <w:rPr>
          <w:rFonts w:ascii="Arial" w:hAnsi="Arial" w:cs="Arial"/>
        </w:rPr>
        <w:t xml:space="preserve"> do Edital </w:t>
      </w:r>
      <w:r w:rsidR="00512210" w:rsidRPr="00E11E43">
        <w:rPr>
          <w:rFonts w:ascii="Arial" w:hAnsi="Arial" w:cs="Arial"/>
        </w:rPr>
        <w:t>-</w:t>
      </w:r>
      <w:r w:rsidRPr="00E11E43">
        <w:rPr>
          <w:rFonts w:ascii="Arial" w:hAnsi="Arial" w:cs="Arial"/>
        </w:rPr>
        <w:t xml:space="preserve"> Sistema de Repasse; </w:t>
      </w:r>
    </w:p>
    <w:p w14:paraId="74064913" w14:textId="77777777" w:rsidR="00512210" w:rsidRPr="00E11E43" w:rsidRDefault="004A09B9" w:rsidP="00037E74">
      <w:pPr>
        <w:spacing w:after="0" w:line="360" w:lineRule="auto"/>
        <w:jc w:val="both"/>
        <w:rPr>
          <w:rFonts w:ascii="Arial" w:hAnsi="Arial" w:cs="Arial"/>
        </w:rPr>
      </w:pPr>
      <w:r w:rsidRPr="00E11E43">
        <w:rPr>
          <w:rFonts w:ascii="Arial" w:hAnsi="Arial" w:cs="Arial"/>
        </w:rPr>
        <w:t xml:space="preserve">- Anexo </w:t>
      </w:r>
      <w:r w:rsidR="00721111" w:rsidRPr="00E11E43">
        <w:rPr>
          <w:rFonts w:ascii="Arial" w:hAnsi="Arial" w:cs="Arial"/>
        </w:rPr>
        <w:t>I</w:t>
      </w:r>
      <w:r w:rsidRPr="00E11E43">
        <w:rPr>
          <w:rFonts w:ascii="Arial" w:hAnsi="Arial" w:cs="Arial"/>
        </w:rPr>
        <w:t xml:space="preserve">V do Edital </w:t>
      </w:r>
      <w:r w:rsidR="00512210" w:rsidRPr="00E11E43">
        <w:rPr>
          <w:rFonts w:ascii="Arial" w:hAnsi="Arial" w:cs="Arial"/>
        </w:rPr>
        <w:t>-</w:t>
      </w:r>
      <w:r w:rsidRPr="00E11E43">
        <w:rPr>
          <w:rFonts w:ascii="Arial" w:hAnsi="Arial" w:cs="Arial"/>
        </w:rPr>
        <w:t xml:space="preserve"> Proposta de Preços atualizada. </w:t>
      </w:r>
    </w:p>
    <w:p w14:paraId="302E5BB5" w14:textId="77777777" w:rsidR="00512210" w:rsidRPr="00E11E43" w:rsidRDefault="00512210" w:rsidP="00037E74">
      <w:pPr>
        <w:spacing w:after="0" w:line="360" w:lineRule="auto"/>
        <w:jc w:val="both"/>
        <w:rPr>
          <w:rFonts w:ascii="Arial" w:hAnsi="Arial" w:cs="Arial"/>
        </w:rPr>
      </w:pPr>
    </w:p>
    <w:p w14:paraId="7D8107B1" w14:textId="77777777" w:rsidR="00721111" w:rsidRPr="00E11E43" w:rsidRDefault="00721111" w:rsidP="00512210">
      <w:pPr>
        <w:spacing w:after="0" w:line="360" w:lineRule="auto"/>
        <w:jc w:val="center"/>
        <w:rPr>
          <w:rFonts w:ascii="Arial" w:hAnsi="Arial" w:cs="Arial"/>
        </w:rPr>
      </w:pPr>
    </w:p>
    <w:p w14:paraId="5A110271" w14:textId="77777777" w:rsidR="00512210" w:rsidRPr="00E11E43" w:rsidRDefault="004A09B9" w:rsidP="00512210">
      <w:pPr>
        <w:spacing w:after="0" w:line="360" w:lineRule="auto"/>
        <w:jc w:val="center"/>
        <w:rPr>
          <w:rFonts w:ascii="Arial" w:hAnsi="Arial" w:cs="Arial"/>
        </w:rPr>
      </w:pPr>
      <w:r w:rsidRPr="00E11E43">
        <w:rPr>
          <w:rFonts w:ascii="Arial" w:hAnsi="Arial" w:cs="Arial"/>
        </w:rPr>
        <w:t>Via</w:t>
      </w:r>
      <w:r w:rsidR="00512210" w:rsidRPr="00E11E43">
        <w:rPr>
          <w:rFonts w:ascii="Arial" w:hAnsi="Arial" w:cs="Arial"/>
        </w:rPr>
        <w:t>na/</w:t>
      </w:r>
      <w:r w:rsidRPr="00E11E43">
        <w:rPr>
          <w:rFonts w:ascii="Arial" w:hAnsi="Arial" w:cs="Arial"/>
        </w:rPr>
        <w:t xml:space="preserve">ES, </w:t>
      </w:r>
      <w:r w:rsidR="00512210" w:rsidRPr="00E11E43">
        <w:rPr>
          <w:rFonts w:ascii="Arial" w:hAnsi="Arial" w:cs="Arial"/>
        </w:rPr>
        <w:t>_____</w:t>
      </w:r>
      <w:r w:rsidRPr="00E11E43">
        <w:rPr>
          <w:rFonts w:ascii="Arial" w:hAnsi="Arial" w:cs="Arial"/>
        </w:rPr>
        <w:t xml:space="preserve"> de </w:t>
      </w:r>
      <w:r w:rsidR="00512210" w:rsidRPr="00E11E43">
        <w:rPr>
          <w:rFonts w:ascii="Arial" w:hAnsi="Arial" w:cs="Arial"/>
        </w:rPr>
        <w:t>__________</w:t>
      </w:r>
      <w:r w:rsidRPr="00E11E43">
        <w:rPr>
          <w:rFonts w:ascii="Arial" w:hAnsi="Arial" w:cs="Arial"/>
        </w:rPr>
        <w:t>de</w:t>
      </w:r>
      <w:r w:rsidR="00512210" w:rsidRPr="00E11E43">
        <w:rPr>
          <w:rFonts w:ascii="Arial" w:hAnsi="Arial" w:cs="Arial"/>
        </w:rPr>
        <w:t>_____</w:t>
      </w:r>
      <w:r w:rsidRPr="00E11E43">
        <w:rPr>
          <w:rFonts w:ascii="Arial" w:hAnsi="Arial" w:cs="Arial"/>
        </w:rPr>
        <w:t>.</w:t>
      </w:r>
    </w:p>
    <w:p w14:paraId="59978DAE" w14:textId="77777777" w:rsidR="00512210" w:rsidRPr="00E11E43" w:rsidRDefault="00512210" w:rsidP="00037E74">
      <w:pPr>
        <w:spacing w:after="0" w:line="360" w:lineRule="auto"/>
        <w:jc w:val="both"/>
        <w:rPr>
          <w:rFonts w:ascii="Arial" w:hAnsi="Arial" w:cs="Arial"/>
        </w:rPr>
      </w:pPr>
    </w:p>
    <w:p w14:paraId="262323E1" w14:textId="77777777" w:rsidR="00721111" w:rsidRPr="00E11E43" w:rsidRDefault="00721111" w:rsidP="00512210">
      <w:pPr>
        <w:spacing w:after="0" w:line="360" w:lineRule="auto"/>
        <w:jc w:val="center"/>
        <w:rPr>
          <w:rFonts w:ascii="Arial" w:hAnsi="Arial" w:cs="Arial"/>
          <w:b/>
          <w:bCs/>
        </w:rPr>
      </w:pPr>
    </w:p>
    <w:p w14:paraId="2D243625" w14:textId="77777777" w:rsidR="00512210" w:rsidRPr="00E11E43" w:rsidRDefault="0076260B" w:rsidP="00512210">
      <w:pPr>
        <w:spacing w:after="0" w:line="360" w:lineRule="auto"/>
        <w:jc w:val="center"/>
        <w:rPr>
          <w:rFonts w:ascii="Arial" w:hAnsi="Arial" w:cs="Arial"/>
          <w:b/>
          <w:bCs/>
        </w:rPr>
      </w:pPr>
      <w:r w:rsidRPr="00E11E43">
        <w:rPr>
          <w:rFonts w:ascii="Arial" w:hAnsi="Arial" w:cs="Arial"/>
          <w:b/>
          <w:bCs/>
        </w:rPr>
        <w:t>Fundo Municipal de</w:t>
      </w:r>
      <w:r w:rsidR="004A09B9" w:rsidRPr="00E11E43">
        <w:rPr>
          <w:rFonts w:ascii="Arial" w:hAnsi="Arial" w:cs="Arial"/>
          <w:b/>
          <w:bCs/>
        </w:rPr>
        <w:t xml:space="preserve"> Saúde</w:t>
      </w:r>
      <w:r w:rsidRPr="00E11E43">
        <w:rPr>
          <w:rFonts w:ascii="Arial" w:hAnsi="Arial" w:cs="Arial"/>
          <w:b/>
          <w:bCs/>
        </w:rPr>
        <w:t xml:space="preserve"> de Viana</w:t>
      </w:r>
    </w:p>
    <w:p w14:paraId="613E0740" w14:textId="77777777" w:rsidR="00721111" w:rsidRPr="00E11E43" w:rsidRDefault="00721111" w:rsidP="00512210">
      <w:pPr>
        <w:spacing w:after="0" w:line="360" w:lineRule="auto"/>
        <w:jc w:val="center"/>
        <w:rPr>
          <w:rFonts w:ascii="Arial" w:hAnsi="Arial" w:cs="Arial"/>
          <w:b/>
          <w:bCs/>
        </w:rPr>
      </w:pPr>
      <w:r w:rsidRPr="00E11E43">
        <w:rPr>
          <w:rFonts w:ascii="Arial" w:hAnsi="Arial" w:cs="Arial"/>
          <w:b/>
          <w:bCs/>
        </w:rPr>
        <w:t>CONTRATANTE</w:t>
      </w:r>
    </w:p>
    <w:p w14:paraId="23A90BFA" w14:textId="77777777" w:rsidR="00C47DA8" w:rsidRPr="00E11E43" w:rsidRDefault="00C47DA8" w:rsidP="00512210">
      <w:pPr>
        <w:spacing w:after="0" w:line="360" w:lineRule="auto"/>
        <w:jc w:val="center"/>
        <w:rPr>
          <w:rFonts w:ascii="Arial" w:hAnsi="Arial" w:cs="Arial"/>
          <w:b/>
          <w:bCs/>
        </w:rPr>
      </w:pPr>
    </w:p>
    <w:p w14:paraId="273D349D" w14:textId="77777777" w:rsidR="00512210" w:rsidRPr="00E11E43" w:rsidRDefault="00512210" w:rsidP="00512210">
      <w:pPr>
        <w:spacing w:after="0" w:line="360" w:lineRule="auto"/>
        <w:jc w:val="center"/>
        <w:rPr>
          <w:rFonts w:ascii="Arial" w:hAnsi="Arial" w:cs="Arial"/>
          <w:b/>
          <w:bCs/>
        </w:rPr>
      </w:pPr>
    </w:p>
    <w:p w14:paraId="721826C0" w14:textId="77777777" w:rsidR="00512210" w:rsidRPr="000926ED" w:rsidRDefault="004A09B9" w:rsidP="00512210">
      <w:pPr>
        <w:spacing w:after="0" w:line="360" w:lineRule="auto"/>
        <w:jc w:val="center"/>
        <w:rPr>
          <w:rFonts w:ascii="Arial" w:hAnsi="Arial" w:cs="Arial"/>
          <w:b/>
          <w:bCs/>
          <w:sz w:val="20"/>
          <w:szCs w:val="20"/>
        </w:rPr>
      </w:pPr>
      <w:r w:rsidRPr="000926ED">
        <w:rPr>
          <w:rFonts w:ascii="Arial" w:hAnsi="Arial" w:cs="Arial"/>
          <w:b/>
          <w:bCs/>
          <w:sz w:val="20"/>
          <w:szCs w:val="20"/>
        </w:rPr>
        <w:t>Organização Social</w:t>
      </w:r>
    </w:p>
    <w:p w14:paraId="23938B0A" w14:textId="77777777" w:rsidR="00721111" w:rsidRPr="000926ED" w:rsidRDefault="00721111" w:rsidP="00512210">
      <w:pPr>
        <w:spacing w:after="0" w:line="360" w:lineRule="auto"/>
        <w:jc w:val="center"/>
        <w:rPr>
          <w:rFonts w:ascii="Arial" w:hAnsi="Arial" w:cs="Arial"/>
          <w:b/>
          <w:bCs/>
          <w:sz w:val="20"/>
          <w:szCs w:val="20"/>
        </w:rPr>
      </w:pPr>
      <w:r w:rsidRPr="000926ED">
        <w:rPr>
          <w:rFonts w:ascii="Arial" w:hAnsi="Arial" w:cs="Arial"/>
          <w:b/>
          <w:bCs/>
          <w:sz w:val="20"/>
          <w:szCs w:val="20"/>
        </w:rPr>
        <w:t>ENTIDADE</w:t>
      </w:r>
    </w:p>
    <w:p w14:paraId="6E49B8B3" w14:textId="77777777" w:rsidR="00512210" w:rsidRPr="000926ED" w:rsidRDefault="004A09B9" w:rsidP="00512210">
      <w:pPr>
        <w:spacing w:after="0" w:line="360" w:lineRule="auto"/>
        <w:rPr>
          <w:rFonts w:ascii="Arial" w:hAnsi="Arial" w:cs="Arial"/>
          <w:b/>
          <w:bCs/>
          <w:sz w:val="20"/>
          <w:szCs w:val="20"/>
        </w:rPr>
      </w:pPr>
      <w:r w:rsidRPr="000926ED">
        <w:rPr>
          <w:rFonts w:ascii="Arial" w:hAnsi="Arial" w:cs="Arial"/>
          <w:b/>
          <w:bCs/>
          <w:sz w:val="20"/>
          <w:szCs w:val="20"/>
        </w:rPr>
        <w:t>TESTEMUNHAS:</w:t>
      </w:r>
    </w:p>
    <w:p w14:paraId="1D3FA277" w14:textId="77777777" w:rsidR="00512210" w:rsidRPr="000926ED" w:rsidRDefault="00512210" w:rsidP="00037E74">
      <w:pPr>
        <w:spacing w:after="0" w:line="360" w:lineRule="auto"/>
        <w:jc w:val="both"/>
        <w:rPr>
          <w:rFonts w:ascii="Arial" w:hAnsi="Arial" w:cs="Arial"/>
          <w:sz w:val="20"/>
          <w:szCs w:val="20"/>
        </w:rPr>
      </w:pPr>
    </w:p>
    <w:p w14:paraId="2D487763" w14:textId="77777777" w:rsidR="00C47DA8" w:rsidRPr="000926ED" w:rsidRDefault="004A09B9" w:rsidP="00037E74">
      <w:pPr>
        <w:spacing w:after="0" w:line="360" w:lineRule="auto"/>
        <w:jc w:val="both"/>
        <w:rPr>
          <w:rFonts w:ascii="Arial" w:hAnsi="Arial" w:cs="Arial"/>
          <w:sz w:val="20"/>
          <w:szCs w:val="20"/>
        </w:rPr>
      </w:pPr>
      <w:r w:rsidRPr="000926ED">
        <w:rPr>
          <w:rFonts w:ascii="Arial" w:hAnsi="Arial" w:cs="Arial"/>
          <w:sz w:val="20"/>
          <w:szCs w:val="20"/>
        </w:rPr>
        <w:t xml:space="preserve">1. </w:t>
      </w:r>
      <w:r w:rsidR="00C47DA8" w:rsidRPr="000926ED">
        <w:rPr>
          <w:rFonts w:ascii="Arial" w:hAnsi="Arial" w:cs="Arial"/>
          <w:sz w:val="20"/>
          <w:szCs w:val="20"/>
        </w:rPr>
        <w:t xml:space="preserve">_____________________ </w:t>
      </w:r>
      <w:r w:rsidRPr="000926ED">
        <w:rPr>
          <w:rFonts w:ascii="Arial" w:hAnsi="Arial" w:cs="Arial"/>
          <w:sz w:val="20"/>
          <w:szCs w:val="20"/>
        </w:rPr>
        <w:t xml:space="preserve">CPF Nº </w:t>
      </w:r>
      <w:r w:rsidR="00C47DA8" w:rsidRPr="000926ED">
        <w:rPr>
          <w:rFonts w:ascii="Arial" w:hAnsi="Arial" w:cs="Arial"/>
          <w:sz w:val="20"/>
          <w:szCs w:val="20"/>
        </w:rPr>
        <w:t xml:space="preserve">___________ </w:t>
      </w:r>
      <w:r w:rsidRPr="000926ED">
        <w:rPr>
          <w:rFonts w:ascii="Arial" w:hAnsi="Arial" w:cs="Arial"/>
          <w:sz w:val="20"/>
          <w:szCs w:val="20"/>
        </w:rPr>
        <w:t>(NOME)</w:t>
      </w:r>
    </w:p>
    <w:p w14:paraId="5018E7BB" w14:textId="77777777" w:rsidR="00512210" w:rsidRPr="000926ED" w:rsidRDefault="00512210" w:rsidP="00037E74">
      <w:pPr>
        <w:spacing w:after="0" w:line="360" w:lineRule="auto"/>
        <w:jc w:val="both"/>
        <w:rPr>
          <w:rFonts w:ascii="Arial" w:hAnsi="Arial" w:cs="Arial"/>
          <w:sz w:val="20"/>
          <w:szCs w:val="20"/>
        </w:rPr>
      </w:pPr>
    </w:p>
    <w:p w14:paraId="667ED7CF" w14:textId="77777777" w:rsidR="004A09B9" w:rsidRPr="000926ED" w:rsidRDefault="004A09B9" w:rsidP="00037E74">
      <w:pPr>
        <w:spacing w:after="0" w:line="360" w:lineRule="auto"/>
        <w:jc w:val="both"/>
        <w:rPr>
          <w:rFonts w:ascii="Arial" w:hAnsi="Arial" w:cs="Arial"/>
          <w:sz w:val="20"/>
          <w:szCs w:val="20"/>
        </w:rPr>
      </w:pPr>
      <w:r w:rsidRPr="000926ED">
        <w:rPr>
          <w:rFonts w:ascii="Arial" w:hAnsi="Arial" w:cs="Arial"/>
          <w:sz w:val="20"/>
          <w:szCs w:val="20"/>
        </w:rPr>
        <w:t xml:space="preserve">2. </w:t>
      </w:r>
      <w:r w:rsidR="00C47DA8" w:rsidRPr="000926ED">
        <w:rPr>
          <w:rFonts w:ascii="Arial" w:hAnsi="Arial" w:cs="Arial"/>
          <w:sz w:val="20"/>
          <w:szCs w:val="20"/>
        </w:rPr>
        <w:t>_____________________ CPF Nº ___________ (NOME)</w:t>
      </w:r>
    </w:p>
    <w:p w14:paraId="2024A5A3" w14:textId="77777777" w:rsidR="000926ED" w:rsidRDefault="000926ED" w:rsidP="003E4B48">
      <w:pPr>
        <w:spacing w:before="119"/>
        <w:jc w:val="center"/>
        <w:rPr>
          <w:rFonts w:ascii="Arial" w:hAnsi="Arial" w:cs="Arial"/>
          <w:b/>
        </w:rPr>
      </w:pPr>
    </w:p>
    <w:p w14:paraId="64B78E65" w14:textId="77777777" w:rsidR="000926ED" w:rsidRDefault="000926ED" w:rsidP="003E4B48">
      <w:pPr>
        <w:spacing w:before="119"/>
        <w:jc w:val="center"/>
        <w:rPr>
          <w:rFonts w:ascii="Arial" w:hAnsi="Arial" w:cs="Arial"/>
          <w:b/>
        </w:rPr>
      </w:pPr>
    </w:p>
    <w:p w14:paraId="296E11A0" w14:textId="77777777" w:rsidR="000926ED" w:rsidRDefault="000926ED" w:rsidP="003E4B48">
      <w:pPr>
        <w:spacing w:before="119"/>
        <w:jc w:val="center"/>
        <w:rPr>
          <w:rFonts w:ascii="Arial" w:hAnsi="Arial" w:cs="Arial"/>
          <w:b/>
        </w:rPr>
      </w:pPr>
    </w:p>
    <w:p w14:paraId="67475C20" w14:textId="77777777" w:rsidR="000926ED" w:rsidRDefault="000926ED" w:rsidP="003E4B48">
      <w:pPr>
        <w:spacing w:before="119"/>
        <w:jc w:val="center"/>
        <w:rPr>
          <w:rFonts w:ascii="Arial" w:hAnsi="Arial" w:cs="Arial"/>
          <w:b/>
        </w:rPr>
      </w:pPr>
    </w:p>
    <w:p w14:paraId="7C4BAD9E" w14:textId="77777777" w:rsidR="000926ED" w:rsidRDefault="000926ED" w:rsidP="003E4B48">
      <w:pPr>
        <w:spacing w:before="119"/>
        <w:jc w:val="center"/>
        <w:rPr>
          <w:rFonts w:ascii="Arial" w:hAnsi="Arial" w:cs="Arial"/>
          <w:b/>
        </w:rPr>
      </w:pPr>
    </w:p>
    <w:p w14:paraId="73624704" w14:textId="77777777" w:rsidR="000926ED" w:rsidRDefault="000926ED" w:rsidP="003E4B48">
      <w:pPr>
        <w:spacing w:before="119"/>
        <w:jc w:val="center"/>
        <w:rPr>
          <w:rFonts w:ascii="Arial" w:hAnsi="Arial" w:cs="Arial"/>
          <w:b/>
        </w:rPr>
      </w:pPr>
    </w:p>
    <w:p w14:paraId="11562A52" w14:textId="77777777" w:rsidR="000926ED" w:rsidRDefault="000926ED" w:rsidP="003E4B48">
      <w:pPr>
        <w:spacing w:before="119"/>
        <w:jc w:val="center"/>
        <w:rPr>
          <w:rFonts w:ascii="Arial" w:hAnsi="Arial" w:cs="Arial"/>
          <w:b/>
        </w:rPr>
      </w:pPr>
    </w:p>
    <w:p w14:paraId="36C6D7DF" w14:textId="77777777" w:rsidR="000926ED" w:rsidRDefault="000926ED" w:rsidP="003E4B48">
      <w:pPr>
        <w:spacing w:before="119"/>
        <w:jc w:val="center"/>
        <w:rPr>
          <w:rFonts w:ascii="Arial" w:hAnsi="Arial" w:cs="Arial"/>
          <w:b/>
        </w:rPr>
      </w:pPr>
    </w:p>
    <w:p w14:paraId="0D30CAF0" w14:textId="77777777" w:rsidR="000926ED" w:rsidRDefault="000926ED" w:rsidP="003E4B48">
      <w:pPr>
        <w:spacing w:before="119"/>
        <w:jc w:val="center"/>
        <w:rPr>
          <w:rFonts w:ascii="Arial" w:hAnsi="Arial" w:cs="Arial"/>
          <w:b/>
        </w:rPr>
      </w:pPr>
    </w:p>
    <w:p w14:paraId="4A1F1756" w14:textId="77777777" w:rsidR="000926ED" w:rsidRDefault="000926ED" w:rsidP="003E4B48">
      <w:pPr>
        <w:spacing w:before="119"/>
        <w:jc w:val="center"/>
        <w:rPr>
          <w:rFonts w:ascii="Arial" w:hAnsi="Arial" w:cs="Arial"/>
          <w:b/>
        </w:rPr>
      </w:pPr>
    </w:p>
    <w:p w14:paraId="1603C1FC" w14:textId="77777777" w:rsidR="000926ED" w:rsidRDefault="000926ED" w:rsidP="003E4B48">
      <w:pPr>
        <w:spacing w:before="119"/>
        <w:jc w:val="center"/>
        <w:rPr>
          <w:rFonts w:ascii="Arial" w:hAnsi="Arial" w:cs="Arial"/>
          <w:b/>
        </w:rPr>
      </w:pPr>
    </w:p>
    <w:p w14:paraId="070C60E6" w14:textId="77777777" w:rsidR="000926ED" w:rsidRDefault="000926ED" w:rsidP="003E4B48">
      <w:pPr>
        <w:spacing w:before="119"/>
        <w:jc w:val="center"/>
        <w:rPr>
          <w:rFonts w:ascii="Arial" w:hAnsi="Arial" w:cs="Arial"/>
          <w:b/>
        </w:rPr>
      </w:pPr>
    </w:p>
    <w:p w14:paraId="482F97CF" w14:textId="77777777" w:rsidR="000926ED" w:rsidRDefault="000926ED" w:rsidP="003E4B48">
      <w:pPr>
        <w:spacing w:before="119"/>
        <w:jc w:val="center"/>
        <w:rPr>
          <w:rFonts w:ascii="Arial" w:hAnsi="Arial" w:cs="Arial"/>
          <w:b/>
        </w:rPr>
      </w:pPr>
    </w:p>
    <w:p w14:paraId="772A40AB" w14:textId="77777777" w:rsidR="000926ED" w:rsidRDefault="000926ED" w:rsidP="003E4B48">
      <w:pPr>
        <w:spacing w:before="119"/>
        <w:jc w:val="center"/>
        <w:rPr>
          <w:rFonts w:ascii="Arial" w:hAnsi="Arial" w:cs="Arial"/>
          <w:b/>
        </w:rPr>
      </w:pPr>
    </w:p>
    <w:p w14:paraId="35B51D3F" w14:textId="77777777" w:rsidR="000926ED" w:rsidRDefault="000926ED" w:rsidP="003E4B48">
      <w:pPr>
        <w:spacing w:before="119"/>
        <w:jc w:val="center"/>
        <w:rPr>
          <w:rFonts w:ascii="Arial" w:hAnsi="Arial" w:cs="Arial"/>
          <w:b/>
        </w:rPr>
      </w:pPr>
    </w:p>
    <w:p w14:paraId="41D82669" w14:textId="77777777" w:rsidR="000926ED" w:rsidRDefault="000926ED" w:rsidP="003E4B48">
      <w:pPr>
        <w:spacing w:before="119"/>
        <w:jc w:val="center"/>
        <w:rPr>
          <w:rFonts w:ascii="Arial" w:hAnsi="Arial" w:cs="Arial"/>
          <w:b/>
        </w:rPr>
      </w:pPr>
    </w:p>
    <w:p w14:paraId="5567E43B" w14:textId="77777777" w:rsidR="000926ED" w:rsidRDefault="000926ED" w:rsidP="003E4B48">
      <w:pPr>
        <w:spacing w:before="119"/>
        <w:jc w:val="center"/>
        <w:rPr>
          <w:rFonts w:ascii="Arial" w:hAnsi="Arial" w:cs="Arial"/>
          <w:b/>
        </w:rPr>
      </w:pPr>
    </w:p>
    <w:p w14:paraId="2B2A091A" w14:textId="1C4670F3" w:rsidR="003E4B48" w:rsidRPr="000926ED" w:rsidRDefault="003E4B48" w:rsidP="003E4B48">
      <w:pPr>
        <w:spacing w:before="119"/>
        <w:jc w:val="center"/>
        <w:rPr>
          <w:rFonts w:ascii="Arial" w:hAnsi="Arial" w:cs="Arial"/>
          <w:b/>
        </w:rPr>
      </w:pPr>
      <w:r w:rsidRPr="000926ED">
        <w:rPr>
          <w:rFonts w:ascii="Arial" w:hAnsi="Arial" w:cs="Arial"/>
          <w:b/>
        </w:rPr>
        <w:t>ANEXO XI</w:t>
      </w:r>
    </w:p>
    <w:p w14:paraId="06ABE950" w14:textId="77777777" w:rsidR="00037DD2" w:rsidRPr="000926ED" w:rsidRDefault="00037DD2" w:rsidP="00037DD2">
      <w:pPr>
        <w:spacing w:before="119"/>
        <w:ind w:left="2278"/>
        <w:rPr>
          <w:rFonts w:ascii="Arial" w:hAnsi="Arial" w:cs="Arial"/>
          <w:b/>
        </w:rPr>
      </w:pPr>
      <w:r w:rsidRPr="000926ED">
        <w:rPr>
          <w:rFonts w:ascii="Arial" w:hAnsi="Arial" w:cs="Arial"/>
          <w:b/>
        </w:rPr>
        <w:t>RELAÇÃODE BENS EQUIPAMENTOS</w:t>
      </w:r>
    </w:p>
    <w:p w14:paraId="0C2264C1" w14:textId="77777777" w:rsidR="00037DD2" w:rsidRPr="000926ED" w:rsidRDefault="00037DD2" w:rsidP="00037DD2">
      <w:pPr>
        <w:pStyle w:val="Corpodetexto"/>
        <w:spacing w:before="7"/>
        <w:rPr>
          <w:rFonts w:cs="Arial"/>
          <w:b/>
          <w:sz w:val="20"/>
          <w:szCs w:val="20"/>
        </w:rPr>
      </w:pPr>
    </w:p>
    <w:tbl>
      <w:tblPr>
        <w:tblStyle w:val="TableNormal"/>
        <w:tblW w:w="0" w:type="auto"/>
        <w:tblInd w:w="15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760"/>
        <w:gridCol w:w="5005"/>
        <w:gridCol w:w="1762"/>
      </w:tblGrid>
      <w:tr w:rsidR="000926ED" w:rsidRPr="000926ED" w14:paraId="00917246" w14:textId="77777777" w:rsidTr="000926ED">
        <w:trPr>
          <w:trHeight w:val="525"/>
        </w:trPr>
        <w:tc>
          <w:tcPr>
            <w:tcW w:w="1760" w:type="dxa"/>
            <w:tcBorders>
              <w:left w:val="single" w:sz="12" w:space="0" w:color="EFEFEF"/>
              <w:bottom w:val="single" w:sz="12" w:space="0" w:color="9F9F9F"/>
              <w:right w:val="single" w:sz="4" w:space="0" w:color="auto"/>
            </w:tcBorders>
          </w:tcPr>
          <w:p w14:paraId="1E7FE68E" w14:textId="77777777" w:rsidR="00037DD2" w:rsidRPr="000926ED" w:rsidRDefault="00037DD2" w:rsidP="00B553BB">
            <w:pPr>
              <w:pStyle w:val="TableParagraph"/>
              <w:spacing w:before="110"/>
              <w:ind w:left="126"/>
              <w:rPr>
                <w:sz w:val="20"/>
                <w:szCs w:val="20"/>
              </w:rPr>
            </w:pPr>
            <w:r w:rsidRPr="000926ED">
              <w:rPr>
                <w:sz w:val="20"/>
                <w:szCs w:val="20"/>
              </w:rPr>
              <w:t>ITEM</w:t>
            </w:r>
          </w:p>
        </w:tc>
        <w:tc>
          <w:tcPr>
            <w:tcW w:w="5005" w:type="dxa"/>
            <w:tcBorders>
              <w:top w:val="single" w:sz="4" w:space="0" w:color="auto"/>
              <w:left w:val="single" w:sz="4" w:space="0" w:color="auto"/>
              <w:bottom w:val="single" w:sz="4" w:space="0" w:color="auto"/>
              <w:right w:val="single" w:sz="4" w:space="0" w:color="auto"/>
            </w:tcBorders>
          </w:tcPr>
          <w:p w14:paraId="2BBC9008" w14:textId="77777777" w:rsidR="00037DD2" w:rsidRPr="000926ED" w:rsidRDefault="00037DD2" w:rsidP="00B553BB">
            <w:pPr>
              <w:pStyle w:val="TableParagraph"/>
              <w:spacing w:before="110"/>
              <w:ind w:left="130"/>
              <w:rPr>
                <w:sz w:val="20"/>
                <w:szCs w:val="20"/>
              </w:rPr>
            </w:pPr>
            <w:r w:rsidRPr="000926ED">
              <w:rPr>
                <w:sz w:val="20"/>
                <w:szCs w:val="20"/>
              </w:rPr>
              <w:t>DESCRIÇÃO</w:t>
            </w:r>
          </w:p>
        </w:tc>
        <w:tc>
          <w:tcPr>
            <w:tcW w:w="1762" w:type="dxa"/>
            <w:tcBorders>
              <w:top w:val="single" w:sz="4" w:space="0" w:color="auto"/>
              <w:left w:val="single" w:sz="4" w:space="0" w:color="auto"/>
              <w:bottom w:val="single" w:sz="4" w:space="0" w:color="auto"/>
              <w:right w:val="single" w:sz="4" w:space="0" w:color="auto"/>
            </w:tcBorders>
          </w:tcPr>
          <w:p w14:paraId="7BEE5074" w14:textId="77777777" w:rsidR="00037DD2" w:rsidRPr="000926ED" w:rsidRDefault="00037DD2" w:rsidP="00B553BB">
            <w:pPr>
              <w:pStyle w:val="TableParagraph"/>
              <w:spacing w:before="110"/>
              <w:ind w:left="130"/>
              <w:rPr>
                <w:sz w:val="20"/>
                <w:szCs w:val="20"/>
              </w:rPr>
            </w:pPr>
            <w:r w:rsidRPr="000926ED">
              <w:rPr>
                <w:sz w:val="20"/>
                <w:szCs w:val="20"/>
              </w:rPr>
              <w:t>QUANTIDADE</w:t>
            </w:r>
          </w:p>
        </w:tc>
      </w:tr>
      <w:tr w:rsidR="000926ED" w:rsidRPr="000926ED" w14:paraId="54C3A5CA" w14:textId="77777777" w:rsidTr="000926ED">
        <w:trPr>
          <w:trHeight w:val="525"/>
        </w:trPr>
        <w:tc>
          <w:tcPr>
            <w:tcW w:w="1760" w:type="dxa"/>
            <w:tcBorders>
              <w:left w:val="single" w:sz="12" w:space="0" w:color="EFEFEF"/>
              <w:bottom w:val="single" w:sz="12" w:space="0" w:color="9F9F9F"/>
              <w:right w:val="single" w:sz="4" w:space="0" w:color="auto"/>
            </w:tcBorders>
          </w:tcPr>
          <w:p w14:paraId="66D98BEB" w14:textId="77777777" w:rsidR="00037DD2" w:rsidRPr="000926ED" w:rsidRDefault="00037DD2" w:rsidP="00B553BB">
            <w:pPr>
              <w:pStyle w:val="TableParagraph"/>
              <w:spacing w:before="110"/>
              <w:jc w:val="center"/>
              <w:rPr>
                <w:sz w:val="20"/>
                <w:szCs w:val="20"/>
              </w:rPr>
            </w:pPr>
            <w:r w:rsidRPr="000926ED">
              <w:rPr>
                <w:sz w:val="20"/>
                <w:szCs w:val="20"/>
              </w:rPr>
              <w:t>01</w:t>
            </w:r>
          </w:p>
        </w:tc>
        <w:tc>
          <w:tcPr>
            <w:tcW w:w="5005" w:type="dxa"/>
            <w:tcBorders>
              <w:top w:val="single" w:sz="4" w:space="0" w:color="auto"/>
              <w:left w:val="single" w:sz="4" w:space="0" w:color="auto"/>
              <w:bottom w:val="single" w:sz="4" w:space="0" w:color="auto"/>
              <w:right w:val="single" w:sz="4" w:space="0" w:color="auto"/>
            </w:tcBorders>
          </w:tcPr>
          <w:p w14:paraId="42D9A1D2" w14:textId="77777777" w:rsidR="00037DD2" w:rsidRPr="000926ED" w:rsidRDefault="00037DD2" w:rsidP="00B553BB">
            <w:pPr>
              <w:pStyle w:val="TableParagraph"/>
              <w:spacing w:before="110"/>
              <w:ind w:left="130"/>
              <w:rPr>
                <w:sz w:val="20"/>
                <w:szCs w:val="20"/>
              </w:rPr>
            </w:pPr>
            <w:r w:rsidRPr="000926ED">
              <w:rPr>
                <w:sz w:val="20"/>
                <w:szCs w:val="20"/>
              </w:rPr>
              <w:t>AMUBULÂNCIA TIPO B</w:t>
            </w:r>
          </w:p>
        </w:tc>
        <w:tc>
          <w:tcPr>
            <w:tcW w:w="1762" w:type="dxa"/>
            <w:tcBorders>
              <w:top w:val="single" w:sz="4" w:space="0" w:color="auto"/>
              <w:left w:val="single" w:sz="4" w:space="0" w:color="auto"/>
              <w:bottom w:val="single" w:sz="4" w:space="0" w:color="auto"/>
              <w:right w:val="single" w:sz="4" w:space="0" w:color="auto"/>
            </w:tcBorders>
          </w:tcPr>
          <w:p w14:paraId="3221C65D" w14:textId="77777777" w:rsidR="00037DD2" w:rsidRPr="000926ED" w:rsidRDefault="00037DD2" w:rsidP="00B553BB">
            <w:pPr>
              <w:pStyle w:val="TableParagraph"/>
              <w:spacing w:before="110"/>
              <w:ind w:left="130"/>
              <w:jc w:val="center"/>
              <w:rPr>
                <w:sz w:val="20"/>
                <w:szCs w:val="20"/>
              </w:rPr>
            </w:pPr>
            <w:r w:rsidRPr="000926ED">
              <w:rPr>
                <w:sz w:val="20"/>
                <w:szCs w:val="20"/>
              </w:rPr>
              <w:t>02</w:t>
            </w:r>
          </w:p>
        </w:tc>
      </w:tr>
      <w:tr w:rsidR="000926ED" w:rsidRPr="000926ED" w14:paraId="2D793E73" w14:textId="77777777" w:rsidTr="000926ED">
        <w:trPr>
          <w:trHeight w:val="531"/>
        </w:trPr>
        <w:tc>
          <w:tcPr>
            <w:tcW w:w="1760" w:type="dxa"/>
            <w:tcBorders>
              <w:top w:val="single" w:sz="12" w:space="0" w:color="9F9F9F"/>
              <w:left w:val="single" w:sz="12" w:space="0" w:color="EFEFEF"/>
              <w:bottom w:val="single" w:sz="12" w:space="0" w:color="9F9F9F"/>
              <w:right w:val="single" w:sz="4" w:space="0" w:color="auto"/>
            </w:tcBorders>
          </w:tcPr>
          <w:p w14:paraId="70BC2593"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02</w:t>
            </w:r>
          </w:p>
        </w:tc>
        <w:tc>
          <w:tcPr>
            <w:tcW w:w="5005" w:type="dxa"/>
            <w:tcBorders>
              <w:top w:val="single" w:sz="4" w:space="0" w:color="auto"/>
              <w:left w:val="single" w:sz="4" w:space="0" w:color="auto"/>
              <w:bottom w:val="single" w:sz="4" w:space="0" w:color="auto"/>
              <w:right w:val="single" w:sz="4" w:space="0" w:color="auto"/>
            </w:tcBorders>
          </w:tcPr>
          <w:p w14:paraId="7CFA6785" w14:textId="77777777" w:rsidR="00037DD2" w:rsidRPr="000926ED" w:rsidRDefault="00037DD2" w:rsidP="00B553BB">
            <w:pPr>
              <w:pStyle w:val="TableParagraph"/>
              <w:spacing w:before="119"/>
              <w:ind w:left="130"/>
              <w:rPr>
                <w:sz w:val="20"/>
                <w:szCs w:val="20"/>
              </w:rPr>
            </w:pPr>
            <w:r w:rsidRPr="000926ED">
              <w:rPr>
                <w:sz w:val="20"/>
                <w:szCs w:val="20"/>
              </w:rPr>
              <w:t>ARMÁRIOCOM DUAS PORTAS</w:t>
            </w:r>
          </w:p>
        </w:tc>
        <w:tc>
          <w:tcPr>
            <w:tcW w:w="1762" w:type="dxa"/>
            <w:tcBorders>
              <w:top w:val="single" w:sz="4" w:space="0" w:color="auto"/>
              <w:left w:val="single" w:sz="4" w:space="0" w:color="auto"/>
              <w:bottom w:val="single" w:sz="4" w:space="0" w:color="auto"/>
              <w:right w:val="single" w:sz="4" w:space="0" w:color="auto"/>
            </w:tcBorders>
          </w:tcPr>
          <w:p w14:paraId="2D62418B" w14:textId="77777777" w:rsidR="00037DD2" w:rsidRPr="000926ED" w:rsidRDefault="00037DD2" w:rsidP="00B553BB">
            <w:pPr>
              <w:pStyle w:val="TableParagraph"/>
              <w:spacing w:before="119"/>
              <w:ind w:left="851"/>
              <w:rPr>
                <w:sz w:val="20"/>
                <w:szCs w:val="20"/>
              </w:rPr>
            </w:pPr>
            <w:r w:rsidRPr="000926ED">
              <w:rPr>
                <w:sz w:val="20"/>
                <w:szCs w:val="20"/>
              </w:rPr>
              <w:t>6</w:t>
            </w:r>
          </w:p>
        </w:tc>
      </w:tr>
      <w:tr w:rsidR="000926ED" w:rsidRPr="000926ED" w14:paraId="6FB8E7B6" w14:textId="77777777" w:rsidTr="000926ED">
        <w:trPr>
          <w:trHeight w:val="532"/>
        </w:trPr>
        <w:tc>
          <w:tcPr>
            <w:tcW w:w="1760" w:type="dxa"/>
            <w:tcBorders>
              <w:top w:val="single" w:sz="12" w:space="0" w:color="9F9F9F"/>
              <w:left w:val="single" w:sz="12" w:space="0" w:color="EFEFEF"/>
              <w:bottom w:val="single" w:sz="12" w:space="0" w:color="9F9F9F"/>
              <w:right w:val="single" w:sz="4" w:space="0" w:color="auto"/>
            </w:tcBorders>
          </w:tcPr>
          <w:p w14:paraId="1F5D8A29"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03</w:t>
            </w:r>
          </w:p>
        </w:tc>
        <w:tc>
          <w:tcPr>
            <w:tcW w:w="5005" w:type="dxa"/>
            <w:tcBorders>
              <w:top w:val="single" w:sz="4" w:space="0" w:color="auto"/>
              <w:left w:val="single" w:sz="4" w:space="0" w:color="auto"/>
              <w:bottom w:val="single" w:sz="4" w:space="0" w:color="auto"/>
              <w:right w:val="single" w:sz="4" w:space="0" w:color="auto"/>
            </w:tcBorders>
          </w:tcPr>
          <w:p w14:paraId="628A0C34" w14:textId="77777777" w:rsidR="00037DD2" w:rsidRPr="000926ED" w:rsidRDefault="00037DD2" w:rsidP="00B553BB">
            <w:pPr>
              <w:pStyle w:val="TableParagraph"/>
              <w:spacing w:before="119"/>
              <w:ind w:left="130"/>
              <w:rPr>
                <w:sz w:val="20"/>
                <w:szCs w:val="20"/>
              </w:rPr>
            </w:pPr>
            <w:r w:rsidRPr="000926ED">
              <w:rPr>
                <w:sz w:val="20"/>
                <w:szCs w:val="20"/>
              </w:rPr>
              <w:t>ARMÁRIO DE AÇO COM 02 PORTAS</w:t>
            </w:r>
          </w:p>
        </w:tc>
        <w:tc>
          <w:tcPr>
            <w:tcW w:w="1762" w:type="dxa"/>
            <w:tcBorders>
              <w:top w:val="single" w:sz="4" w:space="0" w:color="auto"/>
              <w:left w:val="single" w:sz="4" w:space="0" w:color="auto"/>
              <w:bottom w:val="single" w:sz="4" w:space="0" w:color="auto"/>
              <w:right w:val="single" w:sz="4" w:space="0" w:color="auto"/>
            </w:tcBorders>
          </w:tcPr>
          <w:p w14:paraId="65030167" w14:textId="77777777" w:rsidR="00037DD2" w:rsidRPr="000926ED" w:rsidRDefault="00037DD2" w:rsidP="00B553BB">
            <w:pPr>
              <w:pStyle w:val="TableParagraph"/>
              <w:spacing w:before="119"/>
              <w:ind w:left="831" w:right="678"/>
              <w:jc w:val="center"/>
              <w:rPr>
                <w:sz w:val="20"/>
                <w:szCs w:val="20"/>
              </w:rPr>
            </w:pPr>
            <w:r w:rsidRPr="000926ED">
              <w:rPr>
                <w:sz w:val="20"/>
                <w:szCs w:val="20"/>
              </w:rPr>
              <w:t>5</w:t>
            </w:r>
          </w:p>
          <w:p w14:paraId="3F59B671" w14:textId="77777777" w:rsidR="00037DD2" w:rsidRPr="000926ED" w:rsidRDefault="00037DD2" w:rsidP="00B553BB">
            <w:pPr>
              <w:pStyle w:val="TableParagraph"/>
              <w:spacing w:before="119"/>
              <w:ind w:right="678"/>
              <w:rPr>
                <w:sz w:val="20"/>
                <w:szCs w:val="20"/>
              </w:rPr>
            </w:pPr>
          </w:p>
        </w:tc>
      </w:tr>
      <w:tr w:rsidR="000926ED" w:rsidRPr="000926ED" w14:paraId="20DE35CA" w14:textId="77777777" w:rsidTr="000926ED">
        <w:trPr>
          <w:trHeight w:val="534"/>
        </w:trPr>
        <w:tc>
          <w:tcPr>
            <w:tcW w:w="1760" w:type="dxa"/>
            <w:tcBorders>
              <w:top w:val="single" w:sz="12" w:space="0" w:color="9F9F9F"/>
              <w:left w:val="single" w:sz="12" w:space="0" w:color="EFEFEF"/>
              <w:bottom w:val="single" w:sz="12" w:space="0" w:color="9F9F9F"/>
              <w:right w:val="single" w:sz="4" w:space="0" w:color="auto"/>
            </w:tcBorders>
          </w:tcPr>
          <w:p w14:paraId="239E2914"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04</w:t>
            </w:r>
          </w:p>
        </w:tc>
        <w:tc>
          <w:tcPr>
            <w:tcW w:w="5005" w:type="dxa"/>
            <w:tcBorders>
              <w:top w:val="single" w:sz="4" w:space="0" w:color="auto"/>
              <w:left w:val="single" w:sz="4" w:space="0" w:color="auto"/>
              <w:bottom w:val="single" w:sz="4" w:space="0" w:color="auto"/>
              <w:right w:val="single" w:sz="4" w:space="0" w:color="auto"/>
            </w:tcBorders>
          </w:tcPr>
          <w:p w14:paraId="059AB6C4" w14:textId="77777777" w:rsidR="00037DD2" w:rsidRPr="000926ED" w:rsidRDefault="00037DD2" w:rsidP="00B553BB">
            <w:pPr>
              <w:pStyle w:val="TableParagraph"/>
              <w:spacing w:before="119"/>
              <w:ind w:left="130"/>
              <w:rPr>
                <w:sz w:val="20"/>
                <w:szCs w:val="20"/>
              </w:rPr>
            </w:pPr>
            <w:r w:rsidRPr="000926ED">
              <w:rPr>
                <w:sz w:val="20"/>
                <w:szCs w:val="20"/>
              </w:rPr>
              <w:t>ARMÁRIO PARA MEDICAMENTOS</w:t>
            </w:r>
          </w:p>
        </w:tc>
        <w:tc>
          <w:tcPr>
            <w:tcW w:w="1762" w:type="dxa"/>
            <w:tcBorders>
              <w:top w:val="single" w:sz="4" w:space="0" w:color="auto"/>
              <w:left w:val="single" w:sz="4" w:space="0" w:color="auto"/>
              <w:bottom w:val="single" w:sz="4" w:space="0" w:color="auto"/>
              <w:right w:val="single" w:sz="4" w:space="0" w:color="auto"/>
            </w:tcBorders>
          </w:tcPr>
          <w:p w14:paraId="1B623028" w14:textId="77777777" w:rsidR="00037DD2" w:rsidRPr="000926ED" w:rsidRDefault="00037DD2" w:rsidP="00B553BB">
            <w:pPr>
              <w:pStyle w:val="TableParagraph"/>
              <w:spacing w:before="119"/>
              <w:ind w:left="831" w:right="678"/>
              <w:jc w:val="center"/>
              <w:rPr>
                <w:sz w:val="20"/>
                <w:szCs w:val="20"/>
              </w:rPr>
            </w:pPr>
            <w:r w:rsidRPr="000926ED">
              <w:rPr>
                <w:sz w:val="20"/>
                <w:szCs w:val="20"/>
              </w:rPr>
              <w:t>2</w:t>
            </w:r>
          </w:p>
        </w:tc>
      </w:tr>
      <w:tr w:rsidR="000926ED" w:rsidRPr="000926ED" w14:paraId="1C7AF9BF" w14:textId="77777777" w:rsidTr="000926ED">
        <w:trPr>
          <w:trHeight w:val="531"/>
        </w:trPr>
        <w:tc>
          <w:tcPr>
            <w:tcW w:w="1760" w:type="dxa"/>
            <w:tcBorders>
              <w:top w:val="single" w:sz="12" w:space="0" w:color="9F9F9F"/>
              <w:left w:val="single" w:sz="12" w:space="0" w:color="EFEFEF"/>
              <w:bottom w:val="single" w:sz="12" w:space="0" w:color="9F9F9F"/>
              <w:right w:val="single" w:sz="4" w:space="0" w:color="auto"/>
            </w:tcBorders>
          </w:tcPr>
          <w:p w14:paraId="07C25643"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05</w:t>
            </w:r>
          </w:p>
        </w:tc>
        <w:tc>
          <w:tcPr>
            <w:tcW w:w="5005" w:type="dxa"/>
            <w:tcBorders>
              <w:top w:val="single" w:sz="4" w:space="0" w:color="auto"/>
              <w:left w:val="single" w:sz="4" w:space="0" w:color="auto"/>
              <w:bottom w:val="single" w:sz="4" w:space="0" w:color="auto"/>
              <w:right w:val="single" w:sz="4" w:space="0" w:color="auto"/>
            </w:tcBorders>
          </w:tcPr>
          <w:p w14:paraId="4573ED94" w14:textId="77777777" w:rsidR="00037DD2" w:rsidRPr="000926ED" w:rsidRDefault="00037DD2" w:rsidP="00B553BB">
            <w:pPr>
              <w:pStyle w:val="TableParagraph"/>
              <w:spacing w:before="119"/>
              <w:ind w:left="130"/>
              <w:rPr>
                <w:sz w:val="20"/>
                <w:szCs w:val="20"/>
              </w:rPr>
            </w:pPr>
            <w:r w:rsidRPr="000926ED">
              <w:rPr>
                <w:sz w:val="20"/>
                <w:szCs w:val="20"/>
              </w:rPr>
              <w:t>ARMÁRIO SUSPENSO COM DIVISÓRIAS</w:t>
            </w:r>
          </w:p>
        </w:tc>
        <w:tc>
          <w:tcPr>
            <w:tcW w:w="1762" w:type="dxa"/>
            <w:tcBorders>
              <w:top w:val="single" w:sz="4" w:space="0" w:color="auto"/>
              <w:left w:val="single" w:sz="4" w:space="0" w:color="auto"/>
              <w:bottom w:val="single" w:sz="4" w:space="0" w:color="auto"/>
              <w:right w:val="single" w:sz="4" w:space="0" w:color="auto"/>
            </w:tcBorders>
          </w:tcPr>
          <w:p w14:paraId="0B6E2B2C" w14:textId="77777777" w:rsidR="00037DD2" w:rsidRPr="000926ED" w:rsidRDefault="00037DD2" w:rsidP="00B553BB">
            <w:pPr>
              <w:pStyle w:val="TableParagraph"/>
              <w:spacing w:before="119"/>
              <w:ind w:left="831" w:right="678"/>
              <w:jc w:val="center"/>
              <w:rPr>
                <w:sz w:val="20"/>
                <w:szCs w:val="20"/>
              </w:rPr>
            </w:pPr>
            <w:r w:rsidRPr="000926ED">
              <w:rPr>
                <w:sz w:val="20"/>
                <w:szCs w:val="20"/>
              </w:rPr>
              <w:t>5</w:t>
            </w:r>
          </w:p>
        </w:tc>
      </w:tr>
      <w:tr w:rsidR="000926ED" w:rsidRPr="000926ED" w14:paraId="36EED24F" w14:textId="77777777" w:rsidTr="000926ED">
        <w:trPr>
          <w:trHeight w:val="826"/>
        </w:trPr>
        <w:tc>
          <w:tcPr>
            <w:tcW w:w="1760" w:type="dxa"/>
            <w:tcBorders>
              <w:top w:val="single" w:sz="12" w:space="0" w:color="9F9F9F"/>
              <w:left w:val="single" w:sz="12" w:space="0" w:color="EFEFEF"/>
              <w:bottom w:val="single" w:sz="12" w:space="0" w:color="9F9F9F"/>
              <w:right w:val="single" w:sz="4" w:space="0" w:color="auto"/>
            </w:tcBorders>
          </w:tcPr>
          <w:p w14:paraId="34CBE828" w14:textId="77777777" w:rsidR="00037DD2" w:rsidRPr="000926ED" w:rsidRDefault="00037DD2" w:rsidP="00B553BB">
            <w:pPr>
              <w:pStyle w:val="TableParagraph"/>
              <w:tabs>
                <w:tab w:val="left" w:pos="0"/>
              </w:tabs>
              <w:spacing w:before="1"/>
              <w:jc w:val="center"/>
              <w:rPr>
                <w:sz w:val="20"/>
                <w:szCs w:val="20"/>
              </w:rPr>
            </w:pPr>
            <w:r w:rsidRPr="000926ED">
              <w:rPr>
                <w:sz w:val="20"/>
                <w:szCs w:val="20"/>
              </w:rPr>
              <w:t>06</w:t>
            </w:r>
          </w:p>
        </w:tc>
        <w:tc>
          <w:tcPr>
            <w:tcW w:w="5005" w:type="dxa"/>
            <w:tcBorders>
              <w:top w:val="single" w:sz="4" w:space="0" w:color="auto"/>
              <w:left w:val="single" w:sz="4" w:space="0" w:color="auto"/>
              <w:bottom w:val="single" w:sz="4" w:space="0" w:color="auto"/>
              <w:right w:val="single" w:sz="4" w:space="0" w:color="auto"/>
            </w:tcBorders>
          </w:tcPr>
          <w:p w14:paraId="0D962339" w14:textId="77777777" w:rsidR="00037DD2" w:rsidRPr="000926ED" w:rsidRDefault="00037DD2" w:rsidP="00B553BB">
            <w:pPr>
              <w:pStyle w:val="TableParagraph"/>
              <w:spacing w:before="119"/>
              <w:ind w:left="130"/>
              <w:rPr>
                <w:sz w:val="20"/>
                <w:szCs w:val="20"/>
              </w:rPr>
            </w:pPr>
            <w:r w:rsidRPr="000926ED">
              <w:rPr>
                <w:sz w:val="20"/>
                <w:szCs w:val="20"/>
              </w:rPr>
              <w:t>ARQUIVO DE AÇO COM 04 GAVETAS PARA PASTAS SUSPENSAS</w:t>
            </w:r>
          </w:p>
        </w:tc>
        <w:tc>
          <w:tcPr>
            <w:tcW w:w="1762" w:type="dxa"/>
            <w:tcBorders>
              <w:top w:val="single" w:sz="4" w:space="0" w:color="auto"/>
              <w:left w:val="single" w:sz="4" w:space="0" w:color="auto"/>
              <w:bottom w:val="single" w:sz="4" w:space="0" w:color="auto"/>
              <w:right w:val="single" w:sz="4" w:space="0" w:color="auto"/>
            </w:tcBorders>
          </w:tcPr>
          <w:p w14:paraId="53D1E945" w14:textId="77777777" w:rsidR="00037DD2" w:rsidRPr="000926ED" w:rsidRDefault="00037DD2" w:rsidP="00B553BB">
            <w:pPr>
              <w:pStyle w:val="TableParagraph"/>
              <w:spacing w:before="1"/>
              <w:ind w:left="831" w:right="678"/>
              <w:jc w:val="center"/>
              <w:rPr>
                <w:sz w:val="20"/>
                <w:szCs w:val="20"/>
              </w:rPr>
            </w:pPr>
            <w:r w:rsidRPr="000926ED">
              <w:rPr>
                <w:sz w:val="20"/>
                <w:szCs w:val="20"/>
              </w:rPr>
              <w:t>4</w:t>
            </w:r>
          </w:p>
        </w:tc>
      </w:tr>
      <w:tr w:rsidR="000926ED" w:rsidRPr="000926ED" w14:paraId="4438FE65" w14:textId="77777777" w:rsidTr="000926ED">
        <w:trPr>
          <w:trHeight w:val="531"/>
        </w:trPr>
        <w:tc>
          <w:tcPr>
            <w:tcW w:w="1760" w:type="dxa"/>
            <w:tcBorders>
              <w:top w:val="single" w:sz="12" w:space="0" w:color="9F9F9F"/>
              <w:left w:val="single" w:sz="12" w:space="0" w:color="EFEFEF"/>
              <w:bottom w:val="single" w:sz="12" w:space="0" w:color="9F9F9F"/>
              <w:right w:val="single" w:sz="4" w:space="0" w:color="auto"/>
            </w:tcBorders>
          </w:tcPr>
          <w:p w14:paraId="0306FD2A"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07</w:t>
            </w:r>
          </w:p>
        </w:tc>
        <w:tc>
          <w:tcPr>
            <w:tcW w:w="5005" w:type="dxa"/>
            <w:tcBorders>
              <w:top w:val="single" w:sz="4" w:space="0" w:color="auto"/>
              <w:left w:val="single" w:sz="4" w:space="0" w:color="auto"/>
              <w:bottom w:val="single" w:sz="4" w:space="0" w:color="auto"/>
              <w:right w:val="single" w:sz="4" w:space="0" w:color="auto"/>
            </w:tcBorders>
          </w:tcPr>
          <w:p w14:paraId="3E2AED47" w14:textId="77777777" w:rsidR="00037DD2" w:rsidRPr="000926ED" w:rsidRDefault="00037DD2" w:rsidP="00B553BB">
            <w:pPr>
              <w:pStyle w:val="TableParagraph"/>
              <w:spacing w:before="119"/>
              <w:ind w:left="130"/>
              <w:rPr>
                <w:sz w:val="20"/>
                <w:szCs w:val="20"/>
              </w:rPr>
            </w:pPr>
            <w:r w:rsidRPr="000926ED">
              <w:rPr>
                <w:sz w:val="20"/>
                <w:szCs w:val="20"/>
              </w:rPr>
              <w:t>ASPIRADOR DE SECREÇÃO PORTÁTIL</w:t>
            </w:r>
          </w:p>
        </w:tc>
        <w:tc>
          <w:tcPr>
            <w:tcW w:w="1762" w:type="dxa"/>
            <w:tcBorders>
              <w:top w:val="single" w:sz="4" w:space="0" w:color="auto"/>
              <w:left w:val="single" w:sz="4" w:space="0" w:color="auto"/>
              <w:bottom w:val="single" w:sz="4" w:space="0" w:color="auto"/>
              <w:right w:val="single" w:sz="4" w:space="0" w:color="auto"/>
            </w:tcBorders>
          </w:tcPr>
          <w:p w14:paraId="0FDD9F67" w14:textId="77777777" w:rsidR="00037DD2" w:rsidRPr="000926ED" w:rsidRDefault="00037DD2" w:rsidP="00B553BB">
            <w:pPr>
              <w:pStyle w:val="TableParagraph"/>
              <w:spacing w:before="119"/>
              <w:ind w:left="851"/>
              <w:rPr>
                <w:sz w:val="20"/>
                <w:szCs w:val="20"/>
              </w:rPr>
            </w:pPr>
            <w:r w:rsidRPr="000926ED">
              <w:rPr>
                <w:sz w:val="20"/>
                <w:szCs w:val="20"/>
              </w:rPr>
              <w:t>1</w:t>
            </w:r>
          </w:p>
        </w:tc>
      </w:tr>
      <w:tr w:rsidR="000926ED" w:rsidRPr="000926ED" w14:paraId="55DA3B51" w14:textId="77777777" w:rsidTr="000926ED">
        <w:trPr>
          <w:trHeight w:val="531"/>
        </w:trPr>
        <w:tc>
          <w:tcPr>
            <w:tcW w:w="1760" w:type="dxa"/>
            <w:tcBorders>
              <w:top w:val="single" w:sz="12" w:space="0" w:color="9F9F9F"/>
              <w:left w:val="single" w:sz="12" w:space="0" w:color="EFEFEF"/>
              <w:bottom w:val="single" w:sz="12" w:space="0" w:color="9F9F9F"/>
              <w:right w:val="single" w:sz="4" w:space="0" w:color="auto"/>
            </w:tcBorders>
          </w:tcPr>
          <w:p w14:paraId="59844993"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08</w:t>
            </w:r>
          </w:p>
        </w:tc>
        <w:tc>
          <w:tcPr>
            <w:tcW w:w="5005" w:type="dxa"/>
            <w:tcBorders>
              <w:top w:val="single" w:sz="4" w:space="0" w:color="auto"/>
              <w:left w:val="single" w:sz="4" w:space="0" w:color="auto"/>
              <w:bottom w:val="single" w:sz="4" w:space="0" w:color="auto"/>
              <w:right w:val="single" w:sz="4" w:space="0" w:color="auto"/>
            </w:tcBorders>
          </w:tcPr>
          <w:p w14:paraId="430760EC" w14:textId="77777777" w:rsidR="00037DD2" w:rsidRPr="000926ED" w:rsidRDefault="00037DD2" w:rsidP="00B553BB">
            <w:pPr>
              <w:pStyle w:val="TableParagraph"/>
              <w:spacing w:before="119"/>
              <w:ind w:left="130"/>
              <w:rPr>
                <w:sz w:val="20"/>
                <w:szCs w:val="20"/>
              </w:rPr>
            </w:pPr>
            <w:r w:rsidRPr="000926ED">
              <w:rPr>
                <w:sz w:val="20"/>
                <w:szCs w:val="20"/>
              </w:rPr>
              <w:t>BALANÇA ANTROPOMÉTRICA ADULTA</w:t>
            </w:r>
          </w:p>
        </w:tc>
        <w:tc>
          <w:tcPr>
            <w:tcW w:w="1762" w:type="dxa"/>
            <w:tcBorders>
              <w:top w:val="single" w:sz="4" w:space="0" w:color="auto"/>
              <w:left w:val="single" w:sz="4" w:space="0" w:color="auto"/>
              <w:bottom w:val="single" w:sz="4" w:space="0" w:color="auto"/>
              <w:right w:val="single" w:sz="4" w:space="0" w:color="auto"/>
            </w:tcBorders>
          </w:tcPr>
          <w:p w14:paraId="0D1E1361" w14:textId="77777777" w:rsidR="00037DD2" w:rsidRPr="000926ED" w:rsidRDefault="00037DD2" w:rsidP="00B553BB">
            <w:pPr>
              <w:pStyle w:val="TableParagraph"/>
              <w:spacing w:before="119"/>
              <w:ind w:left="831" w:right="678"/>
              <w:jc w:val="center"/>
              <w:rPr>
                <w:sz w:val="20"/>
                <w:szCs w:val="20"/>
              </w:rPr>
            </w:pPr>
            <w:r w:rsidRPr="000926ED">
              <w:rPr>
                <w:sz w:val="20"/>
                <w:szCs w:val="20"/>
              </w:rPr>
              <w:t>1</w:t>
            </w:r>
          </w:p>
        </w:tc>
      </w:tr>
      <w:tr w:rsidR="000926ED" w:rsidRPr="000926ED" w14:paraId="1E131956" w14:textId="77777777" w:rsidTr="000926ED">
        <w:trPr>
          <w:trHeight w:val="533"/>
        </w:trPr>
        <w:tc>
          <w:tcPr>
            <w:tcW w:w="1760" w:type="dxa"/>
            <w:tcBorders>
              <w:top w:val="single" w:sz="12" w:space="0" w:color="9F9F9F"/>
              <w:left w:val="single" w:sz="12" w:space="0" w:color="EFEFEF"/>
              <w:bottom w:val="single" w:sz="12" w:space="0" w:color="9F9F9F"/>
              <w:right w:val="single" w:sz="4" w:space="0" w:color="auto"/>
            </w:tcBorders>
          </w:tcPr>
          <w:p w14:paraId="30226C6A" w14:textId="77777777" w:rsidR="00037DD2" w:rsidRPr="000926ED" w:rsidRDefault="00037DD2" w:rsidP="00B553BB">
            <w:pPr>
              <w:pStyle w:val="TableParagraph"/>
              <w:tabs>
                <w:tab w:val="left" w:pos="0"/>
              </w:tabs>
              <w:spacing w:before="121"/>
              <w:jc w:val="center"/>
              <w:rPr>
                <w:sz w:val="20"/>
                <w:szCs w:val="20"/>
              </w:rPr>
            </w:pPr>
            <w:r w:rsidRPr="000926ED">
              <w:rPr>
                <w:sz w:val="20"/>
                <w:szCs w:val="20"/>
              </w:rPr>
              <w:t>09</w:t>
            </w:r>
          </w:p>
        </w:tc>
        <w:tc>
          <w:tcPr>
            <w:tcW w:w="5005" w:type="dxa"/>
            <w:tcBorders>
              <w:top w:val="single" w:sz="4" w:space="0" w:color="auto"/>
              <w:left w:val="single" w:sz="4" w:space="0" w:color="auto"/>
              <w:bottom w:val="single" w:sz="4" w:space="0" w:color="auto"/>
              <w:right w:val="single" w:sz="4" w:space="0" w:color="auto"/>
            </w:tcBorders>
          </w:tcPr>
          <w:p w14:paraId="33A5FE1E" w14:textId="77777777" w:rsidR="00037DD2" w:rsidRPr="000926ED" w:rsidRDefault="00037DD2" w:rsidP="00B553BB">
            <w:pPr>
              <w:pStyle w:val="TableParagraph"/>
              <w:spacing w:before="121"/>
              <w:ind w:left="130"/>
              <w:rPr>
                <w:sz w:val="20"/>
                <w:szCs w:val="20"/>
              </w:rPr>
            </w:pPr>
            <w:r w:rsidRPr="000926ED">
              <w:rPr>
                <w:sz w:val="20"/>
                <w:szCs w:val="20"/>
              </w:rPr>
              <w:t>BALANÇA ANTROPOMÉTRICA PEDIÁTRICA</w:t>
            </w:r>
          </w:p>
        </w:tc>
        <w:tc>
          <w:tcPr>
            <w:tcW w:w="1762" w:type="dxa"/>
            <w:tcBorders>
              <w:top w:val="single" w:sz="4" w:space="0" w:color="auto"/>
              <w:left w:val="single" w:sz="4" w:space="0" w:color="auto"/>
              <w:bottom w:val="single" w:sz="4" w:space="0" w:color="auto"/>
              <w:right w:val="single" w:sz="4" w:space="0" w:color="auto"/>
            </w:tcBorders>
          </w:tcPr>
          <w:p w14:paraId="0212960D" w14:textId="77777777" w:rsidR="00037DD2" w:rsidRPr="000926ED" w:rsidRDefault="00037DD2" w:rsidP="00B553BB">
            <w:pPr>
              <w:pStyle w:val="TableParagraph"/>
              <w:spacing w:before="121"/>
              <w:ind w:left="831" w:right="678"/>
              <w:jc w:val="center"/>
              <w:rPr>
                <w:sz w:val="20"/>
                <w:szCs w:val="20"/>
              </w:rPr>
            </w:pPr>
            <w:r w:rsidRPr="000926ED">
              <w:rPr>
                <w:sz w:val="20"/>
                <w:szCs w:val="20"/>
              </w:rPr>
              <w:t>2</w:t>
            </w:r>
          </w:p>
        </w:tc>
      </w:tr>
      <w:tr w:rsidR="000926ED" w:rsidRPr="000926ED" w14:paraId="46BC6143" w14:textId="77777777" w:rsidTr="000926ED">
        <w:trPr>
          <w:trHeight w:val="534"/>
        </w:trPr>
        <w:tc>
          <w:tcPr>
            <w:tcW w:w="1760" w:type="dxa"/>
            <w:tcBorders>
              <w:top w:val="single" w:sz="12" w:space="0" w:color="9F9F9F"/>
              <w:left w:val="single" w:sz="12" w:space="0" w:color="EFEFEF"/>
              <w:bottom w:val="single" w:sz="12" w:space="0" w:color="9F9F9F"/>
              <w:right w:val="single" w:sz="4" w:space="0" w:color="auto"/>
            </w:tcBorders>
          </w:tcPr>
          <w:p w14:paraId="5DBFBCF4"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10</w:t>
            </w:r>
          </w:p>
        </w:tc>
        <w:tc>
          <w:tcPr>
            <w:tcW w:w="5005" w:type="dxa"/>
            <w:tcBorders>
              <w:top w:val="single" w:sz="4" w:space="0" w:color="auto"/>
              <w:left w:val="single" w:sz="4" w:space="0" w:color="auto"/>
              <w:bottom w:val="single" w:sz="4" w:space="0" w:color="auto"/>
              <w:right w:val="single" w:sz="4" w:space="0" w:color="auto"/>
            </w:tcBorders>
          </w:tcPr>
          <w:p w14:paraId="1FC0BCC7" w14:textId="77777777" w:rsidR="00037DD2" w:rsidRPr="000926ED" w:rsidRDefault="00037DD2" w:rsidP="00B553BB">
            <w:pPr>
              <w:pStyle w:val="TableParagraph"/>
              <w:spacing w:before="119"/>
              <w:ind w:left="130"/>
              <w:rPr>
                <w:sz w:val="20"/>
                <w:szCs w:val="20"/>
              </w:rPr>
            </w:pPr>
            <w:r w:rsidRPr="000926ED">
              <w:rPr>
                <w:sz w:val="20"/>
                <w:szCs w:val="20"/>
              </w:rPr>
              <w:t>BALDE CILINDRICO COM PEDAL P/DETRITOS</w:t>
            </w:r>
          </w:p>
        </w:tc>
        <w:tc>
          <w:tcPr>
            <w:tcW w:w="1762" w:type="dxa"/>
            <w:tcBorders>
              <w:top w:val="single" w:sz="4" w:space="0" w:color="auto"/>
              <w:left w:val="single" w:sz="4" w:space="0" w:color="auto"/>
              <w:bottom w:val="single" w:sz="4" w:space="0" w:color="auto"/>
              <w:right w:val="single" w:sz="4" w:space="0" w:color="auto"/>
            </w:tcBorders>
          </w:tcPr>
          <w:p w14:paraId="4016D37E" w14:textId="77777777" w:rsidR="00037DD2" w:rsidRPr="000926ED" w:rsidRDefault="00037DD2" w:rsidP="00B553BB">
            <w:pPr>
              <w:pStyle w:val="TableParagraph"/>
              <w:spacing w:before="119"/>
              <w:ind w:left="851"/>
              <w:rPr>
                <w:sz w:val="20"/>
                <w:szCs w:val="20"/>
              </w:rPr>
            </w:pPr>
            <w:r w:rsidRPr="000926ED">
              <w:rPr>
                <w:sz w:val="20"/>
                <w:szCs w:val="20"/>
              </w:rPr>
              <w:t>5</w:t>
            </w:r>
          </w:p>
        </w:tc>
      </w:tr>
      <w:tr w:rsidR="000926ED" w:rsidRPr="000926ED" w14:paraId="0E9ED73C" w14:textId="77777777" w:rsidTr="000926ED">
        <w:trPr>
          <w:trHeight w:val="531"/>
        </w:trPr>
        <w:tc>
          <w:tcPr>
            <w:tcW w:w="1760" w:type="dxa"/>
            <w:tcBorders>
              <w:top w:val="single" w:sz="12" w:space="0" w:color="9F9F9F"/>
              <w:left w:val="single" w:sz="12" w:space="0" w:color="EFEFEF"/>
              <w:bottom w:val="single" w:sz="12" w:space="0" w:color="9F9F9F"/>
              <w:right w:val="single" w:sz="4" w:space="0" w:color="auto"/>
            </w:tcBorders>
          </w:tcPr>
          <w:p w14:paraId="43EC3509"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lastRenderedPageBreak/>
              <w:t>11</w:t>
            </w:r>
          </w:p>
        </w:tc>
        <w:tc>
          <w:tcPr>
            <w:tcW w:w="5005" w:type="dxa"/>
            <w:tcBorders>
              <w:top w:val="single" w:sz="4" w:space="0" w:color="auto"/>
              <w:left w:val="single" w:sz="4" w:space="0" w:color="auto"/>
              <w:bottom w:val="single" w:sz="4" w:space="0" w:color="auto"/>
              <w:right w:val="single" w:sz="4" w:space="0" w:color="auto"/>
            </w:tcBorders>
          </w:tcPr>
          <w:p w14:paraId="57BB711C" w14:textId="77777777" w:rsidR="00037DD2" w:rsidRPr="000926ED" w:rsidRDefault="00037DD2" w:rsidP="00B553BB">
            <w:pPr>
              <w:pStyle w:val="TableParagraph"/>
              <w:spacing w:before="119"/>
              <w:ind w:left="130"/>
              <w:rPr>
                <w:sz w:val="20"/>
                <w:szCs w:val="20"/>
              </w:rPr>
            </w:pPr>
            <w:r w:rsidRPr="000926ED">
              <w:rPr>
                <w:sz w:val="20"/>
                <w:szCs w:val="20"/>
              </w:rPr>
              <w:t>BALDE COM PEDAL</w:t>
            </w:r>
          </w:p>
        </w:tc>
        <w:tc>
          <w:tcPr>
            <w:tcW w:w="1762" w:type="dxa"/>
            <w:tcBorders>
              <w:top w:val="single" w:sz="4" w:space="0" w:color="auto"/>
              <w:left w:val="single" w:sz="4" w:space="0" w:color="auto"/>
              <w:bottom w:val="single" w:sz="4" w:space="0" w:color="auto"/>
              <w:right w:val="single" w:sz="4" w:space="0" w:color="auto"/>
            </w:tcBorders>
          </w:tcPr>
          <w:p w14:paraId="4CEF2D04" w14:textId="77777777" w:rsidR="00037DD2" w:rsidRPr="000926ED" w:rsidRDefault="00037DD2" w:rsidP="00B553BB">
            <w:pPr>
              <w:pStyle w:val="TableParagraph"/>
              <w:spacing w:before="119"/>
              <w:ind w:left="851"/>
              <w:rPr>
                <w:sz w:val="20"/>
                <w:szCs w:val="20"/>
              </w:rPr>
            </w:pPr>
            <w:r w:rsidRPr="000926ED">
              <w:rPr>
                <w:sz w:val="20"/>
                <w:szCs w:val="20"/>
              </w:rPr>
              <w:t>5</w:t>
            </w:r>
          </w:p>
        </w:tc>
      </w:tr>
      <w:tr w:rsidR="000926ED" w:rsidRPr="000926ED" w14:paraId="72C8F8AB" w14:textId="77777777" w:rsidTr="000926ED">
        <w:trPr>
          <w:trHeight w:val="533"/>
        </w:trPr>
        <w:tc>
          <w:tcPr>
            <w:tcW w:w="1760" w:type="dxa"/>
            <w:tcBorders>
              <w:top w:val="single" w:sz="12" w:space="0" w:color="9F9F9F"/>
              <w:left w:val="single" w:sz="12" w:space="0" w:color="EFEFEF"/>
              <w:bottom w:val="single" w:sz="12" w:space="0" w:color="9F9F9F"/>
              <w:right w:val="single" w:sz="4" w:space="0" w:color="auto"/>
            </w:tcBorders>
          </w:tcPr>
          <w:p w14:paraId="7EB3D808"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12</w:t>
            </w:r>
          </w:p>
        </w:tc>
        <w:tc>
          <w:tcPr>
            <w:tcW w:w="5005" w:type="dxa"/>
            <w:tcBorders>
              <w:top w:val="single" w:sz="4" w:space="0" w:color="auto"/>
              <w:left w:val="single" w:sz="4" w:space="0" w:color="auto"/>
              <w:bottom w:val="single" w:sz="4" w:space="0" w:color="auto"/>
              <w:right w:val="single" w:sz="4" w:space="0" w:color="auto"/>
            </w:tcBorders>
          </w:tcPr>
          <w:p w14:paraId="5473B6CC" w14:textId="77777777" w:rsidR="00037DD2" w:rsidRPr="000926ED" w:rsidRDefault="00037DD2" w:rsidP="00B553BB">
            <w:pPr>
              <w:pStyle w:val="TableParagraph"/>
              <w:spacing w:before="119"/>
              <w:ind w:left="130"/>
              <w:rPr>
                <w:sz w:val="20"/>
                <w:szCs w:val="20"/>
              </w:rPr>
            </w:pPr>
            <w:r w:rsidRPr="000926ED">
              <w:rPr>
                <w:sz w:val="20"/>
                <w:szCs w:val="20"/>
              </w:rPr>
              <w:t>BANQUETA GIRATÓRIA</w:t>
            </w:r>
          </w:p>
        </w:tc>
        <w:tc>
          <w:tcPr>
            <w:tcW w:w="1762" w:type="dxa"/>
            <w:tcBorders>
              <w:top w:val="single" w:sz="4" w:space="0" w:color="auto"/>
              <w:left w:val="single" w:sz="4" w:space="0" w:color="auto"/>
              <w:bottom w:val="single" w:sz="4" w:space="0" w:color="auto"/>
              <w:right w:val="single" w:sz="4" w:space="0" w:color="auto"/>
            </w:tcBorders>
          </w:tcPr>
          <w:p w14:paraId="76388EBE" w14:textId="77777777" w:rsidR="00037DD2" w:rsidRPr="000926ED" w:rsidRDefault="00037DD2" w:rsidP="00B553BB">
            <w:pPr>
              <w:pStyle w:val="TableParagraph"/>
              <w:spacing w:before="119"/>
              <w:ind w:left="831" w:right="678"/>
              <w:jc w:val="center"/>
              <w:rPr>
                <w:sz w:val="20"/>
                <w:szCs w:val="20"/>
              </w:rPr>
            </w:pPr>
            <w:r w:rsidRPr="000926ED">
              <w:rPr>
                <w:sz w:val="20"/>
                <w:szCs w:val="20"/>
              </w:rPr>
              <w:t>1</w:t>
            </w:r>
          </w:p>
        </w:tc>
      </w:tr>
      <w:tr w:rsidR="000926ED" w:rsidRPr="000926ED" w14:paraId="599BE347" w14:textId="77777777" w:rsidTr="000926ED">
        <w:trPr>
          <w:trHeight w:val="533"/>
        </w:trPr>
        <w:tc>
          <w:tcPr>
            <w:tcW w:w="1760" w:type="dxa"/>
            <w:tcBorders>
              <w:top w:val="single" w:sz="12" w:space="0" w:color="9F9F9F"/>
              <w:left w:val="single" w:sz="12" w:space="0" w:color="EFEFEF"/>
              <w:bottom w:val="single" w:sz="12" w:space="0" w:color="9F9F9F"/>
              <w:right w:val="single" w:sz="4" w:space="0" w:color="auto"/>
            </w:tcBorders>
          </w:tcPr>
          <w:p w14:paraId="22F8BCD2" w14:textId="77777777" w:rsidR="00037DD2" w:rsidRPr="000926ED" w:rsidRDefault="00037DD2" w:rsidP="00B553BB">
            <w:pPr>
              <w:pStyle w:val="TableParagraph"/>
              <w:tabs>
                <w:tab w:val="left" w:pos="0"/>
              </w:tabs>
              <w:spacing w:before="121"/>
              <w:jc w:val="center"/>
              <w:rPr>
                <w:sz w:val="20"/>
                <w:szCs w:val="20"/>
              </w:rPr>
            </w:pPr>
            <w:r w:rsidRPr="000926ED">
              <w:rPr>
                <w:sz w:val="20"/>
                <w:szCs w:val="20"/>
              </w:rPr>
              <w:t>13</w:t>
            </w:r>
          </w:p>
        </w:tc>
        <w:tc>
          <w:tcPr>
            <w:tcW w:w="5005" w:type="dxa"/>
            <w:tcBorders>
              <w:top w:val="single" w:sz="4" w:space="0" w:color="auto"/>
              <w:left w:val="single" w:sz="4" w:space="0" w:color="auto"/>
              <w:bottom w:val="single" w:sz="4" w:space="0" w:color="auto"/>
              <w:right w:val="single" w:sz="4" w:space="0" w:color="auto"/>
            </w:tcBorders>
          </w:tcPr>
          <w:p w14:paraId="3B709224" w14:textId="77777777" w:rsidR="00037DD2" w:rsidRPr="000926ED" w:rsidRDefault="00037DD2" w:rsidP="00B553BB">
            <w:pPr>
              <w:pStyle w:val="TableParagraph"/>
              <w:spacing w:before="121"/>
              <w:ind w:left="185"/>
              <w:rPr>
                <w:sz w:val="20"/>
                <w:szCs w:val="20"/>
              </w:rPr>
            </w:pPr>
            <w:r w:rsidRPr="000926ED">
              <w:rPr>
                <w:sz w:val="20"/>
                <w:szCs w:val="20"/>
              </w:rPr>
              <w:t>BEBEDOURO</w:t>
            </w:r>
          </w:p>
        </w:tc>
        <w:tc>
          <w:tcPr>
            <w:tcW w:w="1762" w:type="dxa"/>
            <w:tcBorders>
              <w:top w:val="single" w:sz="4" w:space="0" w:color="auto"/>
              <w:left w:val="single" w:sz="4" w:space="0" w:color="auto"/>
              <w:bottom w:val="single" w:sz="4" w:space="0" w:color="auto"/>
              <w:right w:val="single" w:sz="4" w:space="0" w:color="auto"/>
            </w:tcBorders>
          </w:tcPr>
          <w:p w14:paraId="68A33E5A" w14:textId="77777777" w:rsidR="00037DD2" w:rsidRPr="000926ED" w:rsidRDefault="00037DD2" w:rsidP="00B553BB">
            <w:pPr>
              <w:pStyle w:val="TableParagraph"/>
              <w:spacing w:before="121"/>
              <w:ind w:left="831" w:right="678"/>
              <w:jc w:val="center"/>
              <w:rPr>
                <w:sz w:val="20"/>
                <w:szCs w:val="20"/>
              </w:rPr>
            </w:pPr>
            <w:r w:rsidRPr="000926ED">
              <w:rPr>
                <w:sz w:val="20"/>
                <w:szCs w:val="20"/>
              </w:rPr>
              <w:t>2</w:t>
            </w:r>
          </w:p>
        </w:tc>
      </w:tr>
      <w:tr w:rsidR="000926ED" w:rsidRPr="000926ED" w14:paraId="007A30C2" w14:textId="77777777" w:rsidTr="000926ED">
        <w:trPr>
          <w:trHeight w:val="531"/>
        </w:trPr>
        <w:tc>
          <w:tcPr>
            <w:tcW w:w="1760" w:type="dxa"/>
            <w:tcBorders>
              <w:top w:val="single" w:sz="12" w:space="0" w:color="9F9F9F"/>
              <w:left w:val="single" w:sz="12" w:space="0" w:color="EFEFEF"/>
              <w:bottom w:val="single" w:sz="12" w:space="0" w:color="9F9F9F"/>
              <w:right w:val="single" w:sz="4" w:space="0" w:color="auto"/>
            </w:tcBorders>
          </w:tcPr>
          <w:p w14:paraId="4C6AF9CD"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14</w:t>
            </w:r>
          </w:p>
        </w:tc>
        <w:tc>
          <w:tcPr>
            <w:tcW w:w="5005" w:type="dxa"/>
            <w:tcBorders>
              <w:top w:val="single" w:sz="4" w:space="0" w:color="auto"/>
              <w:left w:val="single" w:sz="4" w:space="0" w:color="auto"/>
              <w:bottom w:val="single" w:sz="4" w:space="0" w:color="auto"/>
              <w:right w:val="single" w:sz="4" w:space="0" w:color="auto"/>
            </w:tcBorders>
          </w:tcPr>
          <w:p w14:paraId="3EFE139A" w14:textId="77777777" w:rsidR="00037DD2" w:rsidRPr="000926ED" w:rsidRDefault="00037DD2" w:rsidP="00B553BB">
            <w:pPr>
              <w:pStyle w:val="TableParagraph"/>
              <w:spacing w:before="119"/>
              <w:ind w:left="185"/>
              <w:rPr>
                <w:sz w:val="20"/>
                <w:szCs w:val="20"/>
              </w:rPr>
            </w:pPr>
            <w:r w:rsidRPr="000926ED">
              <w:rPr>
                <w:sz w:val="20"/>
                <w:szCs w:val="20"/>
              </w:rPr>
              <w:t>BELICHE</w:t>
            </w:r>
          </w:p>
        </w:tc>
        <w:tc>
          <w:tcPr>
            <w:tcW w:w="1762" w:type="dxa"/>
            <w:tcBorders>
              <w:top w:val="single" w:sz="4" w:space="0" w:color="auto"/>
              <w:left w:val="single" w:sz="4" w:space="0" w:color="auto"/>
              <w:bottom w:val="single" w:sz="4" w:space="0" w:color="auto"/>
              <w:right w:val="single" w:sz="4" w:space="0" w:color="auto"/>
            </w:tcBorders>
          </w:tcPr>
          <w:p w14:paraId="3442C487" w14:textId="77777777" w:rsidR="00037DD2" w:rsidRPr="000926ED" w:rsidRDefault="00037DD2" w:rsidP="00B553BB">
            <w:pPr>
              <w:pStyle w:val="TableParagraph"/>
              <w:spacing w:before="119"/>
              <w:ind w:left="831" w:right="678"/>
              <w:jc w:val="center"/>
              <w:rPr>
                <w:sz w:val="20"/>
                <w:szCs w:val="20"/>
              </w:rPr>
            </w:pPr>
            <w:r w:rsidRPr="000926ED">
              <w:rPr>
                <w:sz w:val="20"/>
                <w:szCs w:val="20"/>
              </w:rPr>
              <w:t>7</w:t>
            </w:r>
          </w:p>
        </w:tc>
      </w:tr>
      <w:tr w:rsidR="000926ED" w:rsidRPr="000926ED" w14:paraId="2025A49B" w14:textId="77777777" w:rsidTr="000926ED">
        <w:trPr>
          <w:trHeight w:val="525"/>
        </w:trPr>
        <w:tc>
          <w:tcPr>
            <w:tcW w:w="1760" w:type="dxa"/>
            <w:tcBorders>
              <w:left w:val="single" w:sz="12" w:space="0" w:color="EFEFEF"/>
              <w:bottom w:val="single" w:sz="12" w:space="0" w:color="9F9F9F"/>
              <w:right w:val="single" w:sz="4" w:space="0" w:color="auto"/>
            </w:tcBorders>
          </w:tcPr>
          <w:p w14:paraId="6AAD416A" w14:textId="77777777" w:rsidR="00037DD2" w:rsidRPr="000926ED" w:rsidRDefault="00037DD2" w:rsidP="00B553BB">
            <w:pPr>
              <w:pStyle w:val="TableParagraph"/>
              <w:tabs>
                <w:tab w:val="left" w:pos="0"/>
              </w:tabs>
              <w:spacing w:before="110"/>
              <w:jc w:val="center"/>
              <w:rPr>
                <w:sz w:val="20"/>
                <w:szCs w:val="20"/>
              </w:rPr>
            </w:pPr>
            <w:r w:rsidRPr="000926ED">
              <w:rPr>
                <w:sz w:val="20"/>
                <w:szCs w:val="20"/>
              </w:rPr>
              <w:t>15</w:t>
            </w:r>
          </w:p>
        </w:tc>
        <w:tc>
          <w:tcPr>
            <w:tcW w:w="5005" w:type="dxa"/>
            <w:tcBorders>
              <w:top w:val="single" w:sz="4" w:space="0" w:color="auto"/>
              <w:left w:val="single" w:sz="4" w:space="0" w:color="auto"/>
              <w:bottom w:val="single" w:sz="4" w:space="0" w:color="auto"/>
              <w:right w:val="single" w:sz="4" w:space="0" w:color="auto"/>
            </w:tcBorders>
          </w:tcPr>
          <w:p w14:paraId="13B36F88" w14:textId="77777777" w:rsidR="00037DD2" w:rsidRPr="000926ED" w:rsidRDefault="00037DD2" w:rsidP="00B553BB">
            <w:pPr>
              <w:pStyle w:val="TableParagraph"/>
              <w:spacing w:before="110"/>
              <w:ind w:left="130"/>
              <w:rPr>
                <w:sz w:val="20"/>
                <w:szCs w:val="20"/>
              </w:rPr>
            </w:pPr>
            <w:r w:rsidRPr="000926ED">
              <w:rPr>
                <w:sz w:val="20"/>
                <w:szCs w:val="20"/>
              </w:rPr>
              <w:t>BIOMBO</w:t>
            </w:r>
          </w:p>
        </w:tc>
        <w:tc>
          <w:tcPr>
            <w:tcW w:w="1762" w:type="dxa"/>
            <w:tcBorders>
              <w:top w:val="single" w:sz="4" w:space="0" w:color="auto"/>
              <w:left w:val="single" w:sz="4" w:space="0" w:color="auto"/>
              <w:bottom w:val="single" w:sz="4" w:space="0" w:color="auto"/>
              <w:right w:val="single" w:sz="4" w:space="0" w:color="auto"/>
            </w:tcBorders>
          </w:tcPr>
          <w:p w14:paraId="65CA622F" w14:textId="77777777" w:rsidR="00037DD2" w:rsidRPr="000926ED" w:rsidRDefault="00037DD2" w:rsidP="00B553BB">
            <w:pPr>
              <w:pStyle w:val="TableParagraph"/>
              <w:spacing w:before="110"/>
              <w:ind w:left="851"/>
              <w:rPr>
                <w:sz w:val="20"/>
                <w:szCs w:val="20"/>
              </w:rPr>
            </w:pPr>
            <w:r w:rsidRPr="000926ED">
              <w:rPr>
                <w:sz w:val="20"/>
                <w:szCs w:val="20"/>
              </w:rPr>
              <w:t>4</w:t>
            </w:r>
          </w:p>
        </w:tc>
      </w:tr>
      <w:tr w:rsidR="000926ED" w:rsidRPr="000926ED" w14:paraId="3D483C58" w14:textId="77777777" w:rsidTr="000926ED">
        <w:trPr>
          <w:trHeight w:val="531"/>
        </w:trPr>
        <w:tc>
          <w:tcPr>
            <w:tcW w:w="1760" w:type="dxa"/>
            <w:tcBorders>
              <w:top w:val="single" w:sz="12" w:space="0" w:color="9F9F9F"/>
              <w:left w:val="single" w:sz="12" w:space="0" w:color="EFEFEF"/>
              <w:bottom w:val="single" w:sz="12" w:space="0" w:color="9F9F9F"/>
              <w:right w:val="single" w:sz="4" w:space="0" w:color="auto"/>
            </w:tcBorders>
          </w:tcPr>
          <w:p w14:paraId="5F2887A1"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16</w:t>
            </w:r>
          </w:p>
        </w:tc>
        <w:tc>
          <w:tcPr>
            <w:tcW w:w="5005" w:type="dxa"/>
            <w:tcBorders>
              <w:top w:val="single" w:sz="4" w:space="0" w:color="auto"/>
              <w:left w:val="single" w:sz="4" w:space="0" w:color="auto"/>
              <w:bottom w:val="single" w:sz="4" w:space="0" w:color="auto"/>
              <w:right w:val="single" w:sz="4" w:space="0" w:color="auto"/>
            </w:tcBorders>
          </w:tcPr>
          <w:p w14:paraId="30E8039B" w14:textId="77777777" w:rsidR="00037DD2" w:rsidRPr="000926ED" w:rsidRDefault="00037DD2" w:rsidP="00B553BB">
            <w:pPr>
              <w:pStyle w:val="TableParagraph"/>
              <w:spacing w:before="119"/>
              <w:ind w:left="130"/>
              <w:rPr>
                <w:sz w:val="20"/>
                <w:szCs w:val="20"/>
              </w:rPr>
            </w:pPr>
            <w:r w:rsidRPr="000926ED">
              <w:rPr>
                <w:sz w:val="20"/>
                <w:szCs w:val="20"/>
              </w:rPr>
              <w:t>BIOMBO PUMBLÍFERO</w:t>
            </w:r>
          </w:p>
        </w:tc>
        <w:tc>
          <w:tcPr>
            <w:tcW w:w="1762" w:type="dxa"/>
            <w:tcBorders>
              <w:top w:val="single" w:sz="4" w:space="0" w:color="auto"/>
              <w:left w:val="single" w:sz="4" w:space="0" w:color="auto"/>
              <w:bottom w:val="single" w:sz="4" w:space="0" w:color="auto"/>
              <w:right w:val="single" w:sz="4" w:space="0" w:color="auto"/>
            </w:tcBorders>
          </w:tcPr>
          <w:p w14:paraId="4FDF1C29" w14:textId="77777777" w:rsidR="00037DD2" w:rsidRPr="000926ED" w:rsidRDefault="00037DD2" w:rsidP="00B553BB">
            <w:pPr>
              <w:pStyle w:val="TableParagraph"/>
              <w:spacing w:before="119"/>
              <w:ind w:left="851"/>
              <w:rPr>
                <w:sz w:val="20"/>
                <w:szCs w:val="20"/>
              </w:rPr>
            </w:pPr>
            <w:r w:rsidRPr="000926ED">
              <w:rPr>
                <w:sz w:val="20"/>
                <w:szCs w:val="20"/>
              </w:rPr>
              <w:t>2</w:t>
            </w:r>
          </w:p>
        </w:tc>
      </w:tr>
      <w:tr w:rsidR="000926ED" w:rsidRPr="000926ED" w14:paraId="1C9689E6" w14:textId="77777777" w:rsidTr="000926ED">
        <w:trPr>
          <w:trHeight w:val="534"/>
        </w:trPr>
        <w:tc>
          <w:tcPr>
            <w:tcW w:w="1760" w:type="dxa"/>
            <w:tcBorders>
              <w:top w:val="single" w:sz="12" w:space="0" w:color="9F9F9F"/>
              <w:left w:val="single" w:sz="12" w:space="0" w:color="EFEFEF"/>
              <w:bottom w:val="single" w:sz="12" w:space="0" w:color="9F9F9F"/>
              <w:right w:val="single" w:sz="4" w:space="0" w:color="auto"/>
            </w:tcBorders>
          </w:tcPr>
          <w:p w14:paraId="173FC194"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17</w:t>
            </w:r>
          </w:p>
        </w:tc>
        <w:tc>
          <w:tcPr>
            <w:tcW w:w="5005" w:type="dxa"/>
            <w:tcBorders>
              <w:top w:val="single" w:sz="4" w:space="0" w:color="auto"/>
              <w:left w:val="single" w:sz="4" w:space="0" w:color="auto"/>
              <w:bottom w:val="single" w:sz="4" w:space="0" w:color="auto"/>
              <w:right w:val="single" w:sz="4" w:space="0" w:color="auto"/>
            </w:tcBorders>
          </w:tcPr>
          <w:p w14:paraId="03F21ACB" w14:textId="77777777" w:rsidR="00037DD2" w:rsidRPr="000926ED" w:rsidRDefault="00037DD2" w:rsidP="00B553BB">
            <w:pPr>
              <w:pStyle w:val="TableParagraph"/>
              <w:spacing w:before="119"/>
              <w:ind w:left="130"/>
              <w:rPr>
                <w:sz w:val="20"/>
                <w:szCs w:val="20"/>
              </w:rPr>
            </w:pPr>
            <w:r w:rsidRPr="000926ED">
              <w:rPr>
                <w:sz w:val="20"/>
                <w:szCs w:val="20"/>
              </w:rPr>
              <w:t>BOMBA DE INFUSÃO</w:t>
            </w:r>
          </w:p>
        </w:tc>
        <w:tc>
          <w:tcPr>
            <w:tcW w:w="1762" w:type="dxa"/>
            <w:tcBorders>
              <w:top w:val="single" w:sz="4" w:space="0" w:color="auto"/>
              <w:left w:val="single" w:sz="4" w:space="0" w:color="auto"/>
              <w:bottom w:val="single" w:sz="4" w:space="0" w:color="auto"/>
              <w:right w:val="single" w:sz="4" w:space="0" w:color="auto"/>
            </w:tcBorders>
          </w:tcPr>
          <w:p w14:paraId="79FA90EB" w14:textId="77777777" w:rsidR="00037DD2" w:rsidRPr="000926ED" w:rsidRDefault="00037DD2" w:rsidP="00B553BB">
            <w:pPr>
              <w:pStyle w:val="TableParagraph"/>
              <w:spacing w:before="119"/>
              <w:ind w:left="851"/>
              <w:rPr>
                <w:sz w:val="20"/>
                <w:szCs w:val="20"/>
              </w:rPr>
            </w:pPr>
            <w:r w:rsidRPr="000926ED">
              <w:rPr>
                <w:sz w:val="20"/>
                <w:szCs w:val="20"/>
              </w:rPr>
              <w:t>9</w:t>
            </w:r>
          </w:p>
        </w:tc>
      </w:tr>
      <w:tr w:rsidR="000926ED" w:rsidRPr="000926ED" w14:paraId="5FB7D78D" w14:textId="77777777" w:rsidTr="000926ED">
        <w:trPr>
          <w:trHeight w:val="531"/>
        </w:trPr>
        <w:tc>
          <w:tcPr>
            <w:tcW w:w="1760" w:type="dxa"/>
            <w:tcBorders>
              <w:top w:val="single" w:sz="12" w:space="0" w:color="9F9F9F"/>
              <w:left w:val="single" w:sz="12" w:space="0" w:color="EFEFEF"/>
              <w:bottom w:val="single" w:sz="12" w:space="0" w:color="9F9F9F"/>
              <w:right w:val="single" w:sz="4" w:space="0" w:color="auto"/>
            </w:tcBorders>
          </w:tcPr>
          <w:p w14:paraId="56350037"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18</w:t>
            </w:r>
          </w:p>
        </w:tc>
        <w:tc>
          <w:tcPr>
            <w:tcW w:w="5005" w:type="dxa"/>
            <w:tcBorders>
              <w:top w:val="single" w:sz="4" w:space="0" w:color="auto"/>
              <w:left w:val="single" w:sz="4" w:space="0" w:color="auto"/>
              <w:bottom w:val="single" w:sz="4" w:space="0" w:color="auto"/>
              <w:right w:val="single" w:sz="4" w:space="0" w:color="auto"/>
            </w:tcBorders>
          </w:tcPr>
          <w:p w14:paraId="4A5618A5" w14:textId="77777777" w:rsidR="00037DD2" w:rsidRPr="000926ED" w:rsidRDefault="00037DD2" w:rsidP="00B553BB">
            <w:pPr>
              <w:pStyle w:val="TableParagraph"/>
              <w:spacing w:before="119"/>
              <w:ind w:left="130"/>
              <w:rPr>
                <w:sz w:val="20"/>
                <w:szCs w:val="20"/>
              </w:rPr>
            </w:pPr>
            <w:r w:rsidRPr="000926ED">
              <w:rPr>
                <w:sz w:val="20"/>
                <w:szCs w:val="20"/>
              </w:rPr>
              <w:t>BRAÇADEIRA DE INJEÇÃO</w:t>
            </w:r>
          </w:p>
        </w:tc>
        <w:tc>
          <w:tcPr>
            <w:tcW w:w="1762" w:type="dxa"/>
            <w:tcBorders>
              <w:top w:val="single" w:sz="4" w:space="0" w:color="auto"/>
              <w:left w:val="single" w:sz="4" w:space="0" w:color="auto"/>
              <w:bottom w:val="single" w:sz="4" w:space="0" w:color="auto"/>
              <w:right w:val="single" w:sz="4" w:space="0" w:color="auto"/>
            </w:tcBorders>
          </w:tcPr>
          <w:p w14:paraId="63FC4389" w14:textId="77777777" w:rsidR="00037DD2" w:rsidRPr="000926ED" w:rsidRDefault="00037DD2" w:rsidP="00B553BB">
            <w:pPr>
              <w:pStyle w:val="TableParagraph"/>
              <w:spacing w:before="119"/>
              <w:ind w:left="851"/>
              <w:rPr>
                <w:sz w:val="20"/>
                <w:szCs w:val="20"/>
              </w:rPr>
            </w:pPr>
            <w:r w:rsidRPr="000926ED">
              <w:rPr>
                <w:sz w:val="20"/>
                <w:szCs w:val="20"/>
              </w:rPr>
              <w:t>10</w:t>
            </w:r>
          </w:p>
        </w:tc>
      </w:tr>
      <w:tr w:rsidR="000926ED" w:rsidRPr="000926ED" w14:paraId="63943D73" w14:textId="77777777" w:rsidTr="000926ED">
        <w:trPr>
          <w:trHeight w:val="532"/>
        </w:trPr>
        <w:tc>
          <w:tcPr>
            <w:tcW w:w="1760" w:type="dxa"/>
            <w:tcBorders>
              <w:top w:val="single" w:sz="12" w:space="0" w:color="9F9F9F"/>
              <w:left w:val="single" w:sz="12" w:space="0" w:color="EFEFEF"/>
              <w:bottom w:val="single" w:sz="12" w:space="0" w:color="9F9F9F"/>
              <w:right w:val="single" w:sz="4" w:space="0" w:color="auto"/>
            </w:tcBorders>
          </w:tcPr>
          <w:p w14:paraId="2AD534EF"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19</w:t>
            </w:r>
          </w:p>
        </w:tc>
        <w:tc>
          <w:tcPr>
            <w:tcW w:w="5005" w:type="dxa"/>
            <w:tcBorders>
              <w:top w:val="single" w:sz="4" w:space="0" w:color="auto"/>
              <w:left w:val="single" w:sz="4" w:space="0" w:color="auto"/>
              <w:bottom w:val="single" w:sz="4" w:space="0" w:color="auto"/>
              <w:right w:val="single" w:sz="4" w:space="0" w:color="auto"/>
            </w:tcBorders>
          </w:tcPr>
          <w:p w14:paraId="505C8034" w14:textId="77777777" w:rsidR="00037DD2" w:rsidRPr="000926ED" w:rsidRDefault="00037DD2" w:rsidP="00B553BB">
            <w:pPr>
              <w:pStyle w:val="TableParagraph"/>
              <w:spacing w:before="119"/>
              <w:ind w:left="130"/>
              <w:rPr>
                <w:sz w:val="20"/>
                <w:szCs w:val="20"/>
              </w:rPr>
            </w:pPr>
            <w:r w:rsidRPr="000926ED">
              <w:rPr>
                <w:sz w:val="20"/>
                <w:szCs w:val="20"/>
              </w:rPr>
              <w:t>CADEIRA DE RODAS BANHO</w:t>
            </w:r>
          </w:p>
        </w:tc>
        <w:tc>
          <w:tcPr>
            <w:tcW w:w="1762" w:type="dxa"/>
            <w:tcBorders>
              <w:top w:val="single" w:sz="4" w:space="0" w:color="auto"/>
              <w:left w:val="single" w:sz="4" w:space="0" w:color="auto"/>
              <w:bottom w:val="single" w:sz="4" w:space="0" w:color="auto"/>
              <w:right w:val="single" w:sz="4" w:space="0" w:color="auto"/>
            </w:tcBorders>
          </w:tcPr>
          <w:p w14:paraId="07AF1A65" w14:textId="77777777" w:rsidR="00037DD2" w:rsidRPr="000926ED" w:rsidRDefault="00037DD2" w:rsidP="00B553BB">
            <w:pPr>
              <w:pStyle w:val="TableParagraph"/>
              <w:spacing w:before="119"/>
              <w:ind w:left="851"/>
              <w:rPr>
                <w:sz w:val="20"/>
                <w:szCs w:val="20"/>
              </w:rPr>
            </w:pPr>
            <w:r w:rsidRPr="000926ED">
              <w:rPr>
                <w:sz w:val="20"/>
                <w:szCs w:val="20"/>
              </w:rPr>
              <w:t>3</w:t>
            </w:r>
          </w:p>
        </w:tc>
      </w:tr>
      <w:tr w:rsidR="000926ED" w:rsidRPr="000926ED" w14:paraId="0474390A" w14:textId="77777777" w:rsidTr="000926ED">
        <w:trPr>
          <w:trHeight w:val="533"/>
        </w:trPr>
        <w:tc>
          <w:tcPr>
            <w:tcW w:w="1760" w:type="dxa"/>
            <w:tcBorders>
              <w:top w:val="single" w:sz="12" w:space="0" w:color="9F9F9F"/>
              <w:left w:val="single" w:sz="12" w:space="0" w:color="EFEFEF"/>
              <w:bottom w:val="single" w:sz="12" w:space="0" w:color="9F9F9F"/>
              <w:right w:val="single" w:sz="4" w:space="0" w:color="auto"/>
            </w:tcBorders>
          </w:tcPr>
          <w:p w14:paraId="49065DC9" w14:textId="77777777" w:rsidR="00037DD2" w:rsidRPr="000926ED" w:rsidRDefault="00037DD2" w:rsidP="00B553BB">
            <w:pPr>
              <w:pStyle w:val="TableParagraph"/>
              <w:tabs>
                <w:tab w:val="left" w:pos="0"/>
              </w:tabs>
              <w:spacing w:before="121"/>
              <w:jc w:val="center"/>
              <w:rPr>
                <w:sz w:val="20"/>
                <w:szCs w:val="20"/>
              </w:rPr>
            </w:pPr>
            <w:r w:rsidRPr="000926ED">
              <w:rPr>
                <w:sz w:val="20"/>
                <w:szCs w:val="20"/>
              </w:rPr>
              <w:t>20</w:t>
            </w:r>
          </w:p>
        </w:tc>
        <w:tc>
          <w:tcPr>
            <w:tcW w:w="5005" w:type="dxa"/>
            <w:tcBorders>
              <w:top w:val="single" w:sz="4" w:space="0" w:color="auto"/>
              <w:left w:val="single" w:sz="4" w:space="0" w:color="auto"/>
              <w:bottom w:val="single" w:sz="4" w:space="0" w:color="auto"/>
              <w:right w:val="single" w:sz="4" w:space="0" w:color="auto"/>
            </w:tcBorders>
          </w:tcPr>
          <w:p w14:paraId="1448CF46" w14:textId="77777777" w:rsidR="00037DD2" w:rsidRPr="000926ED" w:rsidRDefault="00037DD2" w:rsidP="00B553BB">
            <w:pPr>
              <w:pStyle w:val="TableParagraph"/>
              <w:spacing w:before="121"/>
              <w:ind w:left="130"/>
              <w:rPr>
                <w:sz w:val="20"/>
                <w:szCs w:val="20"/>
              </w:rPr>
            </w:pPr>
            <w:r w:rsidRPr="000926ED">
              <w:rPr>
                <w:sz w:val="20"/>
                <w:szCs w:val="20"/>
              </w:rPr>
              <w:t>CADEIRA DE RODAS DOBRÁVEL</w:t>
            </w:r>
          </w:p>
        </w:tc>
        <w:tc>
          <w:tcPr>
            <w:tcW w:w="1762" w:type="dxa"/>
            <w:tcBorders>
              <w:top w:val="single" w:sz="4" w:space="0" w:color="auto"/>
              <w:left w:val="single" w:sz="4" w:space="0" w:color="auto"/>
              <w:bottom w:val="single" w:sz="4" w:space="0" w:color="auto"/>
              <w:right w:val="single" w:sz="4" w:space="0" w:color="auto"/>
            </w:tcBorders>
          </w:tcPr>
          <w:p w14:paraId="48446F72" w14:textId="77777777" w:rsidR="00037DD2" w:rsidRPr="000926ED" w:rsidRDefault="00037DD2" w:rsidP="00B553BB">
            <w:pPr>
              <w:pStyle w:val="TableParagraph"/>
              <w:spacing w:before="121"/>
              <w:ind w:left="851"/>
              <w:rPr>
                <w:sz w:val="20"/>
                <w:szCs w:val="20"/>
              </w:rPr>
            </w:pPr>
            <w:r w:rsidRPr="000926ED">
              <w:rPr>
                <w:sz w:val="20"/>
                <w:szCs w:val="20"/>
              </w:rPr>
              <w:t>2</w:t>
            </w:r>
          </w:p>
        </w:tc>
      </w:tr>
      <w:tr w:rsidR="000926ED" w:rsidRPr="000926ED" w14:paraId="5B44D21E" w14:textId="77777777" w:rsidTr="000926ED">
        <w:trPr>
          <w:trHeight w:val="531"/>
        </w:trPr>
        <w:tc>
          <w:tcPr>
            <w:tcW w:w="1760" w:type="dxa"/>
            <w:tcBorders>
              <w:top w:val="single" w:sz="12" w:space="0" w:color="9F9F9F"/>
              <w:left w:val="single" w:sz="12" w:space="0" w:color="EFEFEF"/>
              <w:bottom w:val="single" w:sz="12" w:space="0" w:color="9F9F9F"/>
              <w:right w:val="single" w:sz="4" w:space="0" w:color="auto"/>
            </w:tcBorders>
          </w:tcPr>
          <w:p w14:paraId="79BCF930"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21</w:t>
            </w:r>
          </w:p>
        </w:tc>
        <w:tc>
          <w:tcPr>
            <w:tcW w:w="5005" w:type="dxa"/>
            <w:tcBorders>
              <w:top w:val="single" w:sz="4" w:space="0" w:color="auto"/>
              <w:left w:val="single" w:sz="4" w:space="0" w:color="auto"/>
              <w:bottom w:val="single" w:sz="4" w:space="0" w:color="auto"/>
              <w:right w:val="single" w:sz="4" w:space="0" w:color="auto"/>
            </w:tcBorders>
          </w:tcPr>
          <w:p w14:paraId="61B0AE5B" w14:textId="77777777" w:rsidR="00037DD2" w:rsidRPr="000926ED" w:rsidRDefault="00037DD2" w:rsidP="00B553BB">
            <w:pPr>
              <w:pStyle w:val="TableParagraph"/>
              <w:spacing w:before="119"/>
              <w:ind w:left="130"/>
              <w:rPr>
                <w:sz w:val="20"/>
                <w:szCs w:val="20"/>
              </w:rPr>
            </w:pPr>
            <w:r w:rsidRPr="000926ED">
              <w:rPr>
                <w:sz w:val="20"/>
                <w:szCs w:val="20"/>
              </w:rPr>
              <w:t>CADEIRA PARA ESCRITÓRIO ESTOFADA</w:t>
            </w:r>
          </w:p>
        </w:tc>
        <w:tc>
          <w:tcPr>
            <w:tcW w:w="1762" w:type="dxa"/>
            <w:tcBorders>
              <w:top w:val="single" w:sz="4" w:space="0" w:color="auto"/>
              <w:left w:val="single" w:sz="4" w:space="0" w:color="auto"/>
              <w:bottom w:val="single" w:sz="4" w:space="0" w:color="auto"/>
              <w:right w:val="single" w:sz="4" w:space="0" w:color="auto"/>
            </w:tcBorders>
          </w:tcPr>
          <w:p w14:paraId="521DC614" w14:textId="77777777" w:rsidR="00037DD2" w:rsidRPr="000926ED" w:rsidRDefault="00037DD2" w:rsidP="00B553BB">
            <w:pPr>
              <w:pStyle w:val="TableParagraph"/>
              <w:spacing w:before="119"/>
              <w:ind w:left="851"/>
              <w:rPr>
                <w:sz w:val="20"/>
                <w:szCs w:val="20"/>
              </w:rPr>
            </w:pPr>
            <w:r w:rsidRPr="000926ED">
              <w:rPr>
                <w:sz w:val="20"/>
                <w:szCs w:val="20"/>
              </w:rPr>
              <w:t>22</w:t>
            </w:r>
          </w:p>
        </w:tc>
      </w:tr>
      <w:tr w:rsidR="000926ED" w:rsidRPr="000926ED" w14:paraId="16D263FC" w14:textId="77777777" w:rsidTr="000926ED">
        <w:trPr>
          <w:trHeight w:val="533"/>
        </w:trPr>
        <w:tc>
          <w:tcPr>
            <w:tcW w:w="1760" w:type="dxa"/>
            <w:tcBorders>
              <w:top w:val="single" w:sz="12" w:space="0" w:color="9F9F9F"/>
              <w:left w:val="single" w:sz="12" w:space="0" w:color="EFEFEF"/>
              <w:bottom w:val="single" w:sz="12" w:space="0" w:color="9F9F9F"/>
              <w:right w:val="single" w:sz="4" w:space="0" w:color="auto"/>
            </w:tcBorders>
          </w:tcPr>
          <w:p w14:paraId="7A3DB577"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22</w:t>
            </w:r>
          </w:p>
        </w:tc>
        <w:tc>
          <w:tcPr>
            <w:tcW w:w="5005" w:type="dxa"/>
            <w:tcBorders>
              <w:top w:val="single" w:sz="4" w:space="0" w:color="auto"/>
              <w:left w:val="single" w:sz="4" w:space="0" w:color="auto"/>
              <w:bottom w:val="single" w:sz="4" w:space="0" w:color="auto"/>
              <w:right w:val="single" w:sz="4" w:space="0" w:color="auto"/>
            </w:tcBorders>
          </w:tcPr>
          <w:p w14:paraId="2C679E01" w14:textId="77777777" w:rsidR="00037DD2" w:rsidRPr="000926ED" w:rsidRDefault="00037DD2" w:rsidP="00B553BB">
            <w:pPr>
              <w:pStyle w:val="TableParagraph"/>
              <w:spacing w:before="119"/>
              <w:ind w:left="130"/>
              <w:rPr>
                <w:sz w:val="20"/>
                <w:szCs w:val="20"/>
              </w:rPr>
            </w:pPr>
            <w:r w:rsidRPr="000926ED">
              <w:rPr>
                <w:sz w:val="20"/>
                <w:szCs w:val="20"/>
              </w:rPr>
              <w:t>CADEIRA GIRATÓRIA COM BRAÇOS</w:t>
            </w:r>
          </w:p>
        </w:tc>
        <w:tc>
          <w:tcPr>
            <w:tcW w:w="1762" w:type="dxa"/>
            <w:tcBorders>
              <w:top w:val="single" w:sz="4" w:space="0" w:color="auto"/>
              <w:left w:val="single" w:sz="4" w:space="0" w:color="auto"/>
              <w:bottom w:val="single" w:sz="4" w:space="0" w:color="auto"/>
              <w:right w:val="single" w:sz="4" w:space="0" w:color="auto"/>
            </w:tcBorders>
          </w:tcPr>
          <w:p w14:paraId="1E2544F0" w14:textId="77777777" w:rsidR="00037DD2" w:rsidRPr="000926ED" w:rsidRDefault="00037DD2" w:rsidP="00B553BB">
            <w:pPr>
              <w:pStyle w:val="TableParagraph"/>
              <w:spacing w:before="119"/>
              <w:ind w:left="851"/>
              <w:rPr>
                <w:sz w:val="20"/>
                <w:szCs w:val="20"/>
              </w:rPr>
            </w:pPr>
            <w:r w:rsidRPr="000926ED">
              <w:rPr>
                <w:sz w:val="20"/>
                <w:szCs w:val="20"/>
              </w:rPr>
              <w:t>6</w:t>
            </w:r>
          </w:p>
        </w:tc>
      </w:tr>
      <w:tr w:rsidR="000926ED" w:rsidRPr="000926ED" w14:paraId="118AFEBF" w14:textId="77777777" w:rsidTr="000926ED">
        <w:trPr>
          <w:trHeight w:val="824"/>
        </w:trPr>
        <w:tc>
          <w:tcPr>
            <w:tcW w:w="1760" w:type="dxa"/>
            <w:tcBorders>
              <w:top w:val="single" w:sz="12" w:space="0" w:color="9F9F9F"/>
              <w:left w:val="single" w:sz="12" w:space="0" w:color="EFEFEF"/>
              <w:bottom w:val="single" w:sz="12" w:space="0" w:color="9F9F9F"/>
              <w:right w:val="single" w:sz="4" w:space="0" w:color="auto"/>
            </w:tcBorders>
          </w:tcPr>
          <w:p w14:paraId="20528840" w14:textId="77777777" w:rsidR="00037DD2" w:rsidRPr="000926ED" w:rsidRDefault="00037DD2" w:rsidP="00B553BB">
            <w:pPr>
              <w:pStyle w:val="TableParagraph"/>
              <w:tabs>
                <w:tab w:val="left" w:pos="0"/>
              </w:tabs>
              <w:spacing w:before="1"/>
              <w:jc w:val="center"/>
              <w:rPr>
                <w:sz w:val="20"/>
                <w:szCs w:val="20"/>
              </w:rPr>
            </w:pPr>
            <w:r w:rsidRPr="000926ED">
              <w:rPr>
                <w:sz w:val="20"/>
                <w:szCs w:val="20"/>
              </w:rPr>
              <w:t>23</w:t>
            </w:r>
          </w:p>
        </w:tc>
        <w:tc>
          <w:tcPr>
            <w:tcW w:w="5005" w:type="dxa"/>
            <w:tcBorders>
              <w:top w:val="single" w:sz="4" w:space="0" w:color="auto"/>
              <w:left w:val="single" w:sz="4" w:space="0" w:color="auto"/>
              <w:bottom w:val="single" w:sz="4" w:space="0" w:color="auto"/>
              <w:right w:val="single" w:sz="4" w:space="0" w:color="auto"/>
            </w:tcBorders>
          </w:tcPr>
          <w:p w14:paraId="1941C097" w14:textId="77777777" w:rsidR="00037DD2" w:rsidRPr="000926ED" w:rsidRDefault="00037DD2" w:rsidP="00B553BB">
            <w:pPr>
              <w:pStyle w:val="TableParagraph"/>
              <w:spacing w:before="119"/>
              <w:ind w:left="130"/>
              <w:rPr>
                <w:sz w:val="20"/>
                <w:szCs w:val="20"/>
              </w:rPr>
            </w:pPr>
            <w:r w:rsidRPr="000926ED">
              <w:rPr>
                <w:sz w:val="20"/>
                <w:szCs w:val="20"/>
              </w:rPr>
              <w:t xml:space="preserve">CADEIRA PARA SALA DE ESPERA </w:t>
            </w:r>
          </w:p>
        </w:tc>
        <w:tc>
          <w:tcPr>
            <w:tcW w:w="1762" w:type="dxa"/>
            <w:tcBorders>
              <w:top w:val="single" w:sz="4" w:space="0" w:color="auto"/>
              <w:left w:val="single" w:sz="4" w:space="0" w:color="auto"/>
              <w:bottom w:val="single" w:sz="4" w:space="0" w:color="auto"/>
              <w:right w:val="single" w:sz="4" w:space="0" w:color="auto"/>
            </w:tcBorders>
          </w:tcPr>
          <w:p w14:paraId="0A862352" w14:textId="77777777" w:rsidR="00037DD2" w:rsidRPr="000926ED" w:rsidRDefault="00037DD2" w:rsidP="00B553BB">
            <w:pPr>
              <w:pStyle w:val="TableParagraph"/>
              <w:spacing w:before="1"/>
              <w:ind w:left="851"/>
              <w:rPr>
                <w:sz w:val="20"/>
                <w:szCs w:val="20"/>
              </w:rPr>
            </w:pPr>
            <w:r w:rsidRPr="000926ED">
              <w:rPr>
                <w:sz w:val="20"/>
                <w:szCs w:val="20"/>
              </w:rPr>
              <w:t>8</w:t>
            </w:r>
          </w:p>
          <w:p w14:paraId="5705B8AF" w14:textId="77777777" w:rsidR="00037DD2" w:rsidRPr="000926ED" w:rsidRDefault="00037DD2" w:rsidP="00B553BB">
            <w:pPr>
              <w:pStyle w:val="TableParagraph"/>
              <w:spacing w:before="1"/>
              <w:ind w:left="851"/>
              <w:rPr>
                <w:sz w:val="20"/>
                <w:szCs w:val="20"/>
              </w:rPr>
            </w:pPr>
          </w:p>
        </w:tc>
      </w:tr>
      <w:tr w:rsidR="000926ED" w:rsidRPr="000926ED" w14:paraId="17CF3371" w14:textId="77777777" w:rsidTr="000926ED">
        <w:trPr>
          <w:trHeight w:val="827"/>
        </w:trPr>
        <w:tc>
          <w:tcPr>
            <w:tcW w:w="1760" w:type="dxa"/>
            <w:tcBorders>
              <w:top w:val="single" w:sz="12" w:space="0" w:color="9F9F9F"/>
              <w:left w:val="single" w:sz="12" w:space="0" w:color="EFEFEF"/>
              <w:bottom w:val="single" w:sz="12" w:space="0" w:color="9F9F9F"/>
              <w:right w:val="single" w:sz="4" w:space="0" w:color="auto"/>
            </w:tcBorders>
          </w:tcPr>
          <w:p w14:paraId="1C5BB1D1" w14:textId="77777777" w:rsidR="00037DD2" w:rsidRPr="000926ED" w:rsidRDefault="00037DD2" w:rsidP="00B553BB">
            <w:pPr>
              <w:pStyle w:val="TableParagraph"/>
              <w:tabs>
                <w:tab w:val="left" w:pos="0"/>
              </w:tabs>
              <w:jc w:val="center"/>
              <w:rPr>
                <w:sz w:val="20"/>
                <w:szCs w:val="20"/>
              </w:rPr>
            </w:pPr>
            <w:r w:rsidRPr="000926ED">
              <w:rPr>
                <w:sz w:val="20"/>
                <w:szCs w:val="20"/>
              </w:rPr>
              <w:t>24</w:t>
            </w:r>
          </w:p>
        </w:tc>
        <w:tc>
          <w:tcPr>
            <w:tcW w:w="5005" w:type="dxa"/>
            <w:tcBorders>
              <w:top w:val="single" w:sz="4" w:space="0" w:color="auto"/>
              <w:left w:val="single" w:sz="4" w:space="0" w:color="auto"/>
              <w:bottom w:val="single" w:sz="4" w:space="0" w:color="auto"/>
              <w:right w:val="single" w:sz="4" w:space="0" w:color="auto"/>
            </w:tcBorders>
          </w:tcPr>
          <w:p w14:paraId="04C15CE5" w14:textId="77777777" w:rsidR="00037DD2" w:rsidRPr="000926ED" w:rsidRDefault="00037DD2" w:rsidP="00B553BB">
            <w:pPr>
              <w:pStyle w:val="TableParagraph"/>
              <w:spacing w:before="121"/>
              <w:ind w:left="130"/>
              <w:rPr>
                <w:sz w:val="20"/>
                <w:szCs w:val="20"/>
              </w:rPr>
            </w:pPr>
            <w:r w:rsidRPr="000926ED">
              <w:rPr>
                <w:sz w:val="20"/>
                <w:szCs w:val="20"/>
              </w:rPr>
              <w:t>CAMA FOWLER COM GRADES, CABECEIRAS E PERNEIRAS MÓVEIS, COM COLCHÃO</w:t>
            </w:r>
          </w:p>
        </w:tc>
        <w:tc>
          <w:tcPr>
            <w:tcW w:w="1762" w:type="dxa"/>
            <w:tcBorders>
              <w:top w:val="single" w:sz="4" w:space="0" w:color="auto"/>
              <w:left w:val="single" w:sz="4" w:space="0" w:color="auto"/>
              <w:bottom w:val="single" w:sz="4" w:space="0" w:color="auto"/>
              <w:right w:val="single" w:sz="4" w:space="0" w:color="auto"/>
            </w:tcBorders>
          </w:tcPr>
          <w:p w14:paraId="091578FD" w14:textId="77777777" w:rsidR="00037DD2" w:rsidRPr="000926ED" w:rsidRDefault="00037DD2" w:rsidP="00B553BB">
            <w:pPr>
              <w:pStyle w:val="TableParagraph"/>
              <w:ind w:left="851"/>
              <w:rPr>
                <w:sz w:val="20"/>
                <w:szCs w:val="20"/>
              </w:rPr>
            </w:pPr>
            <w:r w:rsidRPr="000926ED">
              <w:rPr>
                <w:sz w:val="20"/>
                <w:szCs w:val="20"/>
              </w:rPr>
              <w:t>10</w:t>
            </w:r>
          </w:p>
        </w:tc>
      </w:tr>
      <w:tr w:rsidR="000926ED" w:rsidRPr="000926ED" w14:paraId="6883F0EE" w14:textId="77777777" w:rsidTr="000926ED">
        <w:trPr>
          <w:trHeight w:val="533"/>
        </w:trPr>
        <w:tc>
          <w:tcPr>
            <w:tcW w:w="1760" w:type="dxa"/>
            <w:tcBorders>
              <w:top w:val="single" w:sz="12" w:space="0" w:color="9F9F9F"/>
              <w:left w:val="single" w:sz="12" w:space="0" w:color="EFEFEF"/>
              <w:bottom w:val="single" w:sz="12" w:space="0" w:color="9F9F9F"/>
              <w:right w:val="single" w:sz="4" w:space="0" w:color="auto"/>
            </w:tcBorders>
          </w:tcPr>
          <w:p w14:paraId="02F52C01"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25</w:t>
            </w:r>
          </w:p>
        </w:tc>
        <w:tc>
          <w:tcPr>
            <w:tcW w:w="5005" w:type="dxa"/>
            <w:tcBorders>
              <w:top w:val="single" w:sz="4" w:space="0" w:color="auto"/>
              <w:left w:val="single" w:sz="4" w:space="0" w:color="auto"/>
              <w:bottom w:val="single" w:sz="4" w:space="0" w:color="auto"/>
              <w:right w:val="single" w:sz="4" w:space="0" w:color="auto"/>
            </w:tcBorders>
          </w:tcPr>
          <w:p w14:paraId="12A5CD73" w14:textId="77777777" w:rsidR="00037DD2" w:rsidRPr="000926ED" w:rsidRDefault="00037DD2" w:rsidP="00B553BB">
            <w:pPr>
              <w:pStyle w:val="TableParagraph"/>
              <w:spacing w:before="119"/>
              <w:ind w:left="130"/>
              <w:rPr>
                <w:sz w:val="20"/>
                <w:szCs w:val="20"/>
              </w:rPr>
            </w:pPr>
            <w:r w:rsidRPr="000926ED">
              <w:rPr>
                <w:sz w:val="20"/>
                <w:szCs w:val="20"/>
              </w:rPr>
              <w:t>CARRODE CURATIVO</w:t>
            </w:r>
          </w:p>
        </w:tc>
        <w:tc>
          <w:tcPr>
            <w:tcW w:w="1762" w:type="dxa"/>
            <w:tcBorders>
              <w:top w:val="single" w:sz="4" w:space="0" w:color="auto"/>
              <w:left w:val="single" w:sz="4" w:space="0" w:color="auto"/>
              <w:bottom w:val="single" w:sz="4" w:space="0" w:color="auto"/>
              <w:right w:val="single" w:sz="4" w:space="0" w:color="auto"/>
            </w:tcBorders>
          </w:tcPr>
          <w:p w14:paraId="7DC77943" w14:textId="77777777" w:rsidR="00037DD2" w:rsidRPr="000926ED" w:rsidRDefault="00037DD2" w:rsidP="00B553BB">
            <w:pPr>
              <w:pStyle w:val="TableParagraph"/>
              <w:spacing w:before="119"/>
              <w:ind w:left="851"/>
              <w:rPr>
                <w:sz w:val="20"/>
                <w:szCs w:val="20"/>
              </w:rPr>
            </w:pPr>
            <w:r w:rsidRPr="000926ED">
              <w:rPr>
                <w:sz w:val="20"/>
                <w:szCs w:val="20"/>
              </w:rPr>
              <w:t>2</w:t>
            </w:r>
          </w:p>
        </w:tc>
      </w:tr>
      <w:tr w:rsidR="000926ED" w:rsidRPr="000926ED" w14:paraId="4244CF39" w14:textId="77777777" w:rsidTr="000926ED">
        <w:trPr>
          <w:trHeight w:val="531"/>
        </w:trPr>
        <w:tc>
          <w:tcPr>
            <w:tcW w:w="1760" w:type="dxa"/>
            <w:tcBorders>
              <w:top w:val="single" w:sz="12" w:space="0" w:color="9F9F9F"/>
              <w:left w:val="single" w:sz="12" w:space="0" w:color="EFEFEF"/>
              <w:bottom w:val="single" w:sz="12" w:space="0" w:color="9F9F9F"/>
              <w:right w:val="single" w:sz="4" w:space="0" w:color="auto"/>
            </w:tcBorders>
          </w:tcPr>
          <w:p w14:paraId="28BEC263"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26</w:t>
            </w:r>
          </w:p>
        </w:tc>
        <w:tc>
          <w:tcPr>
            <w:tcW w:w="5005" w:type="dxa"/>
            <w:tcBorders>
              <w:top w:val="single" w:sz="4" w:space="0" w:color="auto"/>
              <w:left w:val="single" w:sz="4" w:space="0" w:color="auto"/>
              <w:bottom w:val="single" w:sz="4" w:space="0" w:color="auto"/>
              <w:right w:val="single" w:sz="4" w:space="0" w:color="auto"/>
            </w:tcBorders>
          </w:tcPr>
          <w:p w14:paraId="39342755" w14:textId="77777777" w:rsidR="00037DD2" w:rsidRPr="000926ED" w:rsidRDefault="00037DD2" w:rsidP="00B553BB">
            <w:pPr>
              <w:pStyle w:val="TableParagraph"/>
              <w:spacing w:before="119"/>
              <w:ind w:left="130"/>
              <w:rPr>
                <w:sz w:val="20"/>
                <w:szCs w:val="20"/>
              </w:rPr>
            </w:pPr>
            <w:r w:rsidRPr="000926ED">
              <w:rPr>
                <w:sz w:val="20"/>
                <w:szCs w:val="20"/>
              </w:rPr>
              <w:t>CARRODE MATERIAL DE LIMPEZA</w:t>
            </w:r>
          </w:p>
        </w:tc>
        <w:tc>
          <w:tcPr>
            <w:tcW w:w="1762" w:type="dxa"/>
            <w:tcBorders>
              <w:top w:val="single" w:sz="4" w:space="0" w:color="auto"/>
              <w:left w:val="single" w:sz="4" w:space="0" w:color="auto"/>
              <w:bottom w:val="single" w:sz="4" w:space="0" w:color="auto"/>
              <w:right w:val="single" w:sz="4" w:space="0" w:color="auto"/>
            </w:tcBorders>
          </w:tcPr>
          <w:p w14:paraId="20D5B9C7" w14:textId="77777777" w:rsidR="00037DD2" w:rsidRPr="000926ED" w:rsidRDefault="00037DD2" w:rsidP="00B553BB">
            <w:pPr>
              <w:pStyle w:val="TableParagraph"/>
              <w:spacing w:before="119"/>
              <w:ind w:left="851"/>
              <w:rPr>
                <w:sz w:val="20"/>
                <w:szCs w:val="20"/>
              </w:rPr>
            </w:pPr>
            <w:r w:rsidRPr="000926ED">
              <w:rPr>
                <w:sz w:val="20"/>
                <w:szCs w:val="20"/>
              </w:rPr>
              <w:t>3</w:t>
            </w:r>
          </w:p>
        </w:tc>
      </w:tr>
      <w:tr w:rsidR="000926ED" w:rsidRPr="000926ED" w14:paraId="263BB844" w14:textId="77777777" w:rsidTr="000926ED">
        <w:trPr>
          <w:trHeight w:val="534"/>
        </w:trPr>
        <w:tc>
          <w:tcPr>
            <w:tcW w:w="1760" w:type="dxa"/>
            <w:tcBorders>
              <w:top w:val="single" w:sz="12" w:space="0" w:color="9F9F9F"/>
              <w:left w:val="single" w:sz="12" w:space="0" w:color="EFEFEF"/>
              <w:bottom w:val="single" w:sz="12" w:space="0" w:color="9F9F9F"/>
              <w:right w:val="single" w:sz="4" w:space="0" w:color="auto"/>
            </w:tcBorders>
          </w:tcPr>
          <w:p w14:paraId="64CEA5EE" w14:textId="77777777" w:rsidR="00037DD2" w:rsidRPr="000926ED" w:rsidRDefault="00037DD2" w:rsidP="00B553BB">
            <w:pPr>
              <w:pStyle w:val="TableParagraph"/>
              <w:tabs>
                <w:tab w:val="left" w:pos="0"/>
              </w:tabs>
              <w:spacing w:before="121"/>
              <w:jc w:val="center"/>
              <w:rPr>
                <w:sz w:val="20"/>
                <w:szCs w:val="20"/>
              </w:rPr>
            </w:pPr>
            <w:r w:rsidRPr="000926ED">
              <w:rPr>
                <w:sz w:val="20"/>
                <w:szCs w:val="20"/>
              </w:rPr>
              <w:t>27</w:t>
            </w:r>
          </w:p>
        </w:tc>
        <w:tc>
          <w:tcPr>
            <w:tcW w:w="5005" w:type="dxa"/>
            <w:tcBorders>
              <w:top w:val="single" w:sz="4" w:space="0" w:color="auto"/>
              <w:left w:val="single" w:sz="4" w:space="0" w:color="auto"/>
              <w:bottom w:val="single" w:sz="4" w:space="0" w:color="auto"/>
              <w:right w:val="single" w:sz="4" w:space="0" w:color="auto"/>
            </w:tcBorders>
          </w:tcPr>
          <w:p w14:paraId="66C08EB3" w14:textId="77777777" w:rsidR="00037DD2" w:rsidRPr="000926ED" w:rsidRDefault="00037DD2" w:rsidP="00B553BB">
            <w:pPr>
              <w:pStyle w:val="TableParagraph"/>
              <w:spacing w:before="121"/>
              <w:ind w:left="130"/>
              <w:rPr>
                <w:sz w:val="20"/>
                <w:szCs w:val="20"/>
              </w:rPr>
            </w:pPr>
            <w:r w:rsidRPr="000926ED">
              <w:rPr>
                <w:sz w:val="20"/>
                <w:szCs w:val="20"/>
              </w:rPr>
              <w:t>CARRODE URGÊNCIA</w:t>
            </w:r>
          </w:p>
        </w:tc>
        <w:tc>
          <w:tcPr>
            <w:tcW w:w="1762" w:type="dxa"/>
            <w:tcBorders>
              <w:top w:val="single" w:sz="4" w:space="0" w:color="auto"/>
              <w:left w:val="single" w:sz="4" w:space="0" w:color="auto"/>
              <w:bottom w:val="single" w:sz="4" w:space="0" w:color="auto"/>
              <w:right w:val="single" w:sz="4" w:space="0" w:color="auto"/>
            </w:tcBorders>
          </w:tcPr>
          <w:p w14:paraId="042F50CF" w14:textId="77777777" w:rsidR="00037DD2" w:rsidRPr="000926ED" w:rsidRDefault="00037DD2" w:rsidP="00B553BB">
            <w:pPr>
              <w:pStyle w:val="TableParagraph"/>
              <w:spacing w:before="121"/>
              <w:ind w:left="851"/>
              <w:rPr>
                <w:sz w:val="20"/>
                <w:szCs w:val="20"/>
              </w:rPr>
            </w:pPr>
            <w:r w:rsidRPr="000926ED">
              <w:rPr>
                <w:sz w:val="20"/>
                <w:szCs w:val="20"/>
              </w:rPr>
              <w:t>2</w:t>
            </w:r>
          </w:p>
        </w:tc>
      </w:tr>
      <w:tr w:rsidR="000926ED" w:rsidRPr="000926ED" w14:paraId="5D688120" w14:textId="77777777" w:rsidTr="000926ED">
        <w:trPr>
          <w:trHeight w:val="533"/>
        </w:trPr>
        <w:tc>
          <w:tcPr>
            <w:tcW w:w="1760" w:type="dxa"/>
            <w:tcBorders>
              <w:top w:val="single" w:sz="12" w:space="0" w:color="9F9F9F"/>
              <w:left w:val="single" w:sz="12" w:space="0" w:color="EFEFEF"/>
              <w:bottom w:val="single" w:sz="12" w:space="0" w:color="9F9F9F"/>
              <w:right w:val="single" w:sz="4" w:space="0" w:color="auto"/>
            </w:tcBorders>
          </w:tcPr>
          <w:p w14:paraId="5C18E2D7" w14:textId="77777777" w:rsidR="00037DD2" w:rsidRPr="000926ED" w:rsidRDefault="00037DD2" w:rsidP="00B553BB">
            <w:pPr>
              <w:pStyle w:val="TableParagraph"/>
              <w:tabs>
                <w:tab w:val="left" w:pos="0"/>
              </w:tabs>
              <w:spacing w:before="121"/>
              <w:jc w:val="center"/>
              <w:rPr>
                <w:sz w:val="20"/>
                <w:szCs w:val="20"/>
              </w:rPr>
            </w:pPr>
            <w:r w:rsidRPr="000926ED">
              <w:rPr>
                <w:sz w:val="20"/>
                <w:szCs w:val="20"/>
              </w:rPr>
              <w:t>28</w:t>
            </w:r>
          </w:p>
        </w:tc>
        <w:tc>
          <w:tcPr>
            <w:tcW w:w="5005" w:type="dxa"/>
            <w:tcBorders>
              <w:top w:val="single" w:sz="4" w:space="0" w:color="auto"/>
              <w:left w:val="single" w:sz="4" w:space="0" w:color="auto"/>
              <w:bottom w:val="single" w:sz="4" w:space="0" w:color="auto"/>
              <w:right w:val="single" w:sz="4" w:space="0" w:color="auto"/>
            </w:tcBorders>
          </w:tcPr>
          <w:p w14:paraId="41C33FA7" w14:textId="77777777" w:rsidR="00037DD2" w:rsidRPr="000926ED" w:rsidRDefault="00037DD2" w:rsidP="00B553BB">
            <w:pPr>
              <w:pStyle w:val="TableParagraph"/>
              <w:spacing w:before="121"/>
              <w:ind w:left="130"/>
              <w:rPr>
                <w:sz w:val="20"/>
                <w:szCs w:val="20"/>
              </w:rPr>
            </w:pPr>
            <w:r w:rsidRPr="000926ED">
              <w:rPr>
                <w:sz w:val="20"/>
                <w:szCs w:val="20"/>
              </w:rPr>
              <w:t>CARRO TRANSPORTE DE ROUPA SUJA</w:t>
            </w:r>
          </w:p>
        </w:tc>
        <w:tc>
          <w:tcPr>
            <w:tcW w:w="1762" w:type="dxa"/>
            <w:tcBorders>
              <w:top w:val="single" w:sz="4" w:space="0" w:color="auto"/>
              <w:left w:val="single" w:sz="4" w:space="0" w:color="auto"/>
              <w:bottom w:val="single" w:sz="4" w:space="0" w:color="auto"/>
              <w:right w:val="single" w:sz="4" w:space="0" w:color="auto"/>
            </w:tcBorders>
          </w:tcPr>
          <w:p w14:paraId="7A6DB292" w14:textId="77777777" w:rsidR="00037DD2" w:rsidRPr="000926ED" w:rsidRDefault="00037DD2" w:rsidP="00B553BB">
            <w:pPr>
              <w:pStyle w:val="TableParagraph"/>
              <w:spacing w:before="121"/>
              <w:ind w:left="851"/>
              <w:rPr>
                <w:sz w:val="20"/>
                <w:szCs w:val="20"/>
              </w:rPr>
            </w:pPr>
            <w:r w:rsidRPr="000926ED">
              <w:rPr>
                <w:sz w:val="20"/>
                <w:szCs w:val="20"/>
              </w:rPr>
              <w:t>1</w:t>
            </w:r>
          </w:p>
        </w:tc>
      </w:tr>
      <w:tr w:rsidR="000926ED" w:rsidRPr="000926ED" w14:paraId="4AA25B80" w14:textId="77777777" w:rsidTr="000926ED">
        <w:trPr>
          <w:trHeight w:val="522"/>
        </w:trPr>
        <w:tc>
          <w:tcPr>
            <w:tcW w:w="1760" w:type="dxa"/>
            <w:tcBorders>
              <w:top w:val="single" w:sz="12" w:space="0" w:color="9F9F9F"/>
              <w:left w:val="single" w:sz="12" w:space="0" w:color="EFEFEF"/>
              <w:right w:val="single" w:sz="4" w:space="0" w:color="auto"/>
            </w:tcBorders>
          </w:tcPr>
          <w:p w14:paraId="0D2E8CA8"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29</w:t>
            </w:r>
          </w:p>
        </w:tc>
        <w:tc>
          <w:tcPr>
            <w:tcW w:w="5005" w:type="dxa"/>
            <w:tcBorders>
              <w:top w:val="single" w:sz="4" w:space="0" w:color="auto"/>
              <w:left w:val="single" w:sz="4" w:space="0" w:color="auto"/>
              <w:bottom w:val="single" w:sz="4" w:space="0" w:color="auto"/>
              <w:right w:val="single" w:sz="4" w:space="0" w:color="auto"/>
            </w:tcBorders>
          </w:tcPr>
          <w:p w14:paraId="4DD6CF50" w14:textId="77777777" w:rsidR="00037DD2" w:rsidRPr="000926ED" w:rsidRDefault="00037DD2" w:rsidP="00B553BB">
            <w:pPr>
              <w:pStyle w:val="TableParagraph"/>
              <w:spacing w:before="119"/>
              <w:ind w:left="130"/>
              <w:rPr>
                <w:sz w:val="20"/>
                <w:szCs w:val="20"/>
              </w:rPr>
            </w:pPr>
            <w:r w:rsidRPr="000926ED">
              <w:rPr>
                <w:sz w:val="20"/>
                <w:szCs w:val="20"/>
              </w:rPr>
              <w:t>CARRO PARA TRANSPORTE DE CADÁVER</w:t>
            </w:r>
          </w:p>
        </w:tc>
        <w:tc>
          <w:tcPr>
            <w:tcW w:w="1762" w:type="dxa"/>
            <w:tcBorders>
              <w:top w:val="single" w:sz="4" w:space="0" w:color="auto"/>
              <w:left w:val="single" w:sz="4" w:space="0" w:color="auto"/>
              <w:bottom w:val="single" w:sz="4" w:space="0" w:color="auto"/>
              <w:right w:val="single" w:sz="4" w:space="0" w:color="auto"/>
            </w:tcBorders>
          </w:tcPr>
          <w:p w14:paraId="44DC1870" w14:textId="77777777" w:rsidR="00037DD2" w:rsidRPr="000926ED" w:rsidRDefault="00037DD2" w:rsidP="00B553BB">
            <w:pPr>
              <w:pStyle w:val="TableParagraph"/>
              <w:spacing w:before="119"/>
              <w:ind w:left="851"/>
              <w:rPr>
                <w:sz w:val="20"/>
                <w:szCs w:val="20"/>
              </w:rPr>
            </w:pPr>
            <w:r w:rsidRPr="000926ED">
              <w:rPr>
                <w:sz w:val="20"/>
                <w:szCs w:val="20"/>
              </w:rPr>
              <w:t>1</w:t>
            </w:r>
          </w:p>
        </w:tc>
      </w:tr>
      <w:tr w:rsidR="000926ED" w:rsidRPr="000926ED" w14:paraId="73D777B5" w14:textId="77777777" w:rsidTr="000926ED">
        <w:trPr>
          <w:trHeight w:val="531"/>
        </w:trPr>
        <w:tc>
          <w:tcPr>
            <w:tcW w:w="1760" w:type="dxa"/>
            <w:tcBorders>
              <w:top w:val="single" w:sz="12" w:space="0" w:color="9F9F9F"/>
              <w:left w:val="single" w:sz="12" w:space="0" w:color="EFEFEF"/>
              <w:bottom w:val="single" w:sz="12" w:space="0" w:color="9F9F9F"/>
              <w:right w:val="single" w:sz="4" w:space="0" w:color="auto"/>
            </w:tcBorders>
          </w:tcPr>
          <w:p w14:paraId="519D1D08"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30</w:t>
            </w:r>
          </w:p>
        </w:tc>
        <w:tc>
          <w:tcPr>
            <w:tcW w:w="5005" w:type="dxa"/>
            <w:tcBorders>
              <w:top w:val="single" w:sz="4" w:space="0" w:color="auto"/>
              <w:left w:val="single" w:sz="4" w:space="0" w:color="auto"/>
              <w:bottom w:val="single" w:sz="4" w:space="0" w:color="auto"/>
              <w:right w:val="single" w:sz="4" w:space="0" w:color="auto"/>
            </w:tcBorders>
          </w:tcPr>
          <w:p w14:paraId="136FAC74" w14:textId="77777777" w:rsidR="00037DD2" w:rsidRPr="000926ED" w:rsidRDefault="00037DD2" w:rsidP="00B553BB">
            <w:pPr>
              <w:pStyle w:val="TableParagraph"/>
              <w:spacing w:before="119"/>
              <w:ind w:left="130"/>
              <w:rPr>
                <w:sz w:val="20"/>
                <w:szCs w:val="20"/>
              </w:rPr>
            </w:pPr>
            <w:r w:rsidRPr="000926ED">
              <w:rPr>
                <w:sz w:val="20"/>
                <w:szCs w:val="20"/>
              </w:rPr>
              <w:t>CESTO DE LIXO</w:t>
            </w:r>
          </w:p>
        </w:tc>
        <w:tc>
          <w:tcPr>
            <w:tcW w:w="1762" w:type="dxa"/>
            <w:tcBorders>
              <w:top w:val="single" w:sz="4" w:space="0" w:color="auto"/>
              <w:left w:val="single" w:sz="4" w:space="0" w:color="auto"/>
              <w:bottom w:val="single" w:sz="4" w:space="0" w:color="auto"/>
              <w:right w:val="single" w:sz="4" w:space="0" w:color="auto"/>
            </w:tcBorders>
          </w:tcPr>
          <w:p w14:paraId="3E378AE0" w14:textId="77777777" w:rsidR="00037DD2" w:rsidRPr="000926ED" w:rsidRDefault="00037DD2" w:rsidP="00B553BB">
            <w:pPr>
              <w:pStyle w:val="TableParagraph"/>
              <w:spacing w:before="119"/>
              <w:ind w:left="851"/>
              <w:rPr>
                <w:sz w:val="20"/>
                <w:szCs w:val="20"/>
              </w:rPr>
            </w:pPr>
            <w:r w:rsidRPr="000926ED">
              <w:rPr>
                <w:sz w:val="20"/>
                <w:szCs w:val="20"/>
              </w:rPr>
              <w:t>11</w:t>
            </w:r>
          </w:p>
        </w:tc>
      </w:tr>
      <w:tr w:rsidR="000926ED" w:rsidRPr="000926ED" w14:paraId="5774B097" w14:textId="77777777" w:rsidTr="000926ED">
        <w:trPr>
          <w:trHeight w:val="534"/>
        </w:trPr>
        <w:tc>
          <w:tcPr>
            <w:tcW w:w="1760" w:type="dxa"/>
            <w:tcBorders>
              <w:top w:val="single" w:sz="12" w:space="0" w:color="9F9F9F"/>
              <w:left w:val="single" w:sz="12" w:space="0" w:color="EFEFEF"/>
              <w:bottom w:val="single" w:sz="12" w:space="0" w:color="9F9F9F"/>
              <w:right w:val="single" w:sz="4" w:space="0" w:color="auto"/>
            </w:tcBorders>
          </w:tcPr>
          <w:p w14:paraId="2C184DC5"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31</w:t>
            </w:r>
          </w:p>
        </w:tc>
        <w:tc>
          <w:tcPr>
            <w:tcW w:w="5005" w:type="dxa"/>
            <w:tcBorders>
              <w:top w:val="single" w:sz="4" w:space="0" w:color="auto"/>
              <w:left w:val="single" w:sz="4" w:space="0" w:color="auto"/>
              <w:bottom w:val="single" w:sz="4" w:space="0" w:color="auto"/>
              <w:right w:val="single" w:sz="4" w:space="0" w:color="auto"/>
            </w:tcBorders>
          </w:tcPr>
          <w:p w14:paraId="3B6C5183" w14:textId="77777777" w:rsidR="00037DD2" w:rsidRPr="000926ED" w:rsidRDefault="00037DD2" w:rsidP="00B553BB">
            <w:pPr>
              <w:pStyle w:val="TableParagraph"/>
              <w:spacing w:before="119"/>
              <w:ind w:left="130"/>
              <w:rPr>
                <w:sz w:val="20"/>
                <w:szCs w:val="20"/>
              </w:rPr>
            </w:pPr>
            <w:r w:rsidRPr="000926ED">
              <w:rPr>
                <w:sz w:val="20"/>
                <w:szCs w:val="20"/>
              </w:rPr>
              <w:t>CILINDRO DE OXIGÊNIO PORTÁTIL</w:t>
            </w:r>
          </w:p>
        </w:tc>
        <w:tc>
          <w:tcPr>
            <w:tcW w:w="1762" w:type="dxa"/>
            <w:tcBorders>
              <w:top w:val="single" w:sz="4" w:space="0" w:color="auto"/>
              <w:left w:val="single" w:sz="4" w:space="0" w:color="auto"/>
              <w:bottom w:val="single" w:sz="4" w:space="0" w:color="auto"/>
              <w:right w:val="single" w:sz="4" w:space="0" w:color="auto"/>
            </w:tcBorders>
          </w:tcPr>
          <w:p w14:paraId="457FEB5A" w14:textId="77777777" w:rsidR="00037DD2" w:rsidRPr="000926ED" w:rsidRDefault="00037DD2" w:rsidP="00B553BB">
            <w:pPr>
              <w:pStyle w:val="TableParagraph"/>
              <w:spacing w:before="119"/>
              <w:ind w:left="851"/>
              <w:rPr>
                <w:sz w:val="20"/>
                <w:szCs w:val="20"/>
              </w:rPr>
            </w:pPr>
            <w:r w:rsidRPr="000926ED">
              <w:rPr>
                <w:sz w:val="20"/>
                <w:szCs w:val="20"/>
              </w:rPr>
              <w:t>14</w:t>
            </w:r>
          </w:p>
        </w:tc>
      </w:tr>
      <w:tr w:rsidR="000926ED" w:rsidRPr="000926ED" w14:paraId="13CF1C32" w14:textId="77777777" w:rsidTr="000926ED">
        <w:trPr>
          <w:trHeight w:val="531"/>
        </w:trPr>
        <w:tc>
          <w:tcPr>
            <w:tcW w:w="1760" w:type="dxa"/>
            <w:tcBorders>
              <w:top w:val="single" w:sz="12" w:space="0" w:color="9F9F9F"/>
              <w:left w:val="single" w:sz="12" w:space="0" w:color="EFEFEF"/>
              <w:bottom w:val="single" w:sz="12" w:space="0" w:color="9F9F9F"/>
              <w:right w:val="single" w:sz="4" w:space="0" w:color="auto"/>
            </w:tcBorders>
          </w:tcPr>
          <w:p w14:paraId="32A762FA"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lastRenderedPageBreak/>
              <w:t>32</w:t>
            </w:r>
          </w:p>
        </w:tc>
        <w:tc>
          <w:tcPr>
            <w:tcW w:w="5005" w:type="dxa"/>
            <w:tcBorders>
              <w:top w:val="single" w:sz="4" w:space="0" w:color="auto"/>
              <w:left w:val="single" w:sz="4" w:space="0" w:color="auto"/>
              <w:bottom w:val="single" w:sz="4" w:space="0" w:color="auto"/>
              <w:right w:val="single" w:sz="4" w:space="0" w:color="auto"/>
            </w:tcBorders>
          </w:tcPr>
          <w:p w14:paraId="5A8CEDA8" w14:textId="77777777" w:rsidR="00037DD2" w:rsidRPr="000926ED" w:rsidRDefault="00037DD2" w:rsidP="00B553BB">
            <w:pPr>
              <w:pStyle w:val="TableParagraph"/>
              <w:spacing w:before="119"/>
              <w:ind w:left="130"/>
              <w:rPr>
                <w:sz w:val="20"/>
                <w:szCs w:val="20"/>
              </w:rPr>
            </w:pPr>
            <w:r w:rsidRPr="000926ED">
              <w:rPr>
                <w:sz w:val="20"/>
                <w:szCs w:val="20"/>
              </w:rPr>
              <w:t>COLARCERVICAL (KIT COM 5 TAMANHOS)</w:t>
            </w:r>
          </w:p>
        </w:tc>
        <w:tc>
          <w:tcPr>
            <w:tcW w:w="1762" w:type="dxa"/>
            <w:tcBorders>
              <w:top w:val="single" w:sz="4" w:space="0" w:color="auto"/>
              <w:left w:val="single" w:sz="4" w:space="0" w:color="auto"/>
              <w:bottom w:val="single" w:sz="4" w:space="0" w:color="auto"/>
              <w:right w:val="single" w:sz="4" w:space="0" w:color="auto"/>
            </w:tcBorders>
          </w:tcPr>
          <w:p w14:paraId="6B8621E4" w14:textId="77777777" w:rsidR="00037DD2" w:rsidRPr="000926ED" w:rsidRDefault="00037DD2" w:rsidP="00B553BB">
            <w:pPr>
              <w:pStyle w:val="TableParagraph"/>
              <w:spacing w:before="119"/>
              <w:ind w:left="851"/>
              <w:rPr>
                <w:sz w:val="20"/>
                <w:szCs w:val="20"/>
              </w:rPr>
            </w:pPr>
            <w:r w:rsidRPr="000926ED">
              <w:rPr>
                <w:sz w:val="20"/>
                <w:szCs w:val="20"/>
              </w:rPr>
              <w:t>23</w:t>
            </w:r>
          </w:p>
        </w:tc>
      </w:tr>
      <w:tr w:rsidR="000926ED" w:rsidRPr="000926ED" w14:paraId="56969921" w14:textId="77777777" w:rsidTr="000926ED">
        <w:trPr>
          <w:trHeight w:val="534"/>
        </w:trPr>
        <w:tc>
          <w:tcPr>
            <w:tcW w:w="1760" w:type="dxa"/>
            <w:tcBorders>
              <w:top w:val="single" w:sz="12" w:space="0" w:color="9F9F9F"/>
              <w:left w:val="single" w:sz="12" w:space="0" w:color="EFEFEF"/>
              <w:bottom w:val="single" w:sz="12" w:space="0" w:color="9F9F9F"/>
              <w:right w:val="single" w:sz="4" w:space="0" w:color="auto"/>
            </w:tcBorders>
          </w:tcPr>
          <w:p w14:paraId="0B796117" w14:textId="77777777" w:rsidR="00037DD2" w:rsidRPr="000926ED" w:rsidRDefault="00037DD2" w:rsidP="00B553BB">
            <w:pPr>
              <w:pStyle w:val="TableParagraph"/>
              <w:tabs>
                <w:tab w:val="left" w:pos="0"/>
              </w:tabs>
              <w:spacing w:before="121"/>
              <w:jc w:val="center"/>
              <w:rPr>
                <w:sz w:val="20"/>
                <w:szCs w:val="20"/>
              </w:rPr>
            </w:pPr>
            <w:r w:rsidRPr="000926ED">
              <w:rPr>
                <w:sz w:val="20"/>
                <w:szCs w:val="20"/>
              </w:rPr>
              <w:t>33</w:t>
            </w:r>
          </w:p>
        </w:tc>
        <w:tc>
          <w:tcPr>
            <w:tcW w:w="5005" w:type="dxa"/>
            <w:tcBorders>
              <w:top w:val="single" w:sz="4" w:space="0" w:color="auto"/>
              <w:left w:val="single" w:sz="4" w:space="0" w:color="auto"/>
              <w:bottom w:val="single" w:sz="4" w:space="0" w:color="auto"/>
              <w:right w:val="single" w:sz="4" w:space="0" w:color="auto"/>
            </w:tcBorders>
          </w:tcPr>
          <w:p w14:paraId="4A8E684D" w14:textId="77777777" w:rsidR="00037DD2" w:rsidRPr="000926ED" w:rsidRDefault="00037DD2" w:rsidP="00B553BB">
            <w:pPr>
              <w:pStyle w:val="TableParagraph"/>
              <w:spacing w:before="121"/>
              <w:ind w:left="130"/>
              <w:rPr>
                <w:sz w:val="20"/>
                <w:szCs w:val="20"/>
              </w:rPr>
            </w:pPr>
            <w:r w:rsidRPr="000926ED">
              <w:rPr>
                <w:sz w:val="20"/>
                <w:szCs w:val="20"/>
              </w:rPr>
              <w:t>COMADRE</w:t>
            </w:r>
          </w:p>
        </w:tc>
        <w:tc>
          <w:tcPr>
            <w:tcW w:w="1762" w:type="dxa"/>
            <w:tcBorders>
              <w:top w:val="single" w:sz="4" w:space="0" w:color="auto"/>
              <w:left w:val="single" w:sz="4" w:space="0" w:color="auto"/>
              <w:bottom w:val="single" w:sz="4" w:space="0" w:color="auto"/>
              <w:right w:val="single" w:sz="4" w:space="0" w:color="auto"/>
            </w:tcBorders>
          </w:tcPr>
          <w:p w14:paraId="54442D9C" w14:textId="77777777" w:rsidR="00037DD2" w:rsidRPr="000926ED" w:rsidRDefault="00037DD2" w:rsidP="00B553BB">
            <w:pPr>
              <w:pStyle w:val="TableParagraph"/>
              <w:spacing w:before="121"/>
              <w:ind w:left="851"/>
              <w:rPr>
                <w:sz w:val="20"/>
                <w:szCs w:val="20"/>
              </w:rPr>
            </w:pPr>
            <w:r w:rsidRPr="000926ED">
              <w:rPr>
                <w:sz w:val="20"/>
                <w:szCs w:val="20"/>
              </w:rPr>
              <w:t>7</w:t>
            </w:r>
          </w:p>
        </w:tc>
      </w:tr>
      <w:tr w:rsidR="000926ED" w:rsidRPr="000926ED" w14:paraId="519B8A52" w14:textId="77777777" w:rsidTr="000926ED">
        <w:trPr>
          <w:trHeight w:val="533"/>
        </w:trPr>
        <w:tc>
          <w:tcPr>
            <w:tcW w:w="1760" w:type="dxa"/>
            <w:tcBorders>
              <w:top w:val="single" w:sz="12" w:space="0" w:color="9F9F9F"/>
              <w:left w:val="single" w:sz="12" w:space="0" w:color="EFEFEF"/>
              <w:bottom w:val="single" w:sz="12" w:space="0" w:color="9F9F9F"/>
              <w:right w:val="single" w:sz="4" w:space="0" w:color="auto"/>
            </w:tcBorders>
          </w:tcPr>
          <w:p w14:paraId="6A7D708F" w14:textId="77777777" w:rsidR="00037DD2" w:rsidRPr="000926ED" w:rsidRDefault="00037DD2" w:rsidP="00B553BB">
            <w:pPr>
              <w:pStyle w:val="TableParagraph"/>
              <w:tabs>
                <w:tab w:val="left" w:pos="0"/>
              </w:tabs>
              <w:spacing w:before="121"/>
              <w:jc w:val="center"/>
              <w:rPr>
                <w:sz w:val="20"/>
                <w:szCs w:val="20"/>
              </w:rPr>
            </w:pPr>
            <w:r w:rsidRPr="000926ED">
              <w:rPr>
                <w:sz w:val="20"/>
                <w:szCs w:val="20"/>
              </w:rPr>
              <w:t>34</w:t>
            </w:r>
          </w:p>
        </w:tc>
        <w:tc>
          <w:tcPr>
            <w:tcW w:w="5005" w:type="dxa"/>
            <w:tcBorders>
              <w:top w:val="single" w:sz="4" w:space="0" w:color="auto"/>
              <w:left w:val="single" w:sz="4" w:space="0" w:color="auto"/>
              <w:bottom w:val="single" w:sz="4" w:space="0" w:color="auto"/>
              <w:right w:val="single" w:sz="4" w:space="0" w:color="auto"/>
            </w:tcBorders>
          </w:tcPr>
          <w:p w14:paraId="69541B87" w14:textId="77777777" w:rsidR="00037DD2" w:rsidRPr="000926ED" w:rsidRDefault="00037DD2" w:rsidP="00B553BB">
            <w:pPr>
              <w:pStyle w:val="TableParagraph"/>
              <w:spacing w:before="121"/>
              <w:ind w:left="130"/>
              <w:rPr>
                <w:sz w:val="20"/>
                <w:szCs w:val="20"/>
              </w:rPr>
            </w:pPr>
            <w:r w:rsidRPr="000926ED">
              <w:rPr>
                <w:sz w:val="20"/>
                <w:szCs w:val="20"/>
              </w:rPr>
              <w:t>COMPUTADOR</w:t>
            </w:r>
          </w:p>
        </w:tc>
        <w:tc>
          <w:tcPr>
            <w:tcW w:w="1762" w:type="dxa"/>
            <w:tcBorders>
              <w:top w:val="single" w:sz="4" w:space="0" w:color="auto"/>
              <w:left w:val="single" w:sz="4" w:space="0" w:color="auto"/>
              <w:bottom w:val="single" w:sz="4" w:space="0" w:color="auto"/>
              <w:right w:val="single" w:sz="4" w:space="0" w:color="auto"/>
            </w:tcBorders>
          </w:tcPr>
          <w:p w14:paraId="5AB0F45D" w14:textId="77777777" w:rsidR="00037DD2" w:rsidRPr="000926ED" w:rsidRDefault="00037DD2" w:rsidP="00B553BB">
            <w:pPr>
              <w:pStyle w:val="TableParagraph"/>
              <w:spacing w:before="121"/>
              <w:ind w:left="851"/>
              <w:rPr>
                <w:sz w:val="20"/>
                <w:szCs w:val="20"/>
              </w:rPr>
            </w:pPr>
            <w:r w:rsidRPr="000926ED">
              <w:rPr>
                <w:sz w:val="20"/>
                <w:szCs w:val="20"/>
              </w:rPr>
              <w:t>14</w:t>
            </w:r>
          </w:p>
        </w:tc>
      </w:tr>
      <w:tr w:rsidR="000926ED" w:rsidRPr="000926ED" w14:paraId="37F664A6" w14:textId="77777777" w:rsidTr="000926ED">
        <w:trPr>
          <w:trHeight w:val="826"/>
        </w:trPr>
        <w:tc>
          <w:tcPr>
            <w:tcW w:w="1760" w:type="dxa"/>
            <w:tcBorders>
              <w:top w:val="single" w:sz="12" w:space="0" w:color="9F9F9F"/>
              <w:left w:val="single" w:sz="12" w:space="0" w:color="EFEFEF"/>
              <w:bottom w:val="single" w:sz="12" w:space="0" w:color="9F9F9F"/>
              <w:right w:val="single" w:sz="4" w:space="0" w:color="auto"/>
            </w:tcBorders>
          </w:tcPr>
          <w:p w14:paraId="57165344" w14:textId="77777777" w:rsidR="00037DD2" w:rsidRPr="000926ED" w:rsidRDefault="00037DD2" w:rsidP="00B553BB">
            <w:pPr>
              <w:pStyle w:val="TableParagraph"/>
              <w:tabs>
                <w:tab w:val="left" w:pos="0"/>
              </w:tabs>
              <w:spacing w:before="1"/>
              <w:jc w:val="center"/>
              <w:rPr>
                <w:sz w:val="20"/>
                <w:szCs w:val="20"/>
              </w:rPr>
            </w:pPr>
            <w:r w:rsidRPr="000926ED">
              <w:rPr>
                <w:sz w:val="20"/>
                <w:szCs w:val="20"/>
              </w:rPr>
              <w:t>35</w:t>
            </w:r>
          </w:p>
        </w:tc>
        <w:tc>
          <w:tcPr>
            <w:tcW w:w="5005" w:type="dxa"/>
            <w:tcBorders>
              <w:top w:val="single" w:sz="4" w:space="0" w:color="auto"/>
              <w:left w:val="single" w:sz="4" w:space="0" w:color="auto"/>
              <w:bottom w:val="single" w:sz="4" w:space="0" w:color="auto"/>
              <w:right w:val="single" w:sz="4" w:space="0" w:color="auto"/>
            </w:tcBorders>
          </w:tcPr>
          <w:p w14:paraId="0E852BA0" w14:textId="77777777" w:rsidR="00037DD2" w:rsidRPr="000926ED" w:rsidRDefault="00037DD2" w:rsidP="00B553BB">
            <w:pPr>
              <w:pStyle w:val="TableParagraph"/>
              <w:spacing w:before="119"/>
              <w:ind w:left="130" w:right="109"/>
              <w:rPr>
                <w:sz w:val="20"/>
                <w:szCs w:val="20"/>
              </w:rPr>
            </w:pPr>
            <w:r w:rsidRPr="000926ED">
              <w:rPr>
                <w:sz w:val="20"/>
                <w:szCs w:val="20"/>
              </w:rPr>
              <w:t>CONJUNTO DE INSTRUMENTAIS PARA CIRURGIA GERAL</w:t>
            </w:r>
          </w:p>
        </w:tc>
        <w:tc>
          <w:tcPr>
            <w:tcW w:w="1762" w:type="dxa"/>
            <w:tcBorders>
              <w:top w:val="single" w:sz="4" w:space="0" w:color="auto"/>
              <w:left w:val="single" w:sz="4" w:space="0" w:color="auto"/>
              <w:bottom w:val="single" w:sz="4" w:space="0" w:color="auto"/>
              <w:right w:val="single" w:sz="4" w:space="0" w:color="auto"/>
            </w:tcBorders>
          </w:tcPr>
          <w:p w14:paraId="25E75D63" w14:textId="77777777" w:rsidR="00037DD2" w:rsidRPr="000926ED" w:rsidRDefault="00037DD2" w:rsidP="00B553BB">
            <w:pPr>
              <w:pStyle w:val="TableParagraph"/>
              <w:spacing w:before="1"/>
              <w:ind w:left="851"/>
              <w:rPr>
                <w:sz w:val="20"/>
                <w:szCs w:val="20"/>
              </w:rPr>
            </w:pPr>
            <w:r w:rsidRPr="000926ED">
              <w:rPr>
                <w:sz w:val="20"/>
                <w:szCs w:val="20"/>
              </w:rPr>
              <w:t>2</w:t>
            </w:r>
          </w:p>
        </w:tc>
      </w:tr>
      <w:tr w:rsidR="000926ED" w:rsidRPr="000926ED" w14:paraId="54E5999C" w14:textId="77777777" w:rsidTr="000926ED">
        <w:trPr>
          <w:trHeight w:val="824"/>
        </w:trPr>
        <w:tc>
          <w:tcPr>
            <w:tcW w:w="1760" w:type="dxa"/>
            <w:tcBorders>
              <w:top w:val="single" w:sz="12" w:space="0" w:color="9F9F9F"/>
              <w:left w:val="single" w:sz="12" w:space="0" w:color="EFEFEF"/>
              <w:bottom w:val="single" w:sz="12" w:space="0" w:color="9F9F9F"/>
              <w:right w:val="single" w:sz="4" w:space="0" w:color="auto"/>
            </w:tcBorders>
          </w:tcPr>
          <w:p w14:paraId="02800B4D" w14:textId="77777777" w:rsidR="00037DD2" w:rsidRPr="000926ED" w:rsidRDefault="00037DD2" w:rsidP="00B553BB">
            <w:pPr>
              <w:pStyle w:val="TableParagraph"/>
              <w:tabs>
                <w:tab w:val="left" w:pos="0"/>
              </w:tabs>
              <w:spacing w:before="1"/>
              <w:jc w:val="center"/>
              <w:rPr>
                <w:sz w:val="20"/>
                <w:szCs w:val="20"/>
              </w:rPr>
            </w:pPr>
            <w:r w:rsidRPr="000926ED">
              <w:rPr>
                <w:sz w:val="20"/>
                <w:szCs w:val="20"/>
              </w:rPr>
              <w:t>36</w:t>
            </w:r>
          </w:p>
        </w:tc>
        <w:tc>
          <w:tcPr>
            <w:tcW w:w="5005" w:type="dxa"/>
            <w:tcBorders>
              <w:top w:val="single" w:sz="4" w:space="0" w:color="auto"/>
              <w:left w:val="single" w:sz="4" w:space="0" w:color="auto"/>
              <w:bottom w:val="single" w:sz="4" w:space="0" w:color="auto"/>
              <w:right w:val="single" w:sz="4" w:space="0" w:color="auto"/>
            </w:tcBorders>
          </w:tcPr>
          <w:p w14:paraId="053E3808" w14:textId="77777777" w:rsidR="00037DD2" w:rsidRPr="000926ED" w:rsidRDefault="00037DD2" w:rsidP="00B553BB">
            <w:pPr>
              <w:pStyle w:val="TableParagraph"/>
              <w:spacing w:before="119"/>
              <w:ind w:left="130"/>
              <w:rPr>
                <w:sz w:val="20"/>
                <w:szCs w:val="20"/>
              </w:rPr>
            </w:pPr>
            <w:r w:rsidRPr="000926ED">
              <w:rPr>
                <w:sz w:val="20"/>
                <w:szCs w:val="20"/>
              </w:rPr>
              <w:t>CONJUNTO DE RESSUSSITADOR MANUAL KIT ADULTO</w:t>
            </w:r>
          </w:p>
        </w:tc>
        <w:tc>
          <w:tcPr>
            <w:tcW w:w="1762" w:type="dxa"/>
            <w:tcBorders>
              <w:top w:val="single" w:sz="4" w:space="0" w:color="auto"/>
              <w:left w:val="single" w:sz="4" w:space="0" w:color="auto"/>
              <w:bottom w:val="single" w:sz="4" w:space="0" w:color="auto"/>
              <w:right w:val="single" w:sz="4" w:space="0" w:color="auto"/>
            </w:tcBorders>
          </w:tcPr>
          <w:p w14:paraId="3EF84115" w14:textId="77777777" w:rsidR="00037DD2" w:rsidRPr="000926ED" w:rsidRDefault="00037DD2" w:rsidP="00B553BB">
            <w:pPr>
              <w:pStyle w:val="TableParagraph"/>
              <w:spacing w:before="1"/>
              <w:ind w:left="851"/>
              <w:rPr>
                <w:sz w:val="20"/>
                <w:szCs w:val="20"/>
              </w:rPr>
            </w:pPr>
            <w:r w:rsidRPr="000926ED">
              <w:rPr>
                <w:sz w:val="20"/>
                <w:szCs w:val="20"/>
              </w:rPr>
              <w:t>8</w:t>
            </w:r>
          </w:p>
        </w:tc>
      </w:tr>
      <w:tr w:rsidR="000926ED" w:rsidRPr="000926ED" w14:paraId="0ECCA3A7" w14:textId="77777777" w:rsidTr="000926ED">
        <w:trPr>
          <w:trHeight w:val="826"/>
        </w:trPr>
        <w:tc>
          <w:tcPr>
            <w:tcW w:w="1760" w:type="dxa"/>
            <w:tcBorders>
              <w:top w:val="single" w:sz="12" w:space="0" w:color="9F9F9F"/>
              <w:left w:val="single" w:sz="12" w:space="0" w:color="EFEFEF"/>
              <w:bottom w:val="single" w:sz="12" w:space="0" w:color="9F9F9F"/>
              <w:right w:val="single" w:sz="4" w:space="0" w:color="auto"/>
            </w:tcBorders>
          </w:tcPr>
          <w:p w14:paraId="0742E22C" w14:textId="77777777" w:rsidR="00037DD2" w:rsidRPr="000926ED" w:rsidRDefault="00037DD2" w:rsidP="00B553BB">
            <w:pPr>
              <w:pStyle w:val="TableParagraph"/>
              <w:tabs>
                <w:tab w:val="left" w:pos="0"/>
              </w:tabs>
              <w:jc w:val="center"/>
              <w:rPr>
                <w:sz w:val="20"/>
                <w:szCs w:val="20"/>
              </w:rPr>
            </w:pPr>
            <w:r w:rsidRPr="000926ED">
              <w:rPr>
                <w:sz w:val="20"/>
                <w:szCs w:val="20"/>
              </w:rPr>
              <w:t>37</w:t>
            </w:r>
          </w:p>
        </w:tc>
        <w:tc>
          <w:tcPr>
            <w:tcW w:w="5005" w:type="dxa"/>
            <w:tcBorders>
              <w:top w:val="single" w:sz="4" w:space="0" w:color="auto"/>
              <w:left w:val="single" w:sz="4" w:space="0" w:color="auto"/>
              <w:bottom w:val="single" w:sz="4" w:space="0" w:color="auto"/>
              <w:right w:val="single" w:sz="4" w:space="0" w:color="auto"/>
            </w:tcBorders>
          </w:tcPr>
          <w:p w14:paraId="2BEB6610" w14:textId="77777777" w:rsidR="00037DD2" w:rsidRPr="000926ED" w:rsidRDefault="00037DD2" w:rsidP="00B553BB">
            <w:pPr>
              <w:pStyle w:val="TableParagraph"/>
              <w:spacing w:before="121"/>
              <w:ind w:left="130"/>
              <w:rPr>
                <w:sz w:val="20"/>
                <w:szCs w:val="20"/>
              </w:rPr>
            </w:pPr>
            <w:r w:rsidRPr="000926ED">
              <w:rPr>
                <w:sz w:val="20"/>
                <w:szCs w:val="20"/>
              </w:rPr>
              <w:t>CONJUNTO DE RESSUSSITADOR MANUAL KIT NEONATAL E PEDIÁTRICO</w:t>
            </w:r>
          </w:p>
        </w:tc>
        <w:tc>
          <w:tcPr>
            <w:tcW w:w="1762" w:type="dxa"/>
            <w:tcBorders>
              <w:top w:val="single" w:sz="4" w:space="0" w:color="auto"/>
              <w:left w:val="single" w:sz="4" w:space="0" w:color="auto"/>
              <w:bottom w:val="single" w:sz="4" w:space="0" w:color="auto"/>
              <w:right w:val="single" w:sz="4" w:space="0" w:color="auto"/>
            </w:tcBorders>
          </w:tcPr>
          <w:p w14:paraId="00B73082" w14:textId="77777777" w:rsidR="00037DD2" w:rsidRPr="000926ED" w:rsidRDefault="00037DD2" w:rsidP="00B553BB">
            <w:pPr>
              <w:pStyle w:val="TableParagraph"/>
              <w:ind w:left="851"/>
              <w:rPr>
                <w:sz w:val="20"/>
                <w:szCs w:val="20"/>
              </w:rPr>
            </w:pPr>
            <w:r w:rsidRPr="000926ED">
              <w:rPr>
                <w:sz w:val="20"/>
                <w:szCs w:val="20"/>
              </w:rPr>
              <w:t>4</w:t>
            </w:r>
          </w:p>
        </w:tc>
      </w:tr>
      <w:tr w:rsidR="000926ED" w:rsidRPr="000926ED" w14:paraId="6E6DC027" w14:textId="77777777" w:rsidTr="000926ED">
        <w:trPr>
          <w:trHeight w:val="531"/>
        </w:trPr>
        <w:tc>
          <w:tcPr>
            <w:tcW w:w="1760" w:type="dxa"/>
            <w:tcBorders>
              <w:top w:val="single" w:sz="12" w:space="0" w:color="9F9F9F"/>
              <w:left w:val="single" w:sz="12" w:space="0" w:color="EFEFEF"/>
              <w:bottom w:val="single" w:sz="12" w:space="0" w:color="9F9F9F"/>
              <w:right w:val="single" w:sz="4" w:space="0" w:color="auto"/>
            </w:tcBorders>
          </w:tcPr>
          <w:p w14:paraId="5BAEE887"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38</w:t>
            </w:r>
          </w:p>
        </w:tc>
        <w:tc>
          <w:tcPr>
            <w:tcW w:w="5005" w:type="dxa"/>
            <w:tcBorders>
              <w:top w:val="single" w:sz="4" w:space="0" w:color="auto"/>
              <w:left w:val="single" w:sz="4" w:space="0" w:color="auto"/>
              <w:bottom w:val="single" w:sz="4" w:space="0" w:color="auto"/>
              <w:right w:val="single" w:sz="4" w:space="0" w:color="auto"/>
            </w:tcBorders>
          </w:tcPr>
          <w:p w14:paraId="601B647C" w14:textId="77777777" w:rsidR="00037DD2" w:rsidRPr="000926ED" w:rsidRDefault="00037DD2" w:rsidP="00B553BB">
            <w:pPr>
              <w:pStyle w:val="TableParagraph"/>
              <w:spacing w:before="119"/>
              <w:ind w:left="130"/>
              <w:rPr>
                <w:sz w:val="20"/>
                <w:szCs w:val="20"/>
              </w:rPr>
            </w:pPr>
            <w:r w:rsidRPr="000926ED">
              <w:rPr>
                <w:sz w:val="20"/>
                <w:szCs w:val="20"/>
              </w:rPr>
              <w:t>CONJUNTO PARA NEBULIZAÇÃO CONTÍNUA</w:t>
            </w:r>
          </w:p>
        </w:tc>
        <w:tc>
          <w:tcPr>
            <w:tcW w:w="1762" w:type="dxa"/>
            <w:tcBorders>
              <w:top w:val="single" w:sz="4" w:space="0" w:color="auto"/>
              <w:left w:val="single" w:sz="4" w:space="0" w:color="auto"/>
              <w:bottom w:val="single" w:sz="4" w:space="0" w:color="auto"/>
              <w:right w:val="single" w:sz="4" w:space="0" w:color="auto"/>
            </w:tcBorders>
          </w:tcPr>
          <w:p w14:paraId="15EADEB0" w14:textId="77777777" w:rsidR="00037DD2" w:rsidRPr="000926ED" w:rsidRDefault="00037DD2" w:rsidP="00B553BB">
            <w:pPr>
              <w:pStyle w:val="TableParagraph"/>
              <w:spacing w:before="119"/>
              <w:ind w:left="851"/>
              <w:rPr>
                <w:sz w:val="20"/>
                <w:szCs w:val="20"/>
              </w:rPr>
            </w:pPr>
            <w:r w:rsidRPr="000926ED">
              <w:rPr>
                <w:sz w:val="20"/>
                <w:szCs w:val="20"/>
              </w:rPr>
              <w:t>20</w:t>
            </w:r>
          </w:p>
        </w:tc>
      </w:tr>
      <w:tr w:rsidR="000926ED" w:rsidRPr="000926ED" w14:paraId="144E0B73" w14:textId="77777777" w:rsidTr="000926ED">
        <w:trPr>
          <w:trHeight w:val="826"/>
        </w:trPr>
        <w:tc>
          <w:tcPr>
            <w:tcW w:w="1760" w:type="dxa"/>
            <w:tcBorders>
              <w:top w:val="single" w:sz="12" w:space="0" w:color="9F9F9F"/>
              <w:left w:val="single" w:sz="12" w:space="0" w:color="EFEFEF"/>
              <w:bottom w:val="single" w:sz="12" w:space="0" w:color="9F9F9F"/>
              <w:right w:val="single" w:sz="4" w:space="0" w:color="auto"/>
            </w:tcBorders>
          </w:tcPr>
          <w:p w14:paraId="03719D8B" w14:textId="77777777" w:rsidR="00037DD2" w:rsidRPr="000926ED" w:rsidRDefault="00037DD2" w:rsidP="00B553BB">
            <w:pPr>
              <w:pStyle w:val="TableParagraph"/>
              <w:tabs>
                <w:tab w:val="left" w:pos="0"/>
              </w:tabs>
              <w:jc w:val="center"/>
              <w:rPr>
                <w:sz w:val="20"/>
                <w:szCs w:val="20"/>
              </w:rPr>
            </w:pPr>
            <w:r w:rsidRPr="000926ED">
              <w:rPr>
                <w:sz w:val="20"/>
                <w:szCs w:val="20"/>
              </w:rPr>
              <w:t>39</w:t>
            </w:r>
          </w:p>
        </w:tc>
        <w:tc>
          <w:tcPr>
            <w:tcW w:w="5005" w:type="dxa"/>
            <w:tcBorders>
              <w:top w:val="single" w:sz="4" w:space="0" w:color="auto"/>
              <w:left w:val="single" w:sz="4" w:space="0" w:color="auto"/>
              <w:bottom w:val="single" w:sz="4" w:space="0" w:color="auto"/>
              <w:right w:val="single" w:sz="4" w:space="0" w:color="auto"/>
            </w:tcBorders>
          </w:tcPr>
          <w:p w14:paraId="38B59D43" w14:textId="77777777" w:rsidR="00037DD2" w:rsidRPr="000926ED" w:rsidRDefault="00037DD2" w:rsidP="00B553BB">
            <w:pPr>
              <w:pStyle w:val="TableParagraph"/>
              <w:spacing w:before="121"/>
              <w:ind w:left="130" w:right="110"/>
              <w:rPr>
                <w:sz w:val="20"/>
                <w:szCs w:val="20"/>
              </w:rPr>
            </w:pPr>
            <w:r w:rsidRPr="000926ED">
              <w:rPr>
                <w:sz w:val="20"/>
                <w:szCs w:val="20"/>
              </w:rPr>
              <w:t>DESFIBRILADOR/CARDIOVERSOR BIFÁSICO COM MARCA PASSO EXTENO TRANSCUTÂNEO</w:t>
            </w:r>
          </w:p>
        </w:tc>
        <w:tc>
          <w:tcPr>
            <w:tcW w:w="1762" w:type="dxa"/>
            <w:tcBorders>
              <w:top w:val="single" w:sz="4" w:space="0" w:color="auto"/>
              <w:left w:val="single" w:sz="4" w:space="0" w:color="auto"/>
              <w:bottom w:val="single" w:sz="4" w:space="0" w:color="auto"/>
              <w:right w:val="single" w:sz="4" w:space="0" w:color="auto"/>
            </w:tcBorders>
          </w:tcPr>
          <w:p w14:paraId="2A5EDCEC" w14:textId="77777777" w:rsidR="00037DD2" w:rsidRPr="000926ED" w:rsidRDefault="00037DD2" w:rsidP="00B553BB">
            <w:pPr>
              <w:pStyle w:val="TableParagraph"/>
              <w:ind w:left="851"/>
              <w:rPr>
                <w:sz w:val="20"/>
                <w:szCs w:val="20"/>
              </w:rPr>
            </w:pPr>
            <w:r w:rsidRPr="000926ED">
              <w:rPr>
                <w:sz w:val="20"/>
                <w:szCs w:val="20"/>
              </w:rPr>
              <w:t>2</w:t>
            </w:r>
          </w:p>
        </w:tc>
      </w:tr>
      <w:tr w:rsidR="000926ED" w:rsidRPr="000926ED" w14:paraId="520099E4" w14:textId="77777777" w:rsidTr="000926ED">
        <w:trPr>
          <w:trHeight w:val="531"/>
        </w:trPr>
        <w:tc>
          <w:tcPr>
            <w:tcW w:w="1760" w:type="dxa"/>
            <w:tcBorders>
              <w:top w:val="single" w:sz="12" w:space="0" w:color="9F9F9F"/>
              <w:left w:val="single" w:sz="12" w:space="0" w:color="EFEFEF"/>
              <w:bottom w:val="single" w:sz="12" w:space="0" w:color="9F9F9F"/>
              <w:right w:val="single" w:sz="4" w:space="0" w:color="auto"/>
            </w:tcBorders>
          </w:tcPr>
          <w:p w14:paraId="1119F9B8"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40</w:t>
            </w:r>
          </w:p>
        </w:tc>
        <w:tc>
          <w:tcPr>
            <w:tcW w:w="5005" w:type="dxa"/>
            <w:tcBorders>
              <w:top w:val="single" w:sz="4" w:space="0" w:color="auto"/>
              <w:left w:val="single" w:sz="4" w:space="0" w:color="auto"/>
              <w:bottom w:val="single" w:sz="4" w:space="0" w:color="auto"/>
              <w:right w:val="single" w:sz="4" w:space="0" w:color="auto"/>
            </w:tcBorders>
          </w:tcPr>
          <w:p w14:paraId="2C8DD180" w14:textId="77777777" w:rsidR="00037DD2" w:rsidRPr="000926ED" w:rsidRDefault="00037DD2" w:rsidP="00B553BB">
            <w:pPr>
              <w:pStyle w:val="TableParagraph"/>
              <w:spacing w:before="119"/>
              <w:ind w:left="130"/>
              <w:rPr>
                <w:sz w:val="20"/>
                <w:szCs w:val="20"/>
              </w:rPr>
            </w:pPr>
            <w:r w:rsidRPr="000926ED">
              <w:rPr>
                <w:sz w:val="20"/>
                <w:szCs w:val="20"/>
              </w:rPr>
              <w:t>ESCADA DE 2 DEGRAUS</w:t>
            </w:r>
          </w:p>
        </w:tc>
        <w:tc>
          <w:tcPr>
            <w:tcW w:w="1762" w:type="dxa"/>
            <w:tcBorders>
              <w:top w:val="single" w:sz="4" w:space="0" w:color="auto"/>
              <w:left w:val="single" w:sz="4" w:space="0" w:color="auto"/>
              <w:bottom w:val="single" w:sz="4" w:space="0" w:color="auto"/>
              <w:right w:val="single" w:sz="4" w:space="0" w:color="auto"/>
            </w:tcBorders>
          </w:tcPr>
          <w:p w14:paraId="57AAE42E" w14:textId="77777777" w:rsidR="00037DD2" w:rsidRPr="000926ED" w:rsidRDefault="00037DD2" w:rsidP="00B553BB">
            <w:pPr>
              <w:pStyle w:val="TableParagraph"/>
              <w:spacing w:before="119"/>
              <w:ind w:left="851"/>
              <w:rPr>
                <w:sz w:val="20"/>
                <w:szCs w:val="20"/>
              </w:rPr>
            </w:pPr>
            <w:r w:rsidRPr="000926ED">
              <w:rPr>
                <w:sz w:val="20"/>
                <w:szCs w:val="20"/>
              </w:rPr>
              <w:t>6</w:t>
            </w:r>
          </w:p>
        </w:tc>
      </w:tr>
      <w:tr w:rsidR="000926ED" w:rsidRPr="000926ED" w14:paraId="277800EC" w14:textId="77777777" w:rsidTr="000926ED">
        <w:trPr>
          <w:trHeight w:val="533"/>
        </w:trPr>
        <w:tc>
          <w:tcPr>
            <w:tcW w:w="1760" w:type="dxa"/>
            <w:tcBorders>
              <w:top w:val="single" w:sz="12" w:space="0" w:color="9F9F9F"/>
              <w:left w:val="single" w:sz="12" w:space="0" w:color="EFEFEF"/>
              <w:bottom w:val="single" w:sz="12" w:space="0" w:color="9F9F9F"/>
              <w:right w:val="single" w:sz="4" w:space="0" w:color="auto"/>
            </w:tcBorders>
          </w:tcPr>
          <w:p w14:paraId="7C1CB038"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41</w:t>
            </w:r>
          </w:p>
        </w:tc>
        <w:tc>
          <w:tcPr>
            <w:tcW w:w="5005" w:type="dxa"/>
            <w:tcBorders>
              <w:top w:val="single" w:sz="4" w:space="0" w:color="auto"/>
              <w:left w:val="single" w:sz="4" w:space="0" w:color="auto"/>
              <w:bottom w:val="single" w:sz="4" w:space="0" w:color="auto"/>
              <w:right w:val="single" w:sz="4" w:space="0" w:color="auto"/>
            </w:tcBorders>
          </w:tcPr>
          <w:p w14:paraId="73A13FDD" w14:textId="77777777" w:rsidR="00037DD2" w:rsidRPr="000926ED" w:rsidRDefault="00037DD2" w:rsidP="00B553BB">
            <w:pPr>
              <w:pStyle w:val="TableParagraph"/>
              <w:spacing w:before="119"/>
              <w:ind w:left="130"/>
              <w:rPr>
                <w:sz w:val="20"/>
                <w:szCs w:val="20"/>
              </w:rPr>
            </w:pPr>
            <w:r w:rsidRPr="000926ED">
              <w:rPr>
                <w:sz w:val="20"/>
                <w:szCs w:val="20"/>
              </w:rPr>
              <w:t>ESFIGMOMANÔMETRO ADULTO</w:t>
            </w:r>
          </w:p>
        </w:tc>
        <w:tc>
          <w:tcPr>
            <w:tcW w:w="1762" w:type="dxa"/>
            <w:tcBorders>
              <w:top w:val="single" w:sz="4" w:space="0" w:color="auto"/>
              <w:left w:val="single" w:sz="4" w:space="0" w:color="auto"/>
              <w:bottom w:val="single" w:sz="4" w:space="0" w:color="auto"/>
              <w:right w:val="single" w:sz="4" w:space="0" w:color="auto"/>
            </w:tcBorders>
          </w:tcPr>
          <w:p w14:paraId="0C1BF44E" w14:textId="77777777" w:rsidR="00037DD2" w:rsidRPr="000926ED" w:rsidRDefault="00037DD2" w:rsidP="00B553BB">
            <w:pPr>
              <w:pStyle w:val="TableParagraph"/>
              <w:spacing w:before="119"/>
              <w:ind w:left="851"/>
              <w:rPr>
                <w:sz w:val="20"/>
                <w:szCs w:val="20"/>
              </w:rPr>
            </w:pPr>
            <w:r w:rsidRPr="000926ED">
              <w:rPr>
                <w:sz w:val="20"/>
                <w:szCs w:val="20"/>
              </w:rPr>
              <w:t>2</w:t>
            </w:r>
          </w:p>
        </w:tc>
      </w:tr>
      <w:tr w:rsidR="000926ED" w:rsidRPr="000926ED" w14:paraId="24A9F991" w14:textId="77777777" w:rsidTr="000926ED">
        <w:trPr>
          <w:trHeight w:val="534"/>
        </w:trPr>
        <w:tc>
          <w:tcPr>
            <w:tcW w:w="1760" w:type="dxa"/>
            <w:tcBorders>
              <w:top w:val="single" w:sz="12" w:space="0" w:color="9F9F9F"/>
              <w:left w:val="single" w:sz="12" w:space="0" w:color="EFEFEF"/>
              <w:bottom w:val="single" w:sz="12" w:space="0" w:color="9F9F9F"/>
              <w:right w:val="single" w:sz="4" w:space="0" w:color="auto"/>
            </w:tcBorders>
          </w:tcPr>
          <w:p w14:paraId="41C81422"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42</w:t>
            </w:r>
          </w:p>
        </w:tc>
        <w:tc>
          <w:tcPr>
            <w:tcW w:w="5005" w:type="dxa"/>
            <w:tcBorders>
              <w:top w:val="single" w:sz="4" w:space="0" w:color="auto"/>
              <w:left w:val="single" w:sz="4" w:space="0" w:color="auto"/>
              <w:bottom w:val="single" w:sz="4" w:space="0" w:color="auto"/>
              <w:right w:val="single" w:sz="4" w:space="0" w:color="auto"/>
            </w:tcBorders>
          </w:tcPr>
          <w:p w14:paraId="33B9313F" w14:textId="77777777" w:rsidR="00037DD2" w:rsidRPr="000926ED" w:rsidRDefault="00037DD2" w:rsidP="00B553BB">
            <w:pPr>
              <w:pStyle w:val="TableParagraph"/>
              <w:spacing w:before="119"/>
              <w:ind w:left="130"/>
              <w:rPr>
                <w:sz w:val="20"/>
                <w:szCs w:val="20"/>
              </w:rPr>
            </w:pPr>
            <w:r w:rsidRPr="000926ED">
              <w:rPr>
                <w:sz w:val="20"/>
                <w:szCs w:val="20"/>
              </w:rPr>
              <w:t>ESTETOSCÓPIO</w:t>
            </w:r>
          </w:p>
        </w:tc>
        <w:tc>
          <w:tcPr>
            <w:tcW w:w="1762" w:type="dxa"/>
            <w:tcBorders>
              <w:top w:val="single" w:sz="4" w:space="0" w:color="auto"/>
              <w:left w:val="single" w:sz="4" w:space="0" w:color="auto"/>
              <w:bottom w:val="single" w:sz="4" w:space="0" w:color="auto"/>
              <w:right w:val="single" w:sz="4" w:space="0" w:color="auto"/>
            </w:tcBorders>
          </w:tcPr>
          <w:p w14:paraId="62A31002" w14:textId="77777777" w:rsidR="00037DD2" w:rsidRPr="000926ED" w:rsidRDefault="00037DD2" w:rsidP="00B553BB">
            <w:pPr>
              <w:pStyle w:val="TableParagraph"/>
              <w:spacing w:before="119"/>
              <w:ind w:left="851"/>
              <w:rPr>
                <w:sz w:val="20"/>
                <w:szCs w:val="20"/>
              </w:rPr>
            </w:pPr>
            <w:r w:rsidRPr="000926ED">
              <w:rPr>
                <w:sz w:val="20"/>
                <w:szCs w:val="20"/>
              </w:rPr>
              <w:t>1</w:t>
            </w:r>
          </w:p>
        </w:tc>
      </w:tr>
      <w:tr w:rsidR="000926ED" w:rsidRPr="000926ED" w14:paraId="2D0C98D7" w14:textId="77777777" w:rsidTr="000926ED">
        <w:trPr>
          <w:trHeight w:val="531"/>
        </w:trPr>
        <w:tc>
          <w:tcPr>
            <w:tcW w:w="1760" w:type="dxa"/>
            <w:tcBorders>
              <w:top w:val="single" w:sz="12" w:space="0" w:color="9F9F9F"/>
              <w:left w:val="single" w:sz="12" w:space="0" w:color="EFEFEF"/>
              <w:bottom w:val="single" w:sz="12" w:space="0" w:color="9F9F9F"/>
              <w:right w:val="single" w:sz="4" w:space="0" w:color="auto"/>
            </w:tcBorders>
          </w:tcPr>
          <w:p w14:paraId="27D7E52D"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43</w:t>
            </w:r>
          </w:p>
        </w:tc>
        <w:tc>
          <w:tcPr>
            <w:tcW w:w="5005" w:type="dxa"/>
            <w:tcBorders>
              <w:top w:val="single" w:sz="4" w:space="0" w:color="auto"/>
              <w:left w:val="single" w:sz="4" w:space="0" w:color="auto"/>
              <w:bottom w:val="single" w:sz="4" w:space="0" w:color="auto"/>
              <w:right w:val="single" w:sz="4" w:space="0" w:color="auto"/>
            </w:tcBorders>
          </w:tcPr>
          <w:p w14:paraId="207FBD5A" w14:textId="77777777" w:rsidR="00037DD2" w:rsidRPr="000926ED" w:rsidRDefault="00037DD2" w:rsidP="00B553BB">
            <w:pPr>
              <w:pStyle w:val="TableParagraph"/>
              <w:spacing w:before="119"/>
              <w:ind w:left="130"/>
              <w:rPr>
                <w:sz w:val="20"/>
                <w:szCs w:val="20"/>
              </w:rPr>
            </w:pPr>
            <w:r w:rsidRPr="000926ED">
              <w:rPr>
                <w:sz w:val="20"/>
                <w:szCs w:val="20"/>
              </w:rPr>
              <w:t>ESTETOSCÓPIO ADULTO</w:t>
            </w:r>
          </w:p>
        </w:tc>
        <w:tc>
          <w:tcPr>
            <w:tcW w:w="1762" w:type="dxa"/>
            <w:tcBorders>
              <w:top w:val="single" w:sz="4" w:space="0" w:color="auto"/>
              <w:left w:val="single" w:sz="4" w:space="0" w:color="auto"/>
              <w:bottom w:val="single" w:sz="4" w:space="0" w:color="auto"/>
              <w:right w:val="single" w:sz="4" w:space="0" w:color="auto"/>
            </w:tcBorders>
          </w:tcPr>
          <w:p w14:paraId="5F8FDC8B" w14:textId="77777777" w:rsidR="00037DD2" w:rsidRPr="000926ED" w:rsidRDefault="00037DD2" w:rsidP="00B553BB">
            <w:pPr>
              <w:pStyle w:val="TableParagraph"/>
              <w:spacing w:before="119"/>
              <w:ind w:left="851"/>
              <w:rPr>
                <w:sz w:val="20"/>
                <w:szCs w:val="20"/>
              </w:rPr>
            </w:pPr>
            <w:r w:rsidRPr="000926ED">
              <w:rPr>
                <w:sz w:val="20"/>
                <w:szCs w:val="20"/>
              </w:rPr>
              <w:t>1</w:t>
            </w:r>
          </w:p>
        </w:tc>
      </w:tr>
      <w:tr w:rsidR="000926ED" w:rsidRPr="000926ED" w14:paraId="7AE61587" w14:textId="77777777" w:rsidTr="000926ED">
        <w:trPr>
          <w:trHeight w:val="533"/>
        </w:trPr>
        <w:tc>
          <w:tcPr>
            <w:tcW w:w="1760" w:type="dxa"/>
            <w:tcBorders>
              <w:top w:val="single" w:sz="12" w:space="0" w:color="9F9F9F"/>
              <w:left w:val="single" w:sz="12" w:space="0" w:color="EFEFEF"/>
              <w:bottom w:val="single" w:sz="12" w:space="0" w:color="9F9F9F"/>
              <w:right w:val="single" w:sz="4" w:space="0" w:color="auto"/>
            </w:tcBorders>
          </w:tcPr>
          <w:p w14:paraId="57502980" w14:textId="77777777" w:rsidR="00037DD2" w:rsidRPr="000926ED" w:rsidRDefault="00037DD2" w:rsidP="00B553BB">
            <w:pPr>
              <w:pStyle w:val="TableParagraph"/>
              <w:tabs>
                <w:tab w:val="left" w:pos="0"/>
              </w:tabs>
              <w:spacing w:before="121"/>
              <w:jc w:val="center"/>
              <w:rPr>
                <w:sz w:val="20"/>
                <w:szCs w:val="20"/>
              </w:rPr>
            </w:pPr>
            <w:r w:rsidRPr="000926ED">
              <w:rPr>
                <w:sz w:val="20"/>
                <w:szCs w:val="20"/>
              </w:rPr>
              <w:t>44</w:t>
            </w:r>
          </w:p>
        </w:tc>
        <w:tc>
          <w:tcPr>
            <w:tcW w:w="5005" w:type="dxa"/>
            <w:tcBorders>
              <w:top w:val="single" w:sz="4" w:space="0" w:color="auto"/>
              <w:left w:val="single" w:sz="4" w:space="0" w:color="auto"/>
              <w:bottom w:val="single" w:sz="4" w:space="0" w:color="auto"/>
              <w:right w:val="single" w:sz="4" w:space="0" w:color="auto"/>
            </w:tcBorders>
          </w:tcPr>
          <w:p w14:paraId="3954F296" w14:textId="77777777" w:rsidR="00037DD2" w:rsidRPr="000926ED" w:rsidRDefault="00037DD2" w:rsidP="00B553BB">
            <w:pPr>
              <w:pStyle w:val="TableParagraph"/>
              <w:spacing w:before="121"/>
              <w:ind w:left="130"/>
              <w:rPr>
                <w:sz w:val="20"/>
                <w:szCs w:val="20"/>
              </w:rPr>
            </w:pPr>
            <w:r w:rsidRPr="000926ED">
              <w:rPr>
                <w:sz w:val="20"/>
                <w:szCs w:val="20"/>
              </w:rPr>
              <w:t>FOCO CIRÚRGICO MÓVEL</w:t>
            </w:r>
          </w:p>
        </w:tc>
        <w:tc>
          <w:tcPr>
            <w:tcW w:w="1762" w:type="dxa"/>
            <w:tcBorders>
              <w:top w:val="single" w:sz="4" w:space="0" w:color="auto"/>
              <w:left w:val="single" w:sz="4" w:space="0" w:color="auto"/>
              <w:bottom w:val="single" w:sz="4" w:space="0" w:color="auto"/>
              <w:right w:val="single" w:sz="4" w:space="0" w:color="auto"/>
            </w:tcBorders>
          </w:tcPr>
          <w:p w14:paraId="0AEB2B3A" w14:textId="77777777" w:rsidR="00037DD2" w:rsidRPr="000926ED" w:rsidRDefault="00037DD2" w:rsidP="00B553BB">
            <w:pPr>
              <w:pStyle w:val="TableParagraph"/>
              <w:spacing w:before="121"/>
              <w:ind w:left="851"/>
              <w:rPr>
                <w:sz w:val="20"/>
                <w:szCs w:val="20"/>
              </w:rPr>
            </w:pPr>
            <w:r w:rsidRPr="000926ED">
              <w:rPr>
                <w:sz w:val="20"/>
                <w:szCs w:val="20"/>
              </w:rPr>
              <w:t>1</w:t>
            </w:r>
          </w:p>
        </w:tc>
      </w:tr>
      <w:tr w:rsidR="000926ED" w:rsidRPr="000926ED" w14:paraId="6C614455" w14:textId="77777777" w:rsidTr="000926ED">
        <w:trPr>
          <w:trHeight w:val="531"/>
        </w:trPr>
        <w:tc>
          <w:tcPr>
            <w:tcW w:w="1760" w:type="dxa"/>
            <w:tcBorders>
              <w:top w:val="single" w:sz="12" w:space="0" w:color="9F9F9F"/>
              <w:left w:val="single" w:sz="12" w:space="0" w:color="EFEFEF"/>
              <w:bottom w:val="single" w:sz="12" w:space="0" w:color="9F9F9F"/>
              <w:right w:val="single" w:sz="4" w:space="0" w:color="auto"/>
            </w:tcBorders>
          </w:tcPr>
          <w:p w14:paraId="67D4C47E"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45</w:t>
            </w:r>
          </w:p>
        </w:tc>
        <w:tc>
          <w:tcPr>
            <w:tcW w:w="5005" w:type="dxa"/>
            <w:tcBorders>
              <w:top w:val="single" w:sz="4" w:space="0" w:color="auto"/>
              <w:left w:val="single" w:sz="4" w:space="0" w:color="auto"/>
              <w:bottom w:val="single" w:sz="4" w:space="0" w:color="auto"/>
              <w:right w:val="single" w:sz="4" w:space="0" w:color="auto"/>
            </w:tcBorders>
          </w:tcPr>
          <w:p w14:paraId="6882F7B4" w14:textId="77777777" w:rsidR="00037DD2" w:rsidRPr="000926ED" w:rsidRDefault="00037DD2" w:rsidP="00B553BB">
            <w:pPr>
              <w:pStyle w:val="TableParagraph"/>
              <w:spacing w:before="119"/>
              <w:ind w:left="130"/>
              <w:rPr>
                <w:sz w:val="20"/>
                <w:szCs w:val="20"/>
              </w:rPr>
            </w:pPr>
            <w:r w:rsidRPr="000926ED">
              <w:rPr>
                <w:sz w:val="20"/>
                <w:szCs w:val="20"/>
              </w:rPr>
              <w:t>FREEZER</w:t>
            </w:r>
          </w:p>
        </w:tc>
        <w:tc>
          <w:tcPr>
            <w:tcW w:w="1762" w:type="dxa"/>
            <w:tcBorders>
              <w:top w:val="single" w:sz="4" w:space="0" w:color="auto"/>
              <w:left w:val="single" w:sz="4" w:space="0" w:color="auto"/>
              <w:bottom w:val="single" w:sz="4" w:space="0" w:color="auto"/>
              <w:right w:val="single" w:sz="4" w:space="0" w:color="auto"/>
            </w:tcBorders>
          </w:tcPr>
          <w:p w14:paraId="03659DBE" w14:textId="77777777" w:rsidR="00037DD2" w:rsidRPr="000926ED" w:rsidRDefault="00037DD2" w:rsidP="00B553BB">
            <w:pPr>
              <w:pStyle w:val="TableParagraph"/>
              <w:spacing w:before="119"/>
              <w:ind w:left="851"/>
              <w:rPr>
                <w:sz w:val="20"/>
                <w:szCs w:val="20"/>
              </w:rPr>
            </w:pPr>
            <w:r w:rsidRPr="000926ED">
              <w:rPr>
                <w:sz w:val="20"/>
                <w:szCs w:val="20"/>
              </w:rPr>
              <w:t>1</w:t>
            </w:r>
          </w:p>
        </w:tc>
      </w:tr>
      <w:tr w:rsidR="000926ED" w:rsidRPr="000926ED" w14:paraId="489E0F42" w14:textId="77777777" w:rsidTr="000926ED">
        <w:trPr>
          <w:trHeight w:val="533"/>
        </w:trPr>
        <w:tc>
          <w:tcPr>
            <w:tcW w:w="1760" w:type="dxa"/>
            <w:tcBorders>
              <w:top w:val="single" w:sz="12" w:space="0" w:color="9F9F9F"/>
              <w:left w:val="single" w:sz="12" w:space="0" w:color="EFEFEF"/>
              <w:bottom w:val="single" w:sz="12" w:space="0" w:color="9F9F9F"/>
              <w:right w:val="single" w:sz="4" w:space="0" w:color="auto"/>
            </w:tcBorders>
          </w:tcPr>
          <w:p w14:paraId="6A876790"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46</w:t>
            </w:r>
          </w:p>
        </w:tc>
        <w:tc>
          <w:tcPr>
            <w:tcW w:w="5005" w:type="dxa"/>
            <w:tcBorders>
              <w:top w:val="single" w:sz="4" w:space="0" w:color="auto"/>
              <w:left w:val="single" w:sz="4" w:space="0" w:color="auto"/>
              <w:bottom w:val="single" w:sz="4" w:space="0" w:color="auto"/>
              <w:right w:val="single" w:sz="4" w:space="0" w:color="auto"/>
            </w:tcBorders>
          </w:tcPr>
          <w:p w14:paraId="679CF4B9" w14:textId="77777777" w:rsidR="00037DD2" w:rsidRPr="000926ED" w:rsidRDefault="00037DD2" w:rsidP="00B553BB">
            <w:pPr>
              <w:pStyle w:val="TableParagraph"/>
              <w:spacing w:before="119"/>
              <w:ind w:left="130"/>
              <w:rPr>
                <w:sz w:val="20"/>
                <w:szCs w:val="20"/>
              </w:rPr>
            </w:pPr>
            <w:r w:rsidRPr="000926ED">
              <w:rPr>
                <w:sz w:val="20"/>
                <w:szCs w:val="20"/>
              </w:rPr>
              <w:t>GELADEIRA</w:t>
            </w:r>
          </w:p>
        </w:tc>
        <w:tc>
          <w:tcPr>
            <w:tcW w:w="1762" w:type="dxa"/>
            <w:tcBorders>
              <w:top w:val="single" w:sz="4" w:space="0" w:color="auto"/>
              <w:left w:val="single" w:sz="4" w:space="0" w:color="auto"/>
              <w:bottom w:val="single" w:sz="4" w:space="0" w:color="auto"/>
              <w:right w:val="single" w:sz="4" w:space="0" w:color="auto"/>
            </w:tcBorders>
          </w:tcPr>
          <w:p w14:paraId="0B654F40" w14:textId="77777777" w:rsidR="00037DD2" w:rsidRPr="000926ED" w:rsidRDefault="00037DD2" w:rsidP="00B553BB">
            <w:pPr>
              <w:pStyle w:val="TableParagraph"/>
              <w:spacing w:before="119"/>
              <w:ind w:left="851"/>
              <w:rPr>
                <w:sz w:val="20"/>
                <w:szCs w:val="20"/>
              </w:rPr>
            </w:pPr>
            <w:r w:rsidRPr="000926ED">
              <w:rPr>
                <w:sz w:val="20"/>
                <w:szCs w:val="20"/>
              </w:rPr>
              <w:t>2</w:t>
            </w:r>
          </w:p>
        </w:tc>
      </w:tr>
      <w:tr w:rsidR="000926ED" w:rsidRPr="000926ED" w14:paraId="0DAE05C5" w14:textId="77777777" w:rsidTr="000926ED">
        <w:trPr>
          <w:trHeight w:val="531"/>
        </w:trPr>
        <w:tc>
          <w:tcPr>
            <w:tcW w:w="1760" w:type="dxa"/>
            <w:tcBorders>
              <w:top w:val="single" w:sz="12" w:space="0" w:color="9F9F9F"/>
              <w:left w:val="single" w:sz="12" w:space="0" w:color="EFEFEF"/>
              <w:bottom w:val="single" w:sz="12" w:space="0" w:color="9F9F9F"/>
              <w:right w:val="single" w:sz="4" w:space="0" w:color="auto"/>
            </w:tcBorders>
          </w:tcPr>
          <w:p w14:paraId="72BC3BFA"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47</w:t>
            </w:r>
          </w:p>
        </w:tc>
        <w:tc>
          <w:tcPr>
            <w:tcW w:w="5005" w:type="dxa"/>
            <w:tcBorders>
              <w:top w:val="single" w:sz="4" w:space="0" w:color="auto"/>
              <w:left w:val="single" w:sz="4" w:space="0" w:color="auto"/>
              <w:bottom w:val="single" w:sz="4" w:space="0" w:color="auto"/>
              <w:right w:val="single" w:sz="4" w:space="0" w:color="auto"/>
            </w:tcBorders>
          </w:tcPr>
          <w:p w14:paraId="3A55E054" w14:textId="77777777" w:rsidR="00037DD2" w:rsidRPr="000926ED" w:rsidRDefault="00037DD2" w:rsidP="00B553BB">
            <w:pPr>
              <w:pStyle w:val="TableParagraph"/>
              <w:spacing w:before="119"/>
              <w:ind w:left="130"/>
              <w:rPr>
                <w:sz w:val="20"/>
                <w:szCs w:val="20"/>
              </w:rPr>
            </w:pPr>
            <w:r w:rsidRPr="000926ED">
              <w:rPr>
                <w:sz w:val="20"/>
                <w:szCs w:val="20"/>
              </w:rPr>
              <w:t>GRUPO MOTOR GERADOR 75 kVA, 220V</w:t>
            </w:r>
          </w:p>
        </w:tc>
        <w:tc>
          <w:tcPr>
            <w:tcW w:w="1762" w:type="dxa"/>
            <w:tcBorders>
              <w:top w:val="single" w:sz="4" w:space="0" w:color="auto"/>
              <w:left w:val="single" w:sz="4" w:space="0" w:color="auto"/>
              <w:bottom w:val="single" w:sz="4" w:space="0" w:color="auto"/>
              <w:right w:val="single" w:sz="4" w:space="0" w:color="auto"/>
            </w:tcBorders>
          </w:tcPr>
          <w:p w14:paraId="0B8BCFC2" w14:textId="77777777" w:rsidR="00037DD2" w:rsidRPr="000926ED" w:rsidRDefault="00037DD2" w:rsidP="00B553BB">
            <w:pPr>
              <w:pStyle w:val="TableParagraph"/>
              <w:spacing w:before="119"/>
              <w:ind w:left="851"/>
              <w:rPr>
                <w:sz w:val="20"/>
                <w:szCs w:val="20"/>
              </w:rPr>
            </w:pPr>
            <w:r w:rsidRPr="000926ED">
              <w:rPr>
                <w:sz w:val="20"/>
                <w:szCs w:val="20"/>
              </w:rPr>
              <w:t>1</w:t>
            </w:r>
          </w:p>
        </w:tc>
      </w:tr>
      <w:tr w:rsidR="000926ED" w:rsidRPr="000926ED" w14:paraId="30769600" w14:textId="77777777" w:rsidTr="000926ED">
        <w:trPr>
          <w:trHeight w:val="533"/>
        </w:trPr>
        <w:tc>
          <w:tcPr>
            <w:tcW w:w="1760" w:type="dxa"/>
            <w:tcBorders>
              <w:top w:val="single" w:sz="12" w:space="0" w:color="9F9F9F"/>
              <w:left w:val="single" w:sz="12" w:space="0" w:color="EFEFEF"/>
              <w:bottom w:val="single" w:sz="12" w:space="0" w:color="9F9F9F"/>
              <w:right w:val="single" w:sz="4" w:space="0" w:color="auto"/>
            </w:tcBorders>
          </w:tcPr>
          <w:p w14:paraId="68200432"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48</w:t>
            </w:r>
          </w:p>
        </w:tc>
        <w:tc>
          <w:tcPr>
            <w:tcW w:w="5005" w:type="dxa"/>
            <w:tcBorders>
              <w:top w:val="single" w:sz="4" w:space="0" w:color="auto"/>
              <w:left w:val="single" w:sz="4" w:space="0" w:color="auto"/>
              <w:bottom w:val="single" w:sz="4" w:space="0" w:color="auto"/>
              <w:right w:val="single" w:sz="4" w:space="0" w:color="auto"/>
            </w:tcBorders>
          </w:tcPr>
          <w:p w14:paraId="2F4DE3C2" w14:textId="77777777" w:rsidR="00037DD2" w:rsidRPr="000926ED" w:rsidRDefault="00037DD2" w:rsidP="00B553BB">
            <w:pPr>
              <w:pStyle w:val="TableParagraph"/>
              <w:spacing w:before="119"/>
              <w:ind w:left="130"/>
              <w:rPr>
                <w:sz w:val="20"/>
                <w:szCs w:val="20"/>
              </w:rPr>
            </w:pPr>
            <w:r w:rsidRPr="000926ED">
              <w:rPr>
                <w:sz w:val="20"/>
                <w:szCs w:val="20"/>
              </w:rPr>
              <w:t>IMPRESSORA</w:t>
            </w:r>
          </w:p>
        </w:tc>
        <w:tc>
          <w:tcPr>
            <w:tcW w:w="1762" w:type="dxa"/>
            <w:tcBorders>
              <w:top w:val="single" w:sz="4" w:space="0" w:color="auto"/>
              <w:left w:val="single" w:sz="4" w:space="0" w:color="auto"/>
              <w:bottom w:val="single" w:sz="4" w:space="0" w:color="auto"/>
              <w:right w:val="single" w:sz="4" w:space="0" w:color="auto"/>
            </w:tcBorders>
          </w:tcPr>
          <w:p w14:paraId="5A274B0A" w14:textId="77777777" w:rsidR="00037DD2" w:rsidRPr="000926ED" w:rsidRDefault="00037DD2" w:rsidP="00B553BB">
            <w:pPr>
              <w:pStyle w:val="TableParagraph"/>
              <w:spacing w:before="119"/>
              <w:ind w:left="851"/>
              <w:rPr>
                <w:sz w:val="20"/>
                <w:szCs w:val="20"/>
              </w:rPr>
            </w:pPr>
            <w:r w:rsidRPr="000926ED">
              <w:rPr>
                <w:sz w:val="20"/>
                <w:szCs w:val="20"/>
              </w:rPr>
              <w:t>19</w:t>
            </w:r>
          </w:p>
        </w:tc>
      </w:tr>
      <w:tr w:rsidR="000926ED" w:rsidRPr="000926ED" w14:paraId="3163B54F" w14:textId="77777777" w:rsidTr="000926ED">
        <w:trPr>
          <w:trHeight w:val="531"/>
        </w:trPr>
        <w:tc>
          <w:tcPr>
            <w:tcW w:w="1760" w:type="dxa"/>
            <w:tcBorders>
              <w:top w:val="single" w:sz="12" w:space="0" w:color="9F9F9F"/>
              <w:left w:val="single" w:sz="12" w:space="0" w:color="EFEFEF"/>
              <w:bottom w:val="single" w:sz="12" w:space="0" w:color="9F9F9F"/>
              <w:right w:val="single" w:sz="4" w:space="0" w:color="auto"/>
            </w:tcBorders>
          </w:tcPr>
          <w:p w14:paraId="50654FE5"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49</w:t>
            </w:r>
          </w:p>
        </w:tc>
        <w:tc>
          <w:tcPr>
            <w:tcW w:w="5005" w:type="dxa"/>
            <w:tcBorders>
              <w:top w:val="single" w:sz="4" w:space="0" w:color="auto"/>
              <w:left w:val="single" w:sz="4" w:space="0" w:color="auto"/>
              <w:bottom w:val="single" w:sz="4" w:space="0" w:color="auto"/>
              <w:right w:val="single" w:sz="4" w:space="0" w:color="auto"/>
            </w:tcBorders>
          </w:tcPr>
          <w:p w14:paraId="59B6F27C" w14:textId="77777777" w:rsidR="00037DD2" w:rsidRPr="000926ED" w:rsidRDefault="00037DD2" w:rsidP="00B553BB">
            <w:pPr>
              <w:pStyle w:val="TableParagraph"/>
              <w:spacing w:before="119"/>
              <w:ind w:left="130"/>
              <w:rPr>
                <w:sz w:val="20"/>
                <w:szCs w:val="20"/>
              </w:rPr>
            </w:pPr>
            <w:r w:rsidRPr="000926ED">
              <w:rPr>
                <w:sz w:val="20"/>
                <w:szCs w:val="20"/>
              </w:rPr>
              <w:t>LANTERNA CLÍNICA</w:t>
            </w:r>
          </w:p>
        </w:tc>
        <w:tc>
          <w:tcPr>
            <w:tcW w:w="1762" w:type="dxa"/>
            <w:tcBorders>
              <w:top w:val="single" w:sz="4" w:space="0" w:color="auto"/>
              <w:left w:val="single" w:sz="4" w:space="0" w:color="auto"/>
              <w:bottom w:val="single" w:sz="4" w:space="0" w:color="auto"/>
              <w:right w:val="single" w:sz="4" w:space="0" w:color="auto"/>
            </w:tcBorders>
          </w:tcPr>
          <w:p w14:paraId="5A816745" w14:textId="77777777" w:rsidR="00037DD2" w:rsidRPr="000926ED" w:rsidRDefault="00037DD2" w:rsidP="00B553BB">
            <w:pPr>
              <w:pStyle w:val="TableParagraph"/>
              <w:spacing w:before="119"/>
              <w:ind w:left="851"/>
              <w:rPr>
                <w:sz w:val="20"/>
                <w:szCs w:val="20"/>
              </w:rPr>
            </w:pPr>
            <w:r w:rsidRPr="000926ED">
              <w:rPr>
                <w:sz w:val="20"/>
                <w:szCs w:val="20"/>
              </w:rPr>
              <w:t>1</w:t>
            </w:r>
          </w:p>
        </w:tc>
      </w:tr>
      <w:tr w:rsidR="000926ED" w:rsidRPr="000926ED" w14:paraId="7E5E2131" w14:textId="77777777" w:rsidTr="000926ED">
        <w:trPr>
          <w:trHeight w:val="533"/>
        </w:trPr>
        <w:tc>
          <w:tcPr>
            <w:tcW w:w="1760" w:type="dxa"/>
            <w:tcBorders>
              <w:top w:val="single" w:sz="12" w:space="0" w:color="9F9F9F"/>
              <w:left w:val="single" w:sz="12" w:space="0" w:color="EFEFEF"/>
              <w:bottom w:val="single" w:sz="12" w:space="0" w:color="9F9F9F"/>
              <w:right w:val="single" w:sz="4" w:space="0" w:color="auto"/>
            </w:tcBorders>
          </w:tcPr>
          <w:p w14:paraId="592F591C"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50</w:t>
            </w:r>
          </w:p>
        </w:tc>
        <w:tc>
          <w:tcPr>
            <w:tcW w:w="5005" w:type="dxa"/>
            <w:tcBorders>
              <w:top w:val="single" w:sz="4" w:space="0" w:color="auto"/>
              <w:left w:val="single" w:sz="4" w:space="0" w:color="auto"/>
              <w:bottom w:val="single" w:sz="4" w:space="0" w:color="auto"/>
              <w:right w:val="single" w:sz="4" w:space="0" w:color="auto"/>
            </w:tcBorders>
          </w:tcPr>
          <w:p w14:paraId="087A76F8" w14:textId="77777777" w:rsidR="00037DD2" w:rsidRPr="000926ED" w:rsidRDefault="00037DD2" w:rsidP="00B553BB">
            <w:pPr>
              <w:pStyle w:val="TableParagraph"/>
              <w:spacing w:before="119"/>
              <w:ind w:left="130"/>
              <w:rPr>
                <w:sz w:val="20"/>
                <w:szCs w:val="20"/>
              </w:rPr>
            </w:pPr>
            <w:r w:rsidRPr="000926ED">
              <w:rPr>
                <w:sz w:val="20"/>
                <w:szCs w:val="20"/>
              </w:rPr>
              <w:t>LARINGOSCÓPIO COM KIT ADULTO</w:t>
            </w:r>
          </w:p>
        </w:tc>
        <w:tc>
          <w:tcPr>
            <w:tcW w:w="1762" w:type="dxa"/>
            <w:tcBorders>
              <w:top w:val="single" w:sz="4" w:space="0" w:color="auto"/>
              <w:left w:val="single" w:sz="4" w:space="0" w:color="auto"/>
              <w:bottom w:val="single" w:sz="4" w:space="0" w:color="auto"/>
              <w:right w:val="single" w:sz="4" w:space="0" w:color="auto"/>
            </w:tcBorders>
          </w:tcPr>
          <w:p w14:paraId="5D32BBDE" w14:textId="77777777" w:rsidR="00037DD2" w:rsidRPr="000926ED" w:rsidRDefault="00037DD2" w:rsidP="00B553BB">
            <w:pPr>
              <w:pStyle w:val="TableParagraph"/>
              <w:spacing w:before="119"/>
              <w:ind w:left="851"/>
              <w:rPr>
                <w:sz w:val="20"/>
                <w:szCs w:val="20"/>
              </w:rPr>
            </w:pPr>
            <w:r w:rsidRPr="000926ED">
              <w:rPr>
                <w:sz w:val="20"/>
                <w:szCs w:val="20"/>
              </w:rPr>
              <w:t>2</w:t>
            </w:r>
          </w:p>
        </w:tc>
      </w:tr>
      <w:tr w:rsidR="000926ED" w:rsidRPr="000926ED" w14:paraId="0631288F" w14:textId="77777777" w:rsidTr="000926ED">
        <w:trPr>
          <w:trHeight w:val="534"/>
        </w:trPr>
        <w:tc>
          <w:tcPr>
            <w:tcW w:w="1760" w:type="dxa"/>
            <w:tcBorders>
              <w:top w:val="single" w:sz="12" w:space="0" w:color="9F9F9F"/>
              <w:left w:val="single" w:sz="12" w:space="0" w:color="EFEFEF"/>
              <w:bottom w:val="single" w:sz="12" w:space="0" w:color="9F9F9F"/>
              <w:right w:val="single" w:sz="4" w:space="0" w:color="auto"/>
            </w:tcBorders>
          </w:tcPr>
          <w:p w14:paraId="7C2C4411" w14:textId="77777777" w:rsidR="00037DD2" w:rsidRPr="000926ED" w:rsidRDefault="00037DD2" w:rsidP="00B553BB">
            <w:pPr>
              <w:pStyle w:val="TableParagraph"/>
              <w:tabs>
                <w:tab w:val="left" w:pos="0"/>
              </w:tabs>
              <w:spacing w:before="122"/>
              <w:jc w:val="center"/>
              <w:rPr>
                <w:sz w:val="20"/>
                <w:szCs w:val="20"/>
              </w:rPr>
            </w:pPr>
            <w:r w:rsidRPr="000926ED">
              <w:rPr>
                <w:sz w:val="20"/>
                <w:szCs w:val="20"/>
              </w:rPr>
              <w:t>51</w:t>
            </w:r>
          </w:p>
        </w:tc>
        <w:tc>
          <w:tcPr>
            <w:tcW w:w="5005" w:type="dxa"/>
            <w:tcBorders>
              <w:top w:val="single" w:sz="4" w:space="0" w:color="auto"/>
              <w:left w:val="single" w:sz="4" w:space="0" w:color="auto"/>
              <w:bottom w:val="single" w:sz="4" w:space="0" w:color="auto"/>
              <w:right w:val="single" w:sz="4" w:space="0" w:color="auto"/>
            </w:tcBorders>
          </w:tcPr>
          <w:p w14:paraId="493C3656" w14:textId="77777777" w:rsidR="00037DD2" w:rsidRPr="000926ED" w:rsidRDefault="00037DD2" w:rsidP="00B553BB">
            <w:pPr>
              <w:pStyle w:val="TableParagraph"/>
              <w:spacing w:before="122"/>
              <w:ind w:left="130"/>
              <w:rPr>
                <w:sz w:val="20"/>
                <w:szCs w:val="20"/>
              </w:rPr>
            </w:pPr>
            <w:r w:rsidRPr="000926ED">
              <w:rPr>
                <w:sz w:val="20"/>
                <w:szCs w:val="20"/>
              </w:rPr>
              <w:t>LARINGOSCÓPIO COM KIT INFANTIL</w:t>
            </w:r>
          </w:p>
        </w:tc>
        <w:tc>
          <w:tcPr>
            <w:tcW w:w="1762" w:type="dxa"/>
            <w:tcBorders>
              <w:top w:val="single" w:sz="4" w:space="0" w:color="auto"/>
              <w:left w:val="single" w:sz="4" w:space="0" w:color="auto"/>
              <w:bottom w:val="single" w:sz="4" w:space="0" w:color="auto"/>
              <w:right w:val="single" w:sz="4" w:space="0" w:color="auto"/>
            </w:tcBorders>
          </w:tcPr>
          <w:p w14:paraId="25FD6C51" w14:textId="77777777" w:rsidR="00037DD2" w:rsidRPr="000926ED" w:rsidRDefault="00037DD2" w:rsidP="00B553BB">
            <w:pPr>
              <w:pStyle w:val="TableParagraph"/>
              <w:spacing w:before="122"/>
              <w:ind w:left="851"/>
              <w:rPr>
                <w:sz w:val="20"/>
                <w:szCs w:val="20"/>
              </w:rPr>
            </w:pPr>
            <w:r w:rsidRPr="000926ED">
              <w:rPr>
                <w:sz w:val="20"/>
                <w:szCs w:val="20"/>
              </w:rPr>
              <w:t>1</w:t>
            </w:r>
          </w:p>
        </w:tc>
      </w:tr>
      <w:tr w:rsidR="000926ED" w:rsidRPr="000926ED" w14:paraId="60F2CFED" w14:textId="77777777" w:rsidTr="000926ED">
        <w:trPr>
          <w:trHeight w:val="531"/>
        </w:trPr>
        <w:tc>
          <w:tcPr>
            <w:tcW w:w="1760" w:type="dxa"/>
            <w:tcBorders>
              <w:top w:val="single" w:sz="12" w:space="0" w:color="9F9F9F"/>
              <w:left w:val="single" w:sz="12" w:space="0" w:color="EFEFEF"/>
              <w:bottom w:val="single" w:sz="12" w:space="0" w:color="9F9F9F"/>
              <w:right w:val="single" w:sz="4" w:space="0" w:color="auto"/>
            </w:tcBorders>
          </w:tcPr>
          <w:p w14:paraId="26EDB437"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lastRenderedPageBreak/>
              <w:t>52</w:t>
            </w:r>
          </w:p>
        </w:tc>
        <w:tc>
          <w:tcPr>
            <w:tcW w:w="5005" w:type="dxa"/>
            <w:tcBorders>
              <w:top w:val="single" w:sz="4" w:space="0" w:color="auto"/>
              <w:left w:val="single" w:sz="4" w:space="0" w:color="auto"/>
              <w:bottom w:val="single" w:sz="4" w:space="0" w:color="auto"/>
              <w:right w:val="single" w:sz="4" w:space="0" w:color="auto"/>
            </w:tcBorders>
          </w:tcPr>
          <w:p w14:paraId="082779A6" w14:textId="77777777" w:rsidR="00037DD2" w:rsidRPr="000926ED" w:rsidRDefault="00037DD2" w:rsidP="00B553BB">
            <w:pPr>
              <w:pStyle w:val="TableParagraph"/>
              <w:spacing w:before="119"/>
              <w:ind w:left="130"/>
              <w:rPr>
                <w:sz w:val="20"/>
                <w:szCs w:val="20"/>
              </w:rPr>
            </w:pPr>
            <w:r w:rsidRPr="000926ED">
              <w:rPr>
                <w:sz w:val="20"/>
                <w:szCs w:val="20"/>
              </w:rPr>
              <w:t>LIXEIRA</w:t>
            </w:r>
          </w:p>
        </w:tc>
        <w:tc>
          <w:tcPr>
            <w:tcW w:w="1762" w:type="dxa"/>
            <w:tcBorders>
              <w:top w:val="single" w:sz="4" w:space="0" w:color="auto"/>
              <w:left w:val="single" w:sz="4" w:space="0" w:color="auto"/>
              <w:bottom w:val="single" w:sz="4" w:space="0" w:color="auto"/>
              <w:right w:val="single" w:sz="4" w:space="0" w:color="auto"/>
            </w:tcBorders>
          </w:tcPr>
          <w:p w14:paraId="6D729CB5" w14:textId="77777777" w:rsidR="00037DD2" w:rsidRPr="000926ED" w:rsidRDefault="00037DD2" w:rsidP="00B553BB">
            <w:pPr>
              <w:pStyle w:val="TableParagraph"/>
              <w:spacing w:before="119"/>
              <w:ind w:left="851"/>
              <w:rPr>
                <w:sz w:val="20"/>
                <w:szCs w:val="20"/>
              </w:rPr>
            </w:pPr>
            <w:r w:rsidRPr="000926ED">
              <w:rPr>
                <w:sz w:val="20"/>
                <w:szCs w:val="20"/>
              </w:rPr>
              <w:t>15</w:t>
            </w:r>
          </w:p>
        </w:tc>
      </w:tr>
      <w:tr w:rsidR="000926ED" w:rsidRPr="000926ED" w14:paraId="4708FB59" w14:textId="77777777" w:rsidTr="000926ED">
        <w:trPr>
          <w:trHeight w:val="531"/>
        </w:trPr>
        <w:tc>
          <w:tcPr>
            <w:tcW w:w="1760" w:type="dxa"/>
            <w:tcBorders>
              <w:top w:val="single" w:sz="12" w:space="0" w:color="9F9F9F"/>
              <w:left w:val="single" w:sz="12" w:space="0" w:color="EFEFEF"/>
              <w:bottom w:val="single" w:sz="12" w:space="0" w:color="9F9F9F"/>
              <w:right w:val="single" w:sz="4" w:space="0" w:color="auto"/>
            </w:tcBorders>
          </w:tcPr>
          <w:p w14:paraId="5E1FA0D2"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53</w:t>
            </w:r>
          </w:p>
        </w:tc>
        <w:tc>
          <w:tcPr>
            <w:tcW w:w="5005" w:type="dxa"/>
            <w:tcBorders>
              <w:top w:val="single" w:sz="4" w:space="0" w:color="auto"/>
              <w:left w:val="single" w:sz="4" w:space="0" w:color="auto"/>
              <w:bottom w:val="single" w:sz="4" w:space="0" w:color="auto"/>
              <w:right w:val="single" w:sz="4" w:space="0" w:color="auto"/>
            </w:tcBorders>
          </w:tcPr>
          <w:p w14:paraId="7E697D70" w14:textId="77777777" w:rsidR="00037DD2" w:rsidRPr="000926ED" w:rsidRDefault="00037DD2" w:rsidP="00B553BB">
            <w:pPr>
              <w:pStyle w:val="TableParagraph"/>
              <w:spacing w:before="121"/>
              <w:ind w:left="130"/>
              <w:rPr>
                <w:sz w:val="20"/>
                <w:szCs w:val="20"/>
              </w:rPr>
            </w:pPr>
            <w:r w:rsidRPr="000926ED">
              <w:rPr>
                <w:sz w:val="20"/>
                <w:szCs w:val="20"/>
              </w:rPr>
              <w:t>LONGARINA DE 03 E 04 LUGARES</w:t>
            </w:r>
          </w:p>
        </w:tc>
        <w:tc>
          <w:tcPr>
            <w:tcW w:w="1762" w:type="dxa"/>
            <w:tcBorders>
              <w:top w:val="single" w:sz="4" w:space="0" w:color="auto"/>
              <w:left w:val="single" w:sz="4" w:space="0" w:color="auto"/>
              <w:bottom w:val="single" w:sz="4" w:space="0" w:color="auto"/>
              <w:right w:val="single" w:sz="4" w:space="0" w:color="auto"/>
            </w:tcBorders>
          </w:tcPr>
          <w:p w14:paraId="2FFE3A22" w14:textId="77777777" w:rsidR="00037DD2" w:rsidRPr="000926ED" w:rsidRDefault="00037DD2" w:rsidP="00B553BB">
            <w:pPr>
              <w:pStyle w:val="TableParagraph"/>
              <w:ind w:left="851"/>
              <w:rPr>
                <w:sz w:val="20"/>
                <w:szCs w:val="20"/>
              </w:rPr>
            </w:pPr>
            <w:r w:rsidRPr="000926ED">
              <w:rPr>
                <w:sz w:val="20"/>
                <w:szCs w:val="20"/>
              </w:rPr>
              <w:t>9</w:t>
            </w:r>
          </w:p>
        </w:tc>
      </w:tr>
      <w:tr w:rsidR="000926ED" w:rsidRPr="000926ED" w14:paraId="67DD2C28" w14:textId="77777777" w:rsidTr="000926ED">
        <w:trPr>
          <w:trHeight w:val="826"/>
        </w:trPr>
        <w:tc>
          <w:tcPr>
            <w:tcW w:w="1760" w:type="dxa"/>
            <w:tcBorders>
              <w:top w:val="single" w:sz="12" w:space="0" w:color="9F9F9F"/>
              <w:left w:val="single" w:sz="12" w:space="0" w:color="EFEFEF"/>
              <w:bottom w:val="single" w:sz="12" w:space="0" w:color="9F9F9F"/>
              <w:right w:val="single" w:sz="4" w:space="0" w:color="auto"/>
            </w:tcBorders>
          </w:tcPr>
          <w:p w14:paraId="3E9F6CBC" w14:textId="77777777" w:rsidR="00037DD2" w:rsidRPr="000926ED" w:rsidRDefault="00037DD2" w:rsidP="00B553BB">
            <w:pPr>
              <w:pStyle w:val="TableParagraph"/>
              <w:tabs>
                <w:tab w:val="left" w:pos="0"/>
              </w:tabs>
              <w:jc w:val="center"/>
              <w:rPr>
                <w:sz w:val="20"/>
                <w:szCs w:val="20"/>
              </w:rPr>
            </w:pPr>
            <w:r w:rsidRPr="000926ED">
              <w:rPr>
                <w:sz w:val="20"/>
                <w:szCs w:val="20"/>
              </w:rPr>
              <w:t>54</w:t>
            </w:r>
          </w:p>
        </w:tc>
        <w:tc>
          <w:tcPr>
            <w:tcW w:w="5005" w:type="dxa"/>
            <w:tcBorders>
              <w:top w:val="single" w:sz="4" w:space="0" w:color="auto"/>
              <w:left w:val="single" w:sz="4" w:space="0" w:color="auto"/>
              <w:bottom w:val="single" w:sz="4" w:space="0" w:color="auto"/>
              <w:right w:val="single" w:sz="4" w:space="0" w:color="auto"/>
            </w:tcBorders>
          </w:tcPr>
          <w:p w14:paraId="051B3541" w14:textId="77777777" w:rsidR="00037DD2" w:rsidRPr="000926ED" w:rsidRDefault="00037DD2" w:rsidP="00B553BB">
            <w:pPr>
              <w:pStyle w:val="TableParagraph"/>
              <w:spacing w:before="121"/>
              <w:ind w:left="130"/>
              <w:rPr>
                <w:sz w:val="20"/>
                <w:szCs w:val="20"/>
              </w:rPr>
            </w:pPr>
            <w:r w:rsidRPr="000926ED">
              <w:rPr>
                <w:sz w:val="20"/>
                <w:szCs w:val="20"/>
              </w:rPr>
              <w:t xml:space="preserve">MACA COM GRADES REMOVÍVEIS E RODAS COM TRAVAS </w:t>
            </w:r>
          </w:p>
        </w:tc>
        <w:tc>
          <w:tcPr>
            <w:tcW w:w="1762" w:type="dxa"/>
            <w:tcBorders>
              <w:top w:val="single" w:sz="4" w:space="0" w:color="auto"/>
              <w:left w:val="single" w:sz="4" w:space="0" w:color="auto"/>
              <w:bottom w:val="single" w:sz="4" w:space="0" w:color="auto"/>
              <w:right w:val="single" w:sz="4" w:space="0" w:color="auto"/>
            </w:tcBorders>
          </w:tcPr>
          <w:p w14:paraId="7FD6A0A1" w14:textId="77777777" w:rsidR="00037DD2" w:rsidRPr="000926ED" w:rsidRDefault="00037DD2" w:rsidP="00B553BB">
            <w:pPr>
              <w:pStyle w:val="TableParagraph"/>
              <w:ind w:left="851"/>
              <w:rPr>
                <w:sz w:val="20"/>
                <w:szCs w:val="20"/>
              </w:rPr>
            </w:pPr>
            <w:r w:rsidRPr="000926ED">
              <w:rPr>
                <w:sz w:val="20"/>
                <w:szCs w:val="20"/>
              </w:rPr>
              <w:t>6</w:t>
            </w:r>
          </w:p>
        </w:tc>
      </w:tr>
      <w:tr w:rsidR="000926ED" w:rsidRPr="000926ED" w14:paraId="62C3235F" w14:textId="77777777" w:rsidTr="000926ED">
        <w:trPr>
          <w:trHeight w:val="525"/>
        </w:trPr>
        <w:tc>
          <w:tcPr>
            <w:tcW w:w="1760" w:type="dxa"/>
            <w:tcBorders>
              <w:top w:val="single" w:sz="12" w:space="0" w:color="9F9F9F"/>
              <w:left w:val="single" w:sz="12" w:space="0" w:color="EFEFEF"/>
              <w:right w:val="single" w:sz="4" w:space="0" w:color="auto"/>
            </w:tcBorders>
          </w:tcPr>
          <w:p w14:paraId="2AF3FB7C"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55</w:t>
            </w:r>
          </w:p>
        </w:tc>
        <w:tc>
          <w:tcPr>
            <w:tcW w:w="5005" w:type="dxa"/>
            <w:tcBorders>
              <w:top w:val="single" w:sz="4" w:space="0" w:color="auto"/>
              <w:left w:val="single" w:sz="4" w:space="0" w:color="auto"/>
              <w:bottom w:val="single" w:sz="4" w:space="0" w:color="auto"/>
              <w:right w:val="single" w:sz="4" w:space="0" w:color="auto"/>
            </w:tcBorders>
          </w:tcPr>
          <w:p w14:paraId="6D038EAC" w14:textId="77777777" w:rsidR="00037DD2" w:rsidRPr="000926ED" w:rsidRDefault="00037DD2" w:rsidP="00B553BB">
            <w:pPr>
              <w:pStyle w:val="TableParagraph"/>
              <w:spacing w:before="119"/>
              <w:ind w:left="130"/>
              <w:rPr>
                <w:sz w:val="20"/>
                <w:szCs w:val="20"/>
              </w:rPr>
            </w:pPr>
            <w:r w:rsidRPr="000926ED">
              <w:rPr>
                <w:sz w:val="20"/>
                <w:szCs w:val="20"/>
              </w:rPr>
              <w:t>MACA DE TRANSPORTE</w:t>
            </w:r>
          </w:p>
        </w:tc>
        <w:tc>
          <w:tcPr>
            <w:tcW w:w="1762" w:type="dxa"/>
            <w:tcBorders>
              <w:top w:val="single" w:sz="4" w:space="0" w:color="auto"/>
              <w:left w:val="single" w:sz="4" w:space="0" w:color="auto"/>
              <w:bottom w:val="single" w:sz="4" w:space="0" w:color="auto"/>
              <w:right w:val="single" w:sz="4" w:space="0" w:color="auto"/>
            </w:tcBorders>
          </w:tcPr>
          <w:p w14:paraId="3C855964" w14:textId="77777777" w:rsidR="00037DD2" w:rsidRPr="000926ED" w:rsidRDefault="00037DD2" w:rsidP="00B553BB">
            <w:pPr>
              <w:pStyle w:val="TableParagraph"/>
              <w:spacing w:before="119"/>
              <w:ind w:left="851"/>
              <w:rPr>
                <w:sz w:val="20"/>
                <w:szCs w:val="20"/>
              </w:rPr>
            </w:pPr>
            <w:r w:rsidRPr="000926ED">
              <w:rPr>
                <w:sz w:val="20"/>
                <w:szCs w:val="20"/>
              </w:rPr>
              <w:t>4</w:t>
            </w:r>
          </w:p>
        </w:tc>
      </w:tr>
      <w:tr w:rsidR="000926ED" w:rsidRPr="000926ED" w14:paraId="19943B4D" w14:textId="77777777" w:rsidTr="000926ED">
        <w:trPr>
          <w:trHeight w:val="525"/>
        </w:trPr>
        <w:tc>
          <w:tcPr>
            <w:tcW w:w="1760" w:type="dxa"/>
            <w:tcBorders>
              <w:left w:val="single" w:sz="12" w:space="0" w:color="EFEFEF"/>
              <w:bottom w:val="single" w:sz="12" w:space="0" w:color="9F9F9F"/>
              <w:right w:val="single" w:sz="4" w:space="0" w:color="auto"/>
            </w:tcBorders>
          </w:tcPr>
          <w:p w14:paraId="7330EFBD" w14:textId="77777777" w:rsidR="00037DD2" w:rsidRPr="000926ED" w:rsidRDefault="00037DD2" w:rsidP="00B553BB">
            <w:pPr>
              <w:pStyle w:val="TableParagraph"/>
              <w:tabs>
                <w:tab w:val="left" w:pos="0"/>
              </w:tabs>
              <w:spacing w:before="110"/>
              <w:jc w:val="center"/>
              <w:rPr>
                <w:sz w:val="20"/>
                <w:szCs w:val="20"/>
              </w:rPr>
            </w:pPr>
            <w:r w:rsidRPr="000926ED">
              <w:rPr>
                <w:sz w:val="20"/>
                <w:szCs w:val="20"/>
              </w:rPr>
              <w:t>56</w:t>
            </w:r>
          </w:p>
        </w:tc>
        <w:tc>
          <w:tcPr>
            <w:tcW w:w="5005" w:type="dxa"/>
            <w:tcBorders>
              <w:top w:val="single" w:sz="4" w:space="0" w:color="auto"/>
              <w:left w:val="single" w:sz="4" w:space="0" w:color="auto"/>
              <w:bottom w:val="single" w:sz="4" w:space="0" w:color="auto"/>
              <w:right w:val="single" w:sz="4" w:space="0" w:color="auto"/>
            </w:tcBorders>
          </w:tcPr>
          <w:p w14:paraId="376A2C02" w14:textId="77777777" w:rsidR="00037DD2" w:rsidRPr="000926ED" w:rsidRDefault="00037DD2" w:rsidP="00B553BB">
            <w:pPr>
              <w:pStyle w:val="TableParagraph"/>
              <w:spacing w:before="110"/>
              <w:ind w:left="130"/>
              <w:rPr>
                <w:sz w:val="20"/>
                <w:szCs w:val="20"/>
              </w:rPr>
            </w:pPr>
            <w:r w:rsidRPr="000926ED">
              <w:rPr>
                <w:sz w:val="20"/>
                <w:szCs w:val="20"/>
              </w:rPr>
              <w:t>MESA</w:t>
            </w:r>
          </w:p>
        </w:tc>
        <w:tc>
          <w:tcPr>
            <w:tcW w:w="1762" w:type="dxa"/>
            <w:tcBorders>
              <w:top w:val="single" w:sz="4" w:space="0" w:color="auto"/>
              <w:left w:val="single" w:sz="4" w:space="0" w:color="auto"/>
              <w:bottom w:val="single" w:sz="4" w:space="0" w:color="auto"/>
              <w:right w:val="single" w:sz="4" w:space="0" w:color="auto"/>
            </w:tcBorders>
          </w:tcPr>
          <w:p w14:paraId="7F27166C" w14:textId="77777777" w:rsidR="00037DD2" w:rsidRPr="000926ED" w:rsidRDefault="00037DD2" w:rsidP="00B553BB">
            <w:pPr>
              <w:pStyle w:val="TableParagraph"/>
              <w:spacing w:before="110"/>
              <w:ind w:left="851"/>
              <w:rPr>
                <w:sz w:val="20"/>
                <w:szCs w:val="20"/>
              </w:rPr>
            </w:pPr>
            <w:r w:rsidRPr="000926ED">
              <w:rPr>
                <w:sz w:val="20"/>
                <w:szCs w:val="20"/>
              </w:rPr>
              <w:t>8</w:t>
            </w:r>
          </w:p>
        </w:tc>
      </w:tr>
      <w:tr w:rsidR="000926ED" w:rsidRPr="000926ED" w14:paraId="50D11A66" w14:textId="77777777" w:rsidTr="000926ED">
        <w:trPr>
          <w:trHeight w:val="531"/>
        </w:trPr>
        <w:tc>
          <w:tcPr>
            <w:tcW w:w="1760" w:type="dxa"/>
            <w:tcBorders>
              <w:top w:val="single" w:sz="12" w:space="0" w:color="9F9F9F"/>
              <w:left w:val="single" w:sz="12" w:space="0" w:color="EFEFEF"/>
              <w:bottom w:val="single" w:sz="12" w:space="0" w:color="9F9F9F"/>
              <w:right w:val="single" w:sz="4" w:space="0" w:color="auto"/>
            </w:tcBorders>
          </w:tcPr>
          <w:p w14:paraId="66B3BB6F"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57</w:t>
            </w:r>
          </w:p>
        </w:tc>
        <w:tc>
          <w:tcPr>
            <w:tcW w:w="5005" w:type="dxa"/>
            <w:tcBorders>
              <w:top w:val="single" w:sz="4" w:space="0" w:color="auto"/>
              <w:left w:val="single" w:sz="4" w:space="0" w:color="auto"/>
              <w:bottom w:val="single" w:sz="4" w:space="0" w:color="auto"/>
              <w:right w:val="single" w:sz="4" w:space="0" w:color="auto"/>
            </w:tcBorders>
          </w:tcPr>
          <w:p w14:paraId="182A6F96" w14:textId="77777777" w:rsidR="00037DD2" w:rsidRPr="000926ED" w:rsidRDefault="00037DD2" w:rsidP="00B553BB">
            <w:pPr>
              <w:pStyle w:val="TableParagraph"/>
              <w:spacing w:before="119"/>
              <w:ind w:left="130"/>
              <w:rPr>
                <w:sz w:val="20"/>
                <w:szCs w:val="20"/>
              </w:rPr>
            </w:pPr>
            <w:r w:rsidRPr="000926ED">
              <w:rPr>
                <w:sz w:val="20"/>
                <w:szCs w:val="20"/>
              </w:rPr>
              <w:t>MESA AUXILIAR</w:t>
            </w:r>
          </w:p>
        </w:tc>
        <w:tc>
          <w:tcPr>
            <w:tcW w:w="1762" w:type="dxa"/>
            <w:tcBorders>
              <w:top w:val="single" w:sz="4" w:space="0" w:color="auto"/>
              <w:left w:val="single" w:sz="4" w:space="0" w:color="auto"/>
              <w:bottom w:val="single" w:sz="4" w:space="0" w:color="auto"/>
              <w:right w:val="single" w:sz="4" w:space="0" w:color="auto"/>
            </w:tcBorders>
          </w:tcPr>
          <w:p w14:paraId="2F07944D" w14:textId="77777777" w:rsidR="00037DD2" w:rsidRPr="000926ED" w:rsidRDefault="00037DD2" w:rsidP="00B553BB">
            <w:pPr>
              <w:pStyle w:val="TableParagraph"/>
              <w:spacing w:before="119"/>
              <w:ind w:left="851"/>
              <w:rPr>
                <w:sz w:val="20"/>
                <w:szCs w:val="20"/>
              </w:rPr>
            </w:pPr>
            <w:r w:rsidRPr="000926ED">
              <w:rPr>
                <w:sz w:val="20"/>
                <w:szCs w:val="20"/>
              </w:rPr>
              <w:t>2</w:t>
            </w:r>
          </w:p>
        </w:tc>
      </w:tr>
      <w:tr w:rsidR="000926ED" w:rsidRPr="000926ED" w14:paraId="01A3F3EE" w14:textId="77777777" w:rsidTr="000926ED">
        <w:trPr>
          <w:trHeight w:val="534"/>
        </w:trPr>
        <w:tc>
          <w:tcPr>
            <w:tcW w:w="1760" w:type="dxa"/>
            <w:tcBorders>
              <w:top w:val="single" w:sz="12" w:space="0" w:color="9F9F9F"/>
              <w:left w:val="single" w:sz="12" w:space="0" w:color="EFEFEF"/>
              <w:bottom w:val="single" w:sz="12" w:space="0" w:color="9F9F9F"/>
              <w:right w:val="single" w:sz="4" w:space="0" w:color="auto"/>
            </w:tcBorders>
          </w:tcPr>
          <w:p w14:paraId="00EE9F63"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58</w:t>
            </w:r>
          </w:p>
        </w:tc>
        <w:tc>
          <w:tcPr>
            <w:tcW w:w="5005" w:type="dxa"/>
            <w:tcBorders>
              <w:top w:val="single" w:sz="4" w:space="0" w:color="auto"/>
              <w:left w:val="single" w:sz="4" w:space="0" w:color="auto"/>
              <w:bottom w:val="single" w:sz="4" w:space="0" w:color="auto"/>
              <w:right w:val="single" w:sz="4" w:space="0" w:color="auto"/>
            </w:tcBorders>
          </w:tcPr>
          <w:p w14:paraId="5D6554C2" w14:textId="77777777" w:rsidR="00037DD2" w:rsidRPr="000926ED" w:rsidRDefault="00037DD2" w:rsidP="00B553BB">
            <w:pPr>
              <w:pStyle w:val="TableParagraph"/>
              <w:spacing w:before="119"/>
              <w:ind w:left="130"/>
              <w:rPr>
                <w:sz w:val="20"/>
                <w:szCs w:val="20"/>
              </w:rPr>
            </w:pPr>
            <w:r w:rsidRPr="000926ED">
              <w:rPr>
                <w:sz w:val="20"/>
                <w:szCs w:val="20"/>
              </w:rPr>
              <w:t>MESA AUXILIAR E MINOX PARA INSTRUMENTAL</w:t>
            </w:r>
          </w:p>
        </w:tc>
        <w:tc>
          <w:tcPr>
            <w:tcW w:w="1762" w:type="dxa"/>
            <w:tcBorders>
              <w:top w:val="single" w:sz="4" w:space="0" w:color="auto"/>
              <w:left w:val="single" w:sz="4" w:space="0" w:color="auto"/>
              <w:bottom w:val="single" w:sz="4" w:space="0" w:color="auto"/>
              <w:right w:val="single" w:sz="4" w:space="0" w:color="auto"/>
            </w:tcBorders>
          </w:tcPr>
          <w:p w14:paraId="13716E5F" w14:textId="77777777" w:rsidR="00037DD2" w:rsidRPr="000926ED" w:rsidRDefault="00037DD2" w:rsidP="00B553BB">
            <w:pPr>
              <w:pStyle w:val="TableParagraph"/>
              <w:spacing w:before="119"/>
              <w:ind w:left="851"/>
              <w:rPr>
                <w:sz w:val="20"/>
                <w:szCs w:val="20"/>
              </w:rPr>
            </w:pPr>
            <w:r w:rsidRPr="000926ED">
              <w:rPr>
                <w:sz w:val="20"/>
                <w:szCs w:val="20"/>
              </w:rPr>
              <w:t>3</w:t>
            </w:r>
          </w:p>
        </w:tc>
      </w:tr>
      <w:tr w:rsidR="000926ED" w:rsidRPr="000926ED" w14:paraId="316193FE" w14:textId="77777777" w:rsidTr="000926ED">
        <w:trPr>
          <w:trHeight w:val="534"/>
        </w:trPr>
        <w:tc>
          <w:tcPr>
            <w:tcW w:w="1760" w:type="dxa"/>
            <w:tcBorders>
              <w:top w:val="single" w:sz="12" w:space="0" w:color="9F9F9F"/>
              <w:left w:val="single" w:sz="12" w:space="0" w:color="EFEFEF"/>
              <w:bottom w:val="single" w:sz="12" w:space="0" w:color="9F9F9F"/>
              <w:right w:val="single" w:sz="4" w:space="0" w:color="auto"/>
            </w:tcBorders>
          </w:tcPr>
          <w:p w14:paraId="09D19488" w14:textId="77777777" w:rsidR="00037DD2" w:rsidRPr="000926ED" w:rsidRDefault="00037DD2" w:rsidP="00B553BB">
            <w:pPr>
              <w:pStyle w:val="TableParagraph"/>
              <w:tabs>
                <w:tab w:val="left" w:pos="0"/>
              </w:tabs>
              <w:spacing w:before="121"/>
              <w:jc w:val="center"/>
              <w:rPr>
                <w:sz w:val="20"/>
                <w:szCs w:val="20"/>
              </w:rPr>
            </w:pPr>
            <w:r w:rsidRPr="000926ED">
              <w:rPr>
                <w:sz w:val="20"/>
                <w:szCs w:val="20"/>
              </w:rPr>
              <w:t>59</w:t>
            </w:r>
          </w:p>
        </w:tc>
        <w:tc>
          <w:tcPr>
            <w:tcW w:w="5005" w:type="dxa"/>
            <w:tcBorders>
              <w:top w:val="single" w:sz="4" w:space="0" w:color="auto"/>
              <w:left w:val="single" w:sz="4" w:space="0" w:color="auto"/>
              <w:bottom w:val="single" w:sz="4" w:space="0" w:color="auto"/>
              <w:right w:val="single" w:sz="4" w:space="0" w:color="auto"/>
            </w:tcBorders>
          </w:tcPr>
          <w:p w14:paraId="483BD92F" w14:textId="77777777" w:rsidR="00037DD2" w:rsidRPr="000926ED" w:rsidRDefault="00037DD2" w:rsidP="00B553BB">
            <w:pPr>
              <w:pStyle w:val="TableParagraph"/>
              <w:spacing w:before="121"/>
              <w:ind w:left="130"/>
              <w:rPr>
                <w:sz w:val="20"/>
                <w:szCs w:val="20"/>
              </w:rPr>
            </w:pPr>
            <w:r w:rsidRPr="000926ED">
              <w:rPr>
                <w:sz w:val="20"/>
                <w:szCs w:val="20"/>
              </w:rPr>
              <w:t>MESA DE ESCRITÓRIO C/02 GAVETAS</w:t>
            </w:r>
          </w:p>
        </w:tc>
        <w:tc>
          <w:tcPr>
            <w:tcW w:w="1762" w:type="dxa"/>
            <w:tcBorders>
              <w:top w:val="single" w:sz="4" w:space="0" w:color="auto"/>
              <w:left w:val="single" w:sz="4" w:space="0" w:color="auto"/>
              <w:bottom w:val="single" w:sz="4" w:space="0" w:color="auto"/>
              <w:right w:val="single" w:sz="4" w:space="0" w:color="auto"/>
            </w:tcBorders>
          </w:tcPr>
          <w:p w14:paraId="3B07B2C2" w14:textId="77777777" w:rsidR="00037DD2" w:rsidRPr="000926ED" w:rsidRDefault="00037DD2" w:rsidP="00B553BB">
            <w:pPr>
              <w:pStyle w:val="TableParagraph"/>
              <w:spacing w:before="121"/>
              <w:ind w:left="851"/>
              <w:rPr>
                <w:sz w:val="20"/>
                <w:szCs w:val="20"/>
              </w:rPr>
            </w:pPr>
            <w:r w:rsidRPr="000926ED">
              <w:rPr>
                <w:sz w:val="20"/>
                <w:szCs w:val="20"/>
              </w:rPr>
              <w:t>4</w:t>
            </w:r>
          </w:p>
        </w:tc>
      </w:tr>
      <w:tr w:rsidR="000926ED" w:rsidRPr="000926ED" w14:paraId="71A08963" w14:textId="77777777" w:rsidTr="000926ED">
        <w:trPr>
          <w:trHeight w:val="532"/>
        </w:trPr>
        <w:tc>
          <w:tcPr>
            <w:tcW w:w="1760" w:type="dxa"/>
            <w:tcBorders>
              <w:top w:val="single" w:sz="12" w:space="0" w:color="9F9F9F"/>
              <w:left w:val="single" w:sz="12" w:space="0" w:color="EFEFEF"/>
              <w:bottom w:val="single" w:sz="12" w:space="0" w:color="9F9F9F"/>
              <w:right w:val="single" w:sz="4" w:space="0" w:color="auto"/>
            </w:tcBorders>
          </w:tcPr>
          <w:p w14:paraId="0777571C"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60</w:t>
            </w:r>
          </w:p>
        </w:tc>
        <w:tc>
          <w:tcPr>
            <w:tcW w:w="5005" w:type="dxa"/>
            <w:tcBorders>
              <w:top w:val="single" w:sz="4" w:space="0" w:color="auto"/>
              <w:left w:val="single" w:sz="4" w:space="0" w:color="auto"/>
              <w:bottom w:val="single" w:sz="4" w:space="0" w:color="auto"/>
              <w:right w:val="single" w:sz="4" w:space="0" w:color="auto"/>
            </w:tcBorders>
          </w:tcPr>
          <w:p w14:paraId="08558CDD" w14:textId="77777777" w:rsidR="00037DD2" w:rsidRPr="000926ED" w:rsidRDefault="00037DD2" w:rsidP="00B553BB">
            <w:pPr>
              <w:pStyle w:val="TableParagraph"/>
              <w:spacing w:before="119"/>
              <w:ind w:left="130"/>
              <w:rPr>
                <w:sz w:val="20"/>
                <w:szCs w:val="20"/>
              </w:rPr>
            </w:pPr>
            <w:r w:rsidRPr="000926ED">
              <w:rPr>
                <w:sz w:val="20"/>
                <w:szCs w:val="20"/>
              </w:rPr>
              <w:t>MESA DE MAYO</w:t>
            </w:r>
          </w:p>
        </w:tc>
        <w:tc>
          <w:tcPr>
            <w:tcW w:w="1762" w:type="dxa"/>
            <w:tcBorders>
              <w:top w:val="single" w:sz="4" w:space="0" w:color="auto"/>
              <w:left w:val="single" w:sz="4" w:space="0" w:color="auto"/>
              <w:bottom w:val="single" w:sz="4" w:space="0" w:color="auto"/>
              <w:right w:val="single" w:sz="4" w:space="0" w:color="auto"/>
            </w:tcBorders>
          </w:tcPr>
          <w:p w14:paraId="5509BCE5" w14:textId="77777777" w:rsidR="00037DD2" w:rsidRPr="000926ED" w:rsidRDefault="00037DD2" w:rsidP="00B553BB">
            <w:pPr>
              <w:pStyle w:val="TableParagraph"/>
              <w:spacing w:before="119"/>
              <w:ind w:left="851"/>
              <w:rPr>
                <w:sz w:val="20"/>
                <w:szCs w:val="20"/>
              </w:rPr>
            </w:pPr>
            <w:r w:rsidRPr="000926ED">
              <w:rPr>
                <w:sz w:val="20"/>
                <w:szCs w:val="20"/>
              </w:rPr>
              <w:t>5</w:t>
            </w:r>
          </w:p>
        </w:tc>
      </w:tr>
      <w:tr w:rsidR="000926ED" w:rsidRPr="000926ED" w14:paraId="5F6E3B86" w14:textId="77777777" w:rsidTr="000926ED">
        <w:trPr>
          <w:trHeight w:val="533"/>
        </w:trPr>
        <w:tc>
          <w:tcPr>
            <w:tcW w:w="1760" w:type="dxa"/>
            <w:tcBorders>
              <w:top w:val="single" w:sz="12" w:space="0" w:color="9F9F9F"/>
              <w:left w:val="single" w:sz="12" w:space="0" w:color="EFEFEF"/>
              <w:bottom w:val="single" w:sz="12" w:space="0" w:color="9F9F9F"/>
              <w:right w:val="single" w:sz="4" w:space="0" w:color="auto"/>
            </w:tcBorders>
          </w:tcPr>
          <w:p w14:paraId="36C37FE5"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61</w:t>
            </w:r>
          </w:p>
        </w:tc>
        <w:tc>
          <w:tcPr>
            <w:tcW w:w="5005" w:type="dxa"/>
            <w:tcBorders>
              <w:top w:val="single" w:sz="4" w:space="0" w:color="auto"/>
              <w:left w:val="single" w:sz="4" w:space="0" w:color="auto"/>
              <w:bottom w:val="single" w:sz="4" w:space="0" w:color="auto"/>
              <w:right w:val="single" w:sz="4" w:space="0" w:color="auto"/>
            </w:tcBorders>
          </w:tcPr>
          <w:p w14:paraId="050E4172" w14:textId="77777777" w:rsidR="00037DD2" w:rsidRPr="000926ED" w:rsidRDefault="00037DD2" w:rsidP="00B553BB">
            <w:pPr>
              <w:pStyle w:val="TableParagraph"/>
              <w:spacing w:before="119"/>
              <w:ind w:left="130"/>
              <w:rPr>
                <w:sz w:val="20"/>
                <w:szCs w:val="20"/>
              </w:rPr>
            </w:pPr>
            <w:r w:rsidRPr="000926ED">
              <w:rPr>
                <w:sz w:val="20"/>
                <w:szCs w:val="20"/>
              </w:rPr>
              <w:t>MESA PARA IMPRESSORA</w:t>
            </w:r>
          </w:p>
        </w:tc>
        <w:tc>
          <w:tcPr>
            <w:tcW w:w="1762" w:type="dxa"/>
            <w:tcBorders>
              <w:top w:val="single" w:sz="4" w:space="0" w:color="auto"/>
              <w:left w:val="single" w:sz="4" w:space="0" w:color="auto"/>
              <w:bottom w:val="single" w:sz="4" w:space="0" w:color="auto"/>
              <w:right w:val="single" w:sz="4" w:space="0" w:color="auto"/>
            </w:tcBorders>
          </w:tcPr>
          <w:p w14:paraId="0EF1704F" w14:textId="77777777" w:rsidR="00037DD2" w:rsidRPr="000926ED" w:rsidRDefault="00037DD2" w:rsidP="00B553BB">
            <w:pPr>
              <w:pStyle w:val="TableParagraph"/>
              <w:spacing w:before="119"/>
              <w:ind w:left="851"/>
              <w:rPr>
                <w:sz w:val="20"/>
                <w:szCs w:val="20"/>
              </w:rPr>
            </w:pPr>
            <w:r w:rsidRPr="000926ED">
              <w:rPr>
                <w:sz w:val="20"/>
                <w:szCs w:val="20"/>
              </w:rPr>
              <w:t>3</w:t>
            </w:r>
          </w:p>
        </w:tc>
      </w:tr>
      <w:tr w:rsidR="000926ED" w:rsidRPr="000926ED" w14:paraId="6E290D13" w14:textId="77777777" w:rsidTr="000926ED">
        <w:trPr>
          <w:trHeight w:val="534"/>
        </w:trPr>
        <w:tc>
          <w:tcPr>
            <w:tcW w:w="1760" w:type="dxa"/>
            <w:tcBorders>
              <w:top w:val="single" w:sz="12" w:space="0" w:color="9F9F9F"/>
              <w:left w:val="single" w:sz="12" w:space="0" w:color="EFEFEF"/>
              <w:bottom w:val="single" w:sz="12" w:space="0" w:color="9F9F9F"/>
              <w:right w:val="single" w:sz="4" w:space="0" w:color="auto"/>
            </w:tcBorders>
          </w:tcPr>
          <w:p w14:paraId="22EE5FB2" w14:textId="77777777" w:rsidR="00037DD2" w:rsidRPr="000926ED" w:rsidRDefault="00037DD2" w:rsidP="00B553BB">
            <w:pPr>
              <w:pStyle w:val="TableParagraph"/>
              <w:tabs>
                <w:tab w:val="left" w:pos="0"/>
              </w:tabs>
              <w:spacing w:before="121"/>
              <w:jc w:val="center"/>
              <w:rPr>
                <w:sz w:val="20"/>
                <w:szCs w:val="20"/>
              </w:rPr>
            </w:pPr>
            <w:r w:rsidRPr="000926ED">
              <w:rPr>
                <w:sz w:val="20"/>
                <w:szCs w:val="20"/>
              </w:rPr>
              <w:t>62</w:t>
            </w:r>
          </w:p>
        </w:tc>
        <w:tc>
          <w:tcPr>
            <w:tcW w:w="5005" w:type="dxa"/>
            <w:tcBorders>
              <w:top w:val="single" w:sz="4" w:space="0" w:color="auto"/>
              <w:left w:val="single" w:sz="4" w:space="0" w:color="auto"/>
              <w:bottom w:val="single" w:sz="4" w:space="0" w:color="auto"/>
              <w:right w:val="single" w:sz="4" w:space="0" w:color="auto"/>
            </w:tcBorders>
          </w:tcPr>
          <w:p w14:paraId="2DD9E53D" w14:textId="77777777" w:rsidR="00037DD2" w:rsidRPr="000926ED" w:rsidRDefault="00037DD2" w:rsidP="00B553BB">
            <w:pPr>
              <w:pStyle w:val="TableParagraph"/>
              <w:spacing w:before="121"/>
              <w:ind w:left="130"/>
              <w:rPr>
                <w:sz w:val="20"/>
                <w:szCs w:val="20"/>
              </w:rPr>
            </w:pPr>
            <w:r w:rsidRPr="000926ED">
              <w:rPr>
                <w:sz w:val="20"/>
                <w:szCs w:val="20"/>
              </w:rPr>
              <w:t>MESA PARA REFEITÓRIO</w:t>
            </w:r>
          </w:p>
        </w:tc>
        <w:tc>
          <w:tcPr>
            <w:tcW w:w="1762" w:type="dxa"/>
            <w:tcBorders>
              <w:top w:val="single" w:sz="4" w:space="0" w:color="auto"/>
              <w:left w:val="single" w:sz="4" w:space="0" w:color="auto"/>
              <w:bottom w:val="single" w:sz="4" w:space="0" w:color="auto"/>
              <w:right w:val="single" w:sz="4" w:space="0" w:color="auto"/>
            </w:tcBorders>
          </w:tcPr>
          <w:p w14:paraId="1B3C2A22" w14:textId="77777777" w:rsidR="00037DD2" w:rsidRPr="000926ED" w:rsidRDefault="00037DD2" w:rsidP="00B553BB">
            <w:pPr>
              <w:pStyle w:val="TableParagraph"/>
              <w:spacing w:before="121"/>
              <w:ind w:left="851"/>
              <w:rPr>
                <w:sz w:val="20"/>
                <w:szCs w:val="20"/>
              </w:rPr>
            </w:pPr>
            <w:r w:rsidRPr="000926ED">
              <w:rPr>
                <w:sz w:val="20"/>
                <w:szCs w:val="20"/>
              </w:rPr>
              <w:t>5</w:t>
            </w:r>
          </w:p>
        </w:tc>
      </w:tr>
      <w:tr w:rsidR="000926ED" w:rsidRPr="000926ED" w14:paraId="56A07B16" w14:textId="77777777" w:rsidTr="000926ED">
        <w:trPr>
          <w:trHeight w:val="531"/>
        </w:trPr>
        <w:tc>
          <w:tcPr>
            <w:tcW w:w="1760" w:type="dxa"/>
            <w:tcBorders>
              <w:top w:val="single" w:sz="12" w:space="0" w:color="9F9F9F"/>
              <w:left w:val="single" w:sz="12" w:space="0" w:color="EFEFEF"/>
              <w:bottom w:val="single" w:sz="12" w:space="0" w:color="9F9F9F"/>
              <w:right w:val="single" w:sz="4" w:space="0" w:color="auto"/>
            </w:tcBorders>
          </w:tcPr>
          <w:p w14:paraId="37E790FB"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63</w:t>
            </w:r>
          </w:p>
        </w:tc>
        <w:tc>
          <w:tcPr>
            <w:tcW w:w="5005" w:type="dxa"/>
            <w:tcBorders>
              <w:top w:val="single" w:sz="4" w:space="0" w:color="auto"/>
              <w:left w:val="single" w:sz="4" w:space="0" w:color="auto"/>
              <w:bottom w:val="single" w:sz="4" w:space="0" w:color="auto"/>
              <w:right w:val="single" w:sz="4" w:space="0" w:color="auto"/>
            </w:tcBorders>
          </w:tcPr>
          <w:p w14:paraId="49B1C96C" w14:textId="77777777" w:rsidR="00037DD2" w:rsidRPr="000926ED" w:rsidRDefault="00037DD2" w:rsidP="00B553BB">
            <w:pPr>
              <w:pStyle w:val="TableParagraph"/>
              <w:spacing w:before="119"/>
              <w:ind w:left="130"/>
              <w:rPr>
                <w:sz w:val="20"/>
                <w:szCs w:val="20"/>
              </w:rPr>
            </w:pPr>
            <w:r w:rsidRPr="000926ED">
              <w:rPr>
                <w:sz w:val="20"/>
                <w:szCs w:val="20"/>
              </w:rPr>
              <w:t>MESA PARA REUNIÃO</w:t>
            </w:r>
          </w:p>
        </w:tc>
        <w:tc>
          <w:tcPr>
            <w:tcW w:w="1762" w:type="dxa"/>
            <w:tcBorders>
              <w:top w:val="single" w:sz="4" w:space="0" w:color="auto"/>
              <w:left w:val="single" w:sz="4" w:space="0" w:color="auto"/>
              <w:bottom w:val="single" w:sz="4" w:space="0" w:color="auto"/>
              <w:right w:val="single" w:sz="4" w:space="0" w:color="auto"/>
            </w:tcBorders>
          </w:tcPr>
          <w:p w14:paraId="4488FEB7" w14:textId="77777777" w:rsidR="00037DD2" w:rsidRPr="000926ED" w:rsidRDefault="00037DD2" w:rsidP="00B553BB">
            <w:pPr>
              <w:pStyle w:val="TableParagraph"/>
              <w:spacing w:before="119"/>
              <w:ind w:left="851"/>
              <w:rPr>
                <w:sz w:val="20"/>
                <w:szCs w:val="20"/>
              </w:rPr>
            </w:pPr>
            <w:r w:rsidRPr="000926ED">
              <w:rPr>
                <w:sz w:val="20"/>
                <w:szCs w:val="20"/>
              </w:rPr>
              <w:t>1</w:t>
            </w:r>
          </w:p>
        </w:tc>
      </w:tr>
      <w:tr w:rsidR="000926ED" w:rsidRPr="000926ED" w14:paraId="609A5CC6" w14:textId="77777777" w:rsidTr="000926ED">
        <w:trPr>
          <w:trHeight w:val="533"/>
        </w:trPr>
        <w:tc>
          <w:tcPr>
            <w:tcW w:w="1760" w:type="dxa"/>
            <w:tcBorders>
              <w:top w:val="single" w:sz="12" w:space="0" w:color="9F9F9F"/>
              <w:left w:val="single" w:sz="12" w:space="0" w:color="EFEFEF"/>
              <w:bottom w:val="single" w:sz="12" w:space="0" w:color="9F9F9F"/>
              <w:right w:val="single" w:sz="4" w:space="0" w:color="auto"/>
            </w:tcBorders>
          </w:tcPr>
          <w:p w14:paraId="659ED534" w14:textId="77777777" w:rsidR="00037DD2" w:rsidRPr="000926ED" w:rsidRDefault="00037DD2" w:rsidP="00B553BB">
            <w:pPr>
              <w:pStyle w:val="TableParagraph"/>
              <w:tabs>
                <w:tab w:val="left" w:pos="0"/>
              </w:tabs>
              <w:spacing w:before="121"/>
              <w:jc w:val="center"/>
              <w:rPr>
                <w:sz w:val="20"/>
                <w:szCs w:val="20"/>
              </w:rPr>
            </w:pPr>
            <w:r w:rsidRPr="000926ED">
              <w:rPr>
                <w:sz w:val="20"/>
                <w:szCs w:val="20"/>
              </w:rPr>
              <w:t>64</w:t>
            </w:r>
          </w:p>
        </w:tc>
        <w:tc>
          <w:tcPr>
            <w:tcW w:w="5005" w:type="dxa"/>
            <w:tcBorders>
              <w:top w:val="single" w:sz="4" w:space="0" w:color="auto"/>
              <w:left w:val="single" w:sz="4" w:space="0" w:color="auto"/>
              <w:bottom w:val="single" w:sz="4" w:space="0" w:color="auto"/>
              <w:right w:val="single" w:sz="4" w:space="0" w:color="auto"/>
            </w:tcBorders>
          </w:tcPr>
          <w:p w14:paraId="19662068" w14:textId="77777777" w:rsidR="00037DD2" w:rsidRPr="000926ED" w:rsidRDefault="00037DD2" w:rsidP="00B553BB">
            <w:pPr>
              <w:pStyle w:val="TableParagraph"/>
              <w:spacing w:before="121"/>
              <w:ind w:left="130"/>
              <w:rPr>
                <w:sz w:val="20"/>
                <w:szCs w:val="20"/>
              </w:rPr>
            </w:pPr>
            <w:r w:rsidRPr="000926ED">
              <w:rPr>
                <w:sz w:val="20"/>
                <w:szCs w:val="20"/>
              </w:rPr>
              <w:t>MONITOR CARDÍACO</w:t>
            </w:r>
          </w:p>
        </w:tc>
        <w:tc>
          <w:tcPr>
            <w:tcW w:w="1762" w:type="dxa"/>
            <w:tcBorders>
              <w:top w:val="single" w:sz="4" w:space="0" w:color="auto"/>
              <w:left w:val="single" w:sz="4" w:space="0" w:color="auto"/>
              <w:bottom w:val="single" w:sz="4" w:space="0" w:color="auto"/>
              <w:right w:val="single" w:sz="4" w:space="0" w:color="auto"/>
            </w:tcBorders>
          </w:tcPr>
          <w:p w14:paraId="7DF5FA90" w14:textId="77777777" w:rsidR="00037DD2" w:rsidRPr="000926ED" w:rsidRDefault="00037DD2" w:rsidP="00B553BB">
            <w:pPr>
              <w:pStyle w:val="TableParagraph"/>
              <w:spacing w:before="121"/>
              <w:ind w:left="851"/>
              <w:rPr>
                <w:sz w:val="20"/>
                <w:szCs w:val="20"/>
              </w:rPr>
            </w:pPr>
            <w:r w:rsidRPr="000926ED">
              <w:rPr>
                <w:sz w:val="20"/>
                <w:szCs w:val="20"/>
              </w:rPr>
              <w:t>10</w:t>
            </w:r>
          </w:p>
        </w:tc>
      </w:tr>
      <w:tr w:rsidR="000926ED" w:rsidRPr="000926ED" w14:paraId="48A2F9F7" w14:textId="77777777" w:rsidTr="000926ED">
        <w:trPr>
          <w:trHeight w:val="826"/>
        </w:trPr>
        <w:tc>
          <w:tcPr>
            <w:tcW w:w="1760" w:type="dxa"/>
            <w:tcBorders>
              <w:top w:val="single" w:sz="12" w:space="0" w:color="9F9F9F"/>
              <w:left w:val="single" w:sz="12" w:space="0" w:color="EFEFEF"/>
              <w:bottom w:val="single" w:sz="12" w:space="0" w:color="9F9F9F"/>
              <w:right w:val="single" w:sz="4" w:space="0" w:color="auto"/>
            </w:tcBorders>
          </w:tcPr>
          <w:p w14:paraId="1CE5F884" w14:textId="77777777" w:rsidR="00037DD2" w:rsidRPr="000926ED" w:rsidRDefault="00037DD2" w:rsidP="00B553BB">
            <w:pPr>
              <w:pStyle w:val="TableParagraph"/>
              <w:tabs>
                <w:tab w:val="left" w:pos="0"/>
              </w:tabs>
              <w:spacing w:before="1"/>
              <w:jc w:val="center"/>
              <w:rPr>
                <w:sz w:val="20"/>
                <w:szCs w:val="20"/>
              </w:rPr>
            </w:pPr>
            <w:r w:rsidRPr="000926ED">
              <w:rPr>
                <w:sz w:val="20"/>
                <w:szCs w:val="20"/>
              </w:rPr>
              <w:t>65</w:t>
            </w:r>
          </w:p>
        </w:tc>
        <w:tc>
          <w:tcPr>
            <w:tcW w:w="5005" w:type="dxa"/>
            <w:tcBorders>
              <w:top w:val="single" w:sz="4" w:space="0" w:color="auto"/>
              <w:left w:val="single" w:sz="4" w:space="0" w:color="auto"/>
              <w:bottom w:val="single" w:sz="4" w:space="0" w:color="auto"/>
              <w:right w:val="single" w:sz="4" w:space="0" w:color="auto"/>
            </w:tcBorders>
          </w:tcPr>
          <w:p w14:paraId="3D7B9899" w14:textId="77777777" w:rsidR="00037DD2" w:rsidRPr="000926ED" w:rsidRDefault="00037DD2" w:rsidP="00B553BB">
            <w:pPr>
              <w:pStyle w:val="TableParagraph"/>
              <w:spacing w:before="119"/>
              <w:ind w:left="130"/>
              <w:rPr>
                <w:sz w:val="20"/>
                <w:szCs w:val="20"/>
              </w:rPr>
            </w:pPr>
            <w:r w:rsidRPr="000926ED">
              <w:rPr>
                <w:sz w:val="20"/>
                <w:szCs w:val="20"/>
              </w:rPr>
              <w:t>OXIMETRO DE PULSO PORTÁTIL COM SENSOR ADULTO, INFANTIL E NEONATAL</w:t>
            </w:r>
          </w:p>
        </w:tc>
        <w:tc>
          <w:tcPr>
            <w:tcW w:w="1762" w:type="dxa"/>
            <w:tcBorders>
              <w:top w:val="single" w:sz="4" w:space="0" w:color="auto"/>
              <w:left w:val="single" w:sz="4" w:space="0" w:color="auto"/>
              <w:bottom w:val="single" w:sz="4" w:space="0" w:color="auto"/>
              <w:right w:val="single" w:sz="4" w:space="0" w:color="auto"/>
            </w:tcBorders>
          </w:tcPr>
          <w:p w14:paraId="499A0BB6" w14:textId="77777777" w:rsidR="00037DD2" w:rsidRPr="000926ED" w:rsidRDefault="00037DD2" w:rsidP="00B553BB">
            <w:pPr>
              <w:pStyle w:val="TableParagraph"/>
              <w:spacing w:before="1"/>
              <w:ind w:left="851"/>
              <w:rPr>
                <w:sz w:val="20"/>
                <w:szCs w:val="20"/>
              </w:rPr>
            </w:pPr>
          </w:p>
          <w:p w14:paraId="35C00EB3" w14:textId="77777777" w:rsidR="00037DD2" w:rsidRPr="000926ED" w:rsidRDefault="00037DD2" w:rsidP="00B553BB">
            <w:pPr>
              <w:pStyle w:val="TableParagraph"/>
              <w:spacing w:before="1"/>
              <w:ind w:left="851"/>
              <w:rPr>
                <w:sz w:val="20"/>
                <w:szCs w:val="20"/>
              </w:rPr>
            </w:pPr>
            <w:r w:rsidRPr="000926ED">
              <w:rPr>
                <w:sz w:val="20"/>
                <w:szCs w:val="20"/>
              </w:rPr>
              <w:t>2</w:t>
            </w:r>
          </w:p>
          <w:p w14:paraId="2400AABE" w14:textId="77777777" w:rsidR="00037DD2" w:rsidRPr="000926ED" w:rsidRDefault="00037DD2" w:rsidP="00B553BB">
            <w:pPr>
              <w:pStyle w:val="TableParagraph"/>
              <w:spacing w:before="1"/>
              <w:rPr>
                <w:sz w:val="20"/>
                <w:szCs w:val="20"/>
              </w:rPr>
            </w:pPr>
          </w:p>
        </w:tc>
      </w:tr>
      <w:tr w:rsidR="000926ED" w:rsidRPr="000926ED" w14:paraId="016F3CA9" w14:textId="77777777" w:rsidTr="000926ED">
        <w:trPr>
          <w:trHeight w:val="532"/>
        </w:trPr>
        <w:tc>
          <w:tcPr>
            <w:tcW w:w="1760" w:type="dxa"/>
            <w:tcBorders>
              <w:top w:val="single" w:sz="12" w:space="0" w:color="9F9F9F"/>
              <w:left w:val="single" w:sz="12" w:space="0" w:color="EFEFEF"/>
              <w:bottom w:val="single" w:sz="12" w:space="0" w:color="9F9F9F"/>
              <w:right w:val="single" w:sz="4" w:space="0" w:color="auto"/>
            </w:tcBorders>
          </w:tcPr>
          <w:p w14:paraId="2F5C4263"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66</w:t>
            </w:r>
          </w:p>
        </w:tc>
        <w:tc>
          <w:tcPr>
            <w:tcW w:w="5005" w:type="dxa"/>
            <w:tcBorders>
              <w:top w:val="single" w:sz="4" w:space="0" w:color="auto"/>
              <w:left w:val="single" w:sz="4" w:space="0" w:color="auto"/>
              <w:bottom w:val="single" w:sz="4" w:space="0" w:color="auto"/>
              <w:right w:val="single" w:sz="4" w:space="0" w:color="auto"/>
            </w:tcBorders>
          </w:tcPr>
          <w:p w14:paraId="016B98A6" w14:textId="77777777" w:rsidR="00037DD2" w:rsidRPr="000926ED" w:rsidRDefault="00037DD2" w:rsidP="00B553BB">
            <w:pPr>
              <w:pStyle w:val="TableParagraph"/>
              <w:spacing w:before="119"/>
              <w:ind w:left="130"/>
              <w:rPr>
                <w:sz w:val="20"/>
                <w:szCs w:val="20"/>
              </w:rPr>
            </w:pPr>
            <w:r w:rsidRPr="000926ED">
              <w:rPr>
                <w:sz w:val="20"/>
                <w:szCs w:val="20"/>
              </w:rPr>
              <w:t>OXIMETRO PORTÁTIL (HAND-SET)</w:t>
            </w:r>
          </w:p>
        </w:tc>
        <w:tc>
          <w:tcPr>
            <w:tcW w:w="1762" w:type="dxa"/>
            <w:tcBorders>
              <w:top w:val="single" w:sz="4" w:space="0" w:color="auto"/>
              <w:left w:val="single" w:sz="4" w:space="0" w:color="auto"/>
              <w:bottom w:val="single" w:sz="4" w:space="0" w:color="auto"/>
              <w:right w:val="single" w:sz="4" w:space="0" w:color="auto"/>
            </w:tcBorders>
          </w:tcPr>
          <w:p w14:paraId="17CBD320" w14:textId="77777777" w:rsidR="00037DD2" w:rsidRPr="000926ED" w:rsidRDefault="00037DD2" w:rsidP="00B553BB">
            <w:pPr>
              <w:pStyle w:val="TableParagraph"/>
              <w:spacing w:before="119"/>
              <w:ind w:left="851"/>
              <w:rPr>
                <w:sz w:val="20"/>
                <w:szCs w:val="20"/>
              </w:rPr>
            </w:pPr>
            <w:r w:rsidRPr="000926ED">
              <w:rPr>
                <w:sz w:val="20"/>
                <w:szCs w:val="20"/>
              </w:rPr>
              <w:t>6</w:t>
            </w:r>
          </w:p>
        </w:tc>
      </w:tr>
      <w:tr w:rsidR="000926ED" w:rsidRPr="000926ED" w14:paraId="4BBF6D44" w14:textId="77777777" w:rsidTr="000926ED">
        <w:trPr>
          <w:trHeight w:val="533"/>
        </w:trPr>
        <w:tc>
          <w:tcPr>
            <w:tcW w:w="1760" w:type="dxa"/>
            <w:tcBorders>
              <w:top w:val="single" w:sz="12" w:space="0" w:color="9F9F9F"/>
              <w:left w:val="single" w:sz="12" w:space="0" w:color="EFEFEF"/>
              <w:bottom w:val="single" w:sz="12" w:space="0" w:color="9F9F9F"/>
              <w:right w:val="single" w:sz="4" w:space="0" w:color="auto"/>
            </w:tcBorders>
          </w:tcPr>
          <w:p w14:paraId="2376C9B2" w14:textId="77777777" w:rsidR="00037DD2" w:rsidRPr="000926ED" w:rsidRDefault="00037DD2" w:rsidP="00B553BB">
            <w:pPr>
              <w:pStyle w:val="TableParagraph"/>
              <w:tabs>
                <w:tab w:val="left" w:pos="0"/>
              </w:tabs>
              <w:spacing w:before="121"/>
              <w:jc w:val="center"/>
              <w:rPr>
                <w:sz w:val="20"/>
                <w:szCs w:val="20"/>
              </w:rPr>
            </w:pPr>
            <w:r w:rsidRPr="000926ED">
              <w:rPr>
                <w:sz w:val="20"/>
                <w:szCs w:val="20"/>
              </w:rPr>
              <w:t>67</w:t>
            </w:r>
          </w:p>
        </w:tc>
        <w:tc>
          <w:tcPr>
            <w:tcW w:w="5005" w:type="dxa"/>
            <w:tcBorders>
              <w:top w:val="single" w:sz="4" w:space="0" w:color="auto"/>
              <w:left w:val="single" w:sz="4" w:space="0" w:color="auto"/>
              <w:bottom w:val="single" w:sz="4" w:space="0" w:color="auto"/>
              <w:right w:val="single" w:sz="4" w:space="0" w:color="auto"/>
            </w:tcBorders>
          </w:tcPr>
          <w:p w14:paraId="1F246688" w14:textId="77777777" w:rsidR="00037DD2" w:rsidRPr="000926ED" w:rsidRDefault="00037DD2" w:rsidP="00B553BB">
            <w:pPr>
              <w:pStyle w:val="TableParagraph"/>
              <w:spacing w:before="121"/>
              <w:ind w:left="130"/>
              <w:rPr>
                <w:sz w:val="20"/>
                <w:szCs w:val="20"/>
              </w:rPr>
            </w:pPr>
            <w:r w:rsidRPr="000926ED">
              <w:rPr>
                <w:sz w:val="20"/>
                <w:szCs w:val="20"/>
              </w:rPr>
              <w:t>PALLET PEQUENO PARA SORO</w:t>
            </w:r>
          </w:p>
        </w:tc>
        <w:tc>
          <w:tcPr>
            <w:tcW w:w="1762" w:type="dxa"/>
            <w:tcBorders>
              <w:top w:val="single" w:sz="4" w:space="0" w:color="auto"/>
              <w:left w:val="single" w:sz="4" w:space="0" w:color="auto"/>
              <w:bottom w:val="single" w:sz="4" w:space="0" w:color="auto"/>
              <w:right w:val="single" w:sz="4" w:space="0" w:color="auto"/>
            </w:tcBorders>
          </w:tcPr>
          <w:p w14:paraId="527E20DC" w14:textId="77777777" w:rsidR="00037DD2" w:rsidRPr="000926ED" w:rsidRDefault="00037DD2" w:rsidP="00B553BB">
            <w:pPr>
              <w:pStyle w:val="TableParagraph"/>
              <w:spacing w:before="121"/>
              <w:ind w:left="851"/>
              <w:rPr>
                <w:sz w:val="20"/>
                <w:szCs w:val="20"/>
              </w:rPr>
            </w:pPr>
            <w:r w:rsidRPr="000926ED">
              <w:rPr>
                <w:sz w:val="20"/>
                <w:szCs w:val="20"/>
              </w:rPr>
              <w:t>7</w:t>
            </w:r>
          </w:p>
        </w:tc>
      </w:tr>
      <w:tr w:rsidR="000926ED" w:rsidRPr="000926ED" w14:paraId="529329C2" w14:textId="77777777" w:rsidTr="000926ED">
        <w:trPr>
          <w:trHeight w:val="531"/>
        </w:trPr>
        <w:tc>
          <w:tcPr>
            <w:tcW w:w="1760" w:type="dxa"/>
            <w:tcBorders>
              <w:top w:val="single" w:sz="12" w:space="0" w:color="9F9F9F"/>
              <w:left w:val="single" w:sz="12" w:space="0" w:color="EFEFEF"/>
              <w:bottom w:val="single" w:sz="12" w:space="0" w:color="9F9F9F"/>
              <w:right w:val="single" w:sz="4" w:space="0" w:color="auto"/>
            </w:tcBorders>
          </w:tcPr>
          <w:p w14:paraId="09CF9F46"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68</w:t>
            </w:r>
          </w:p>
        </w:tc>
        <w:tc>
          <w:tcPr>
            <w:tcW w:w="5005" w:type="dxa"/>
            <w:tcBorders>
              <w:top w:val="single" w:sz="4" w:space="0" w:color="auto"/>
              <w:left w:val="single" w:sz="4" w:space="0" w:color="auto"/>
              <w:bottom w:val="single" w:sz="4" w:space="0" w:color="auto"/>
              <w:right w:val="single" w:sz="4" w:space="0" w:color="auto"/>
            </w:tcBorders>
          </w:tcPr>
          <w:p w14:paraId="7D1E0489" w14:textId="77777777" w:rsidR="00037DD2" w:rsidRPr="000926ED" w:rsidRDefault="00037DD2" w:rsidP="00B553BB">
            <w:pPr>
              <w:pStyle w:val="TableParagraph"/>
              <w:spacing w:before="119"/>
              <w:ind w:left="130"/>
              <w:rPr>
                <w:sz w:val="20"/>
                <w:szCs w:val="20"/>
              </w:rPr>
            </w:pPr>
            <w:r w:rsidRPr="000926ED">
              <w:rPr>
                <w:sz w:val="20"/>
                <w:szCs w:val="20"/>
              </w:rPr>
              <w:t>PAPAGAIO</w:t>
            </w:r>
          </w:p>
        </w:tc>
        <w:tc>
          <w:tcPr>
            <w:tcW w:w="1762" w:type="dxa"/>
            <w:tcBorders>
              <w:top w:val="single" w:sz="4" w:space="0" w:color="auto"/>
              <w:left w:val="single" w:sz="4" w:space="0" w:color="auto"/>
              <w:bottom w:val="single" w:sz="4" w:space="0" w:color="auto"/>
              <w:right w:val="single" w:sz="4" w:space="0" w:color="auto"/>
            </w:tcBorders>
          </w:tcPr>
          <w:p w14:paraId="03A1003F" w14:textId="77777777" w:rsidR="00037DD2" w:rsidRPr="000926ED" w:rsidRDefault="00037DD2" w:rsidP="00B553BB">
            <w:pPr>
              <w:pStyle w:val="TableParagraph"/>
              <w:spacing w:before="119"/>
              <w:ind w:left="851"/>
              <w:rPr>
                <w:sz w:val="20"/>
                <w:szCs w:val="20"/>
              </w:rPr>
            </w:pPr>
            <w:r w:rsidRPr="000926ED">
              <w:rPr>
                <w:sz w:val="20"/>
                <w:szCs w:val="20"/>
              </w:rPr>
              <w:t>4</w:t>
            </w:r>
          </w:p>
        </w:tc>
      </w:tr>
      <w:tr w:rsidR="000926ED" w:rsidRPr="000926ED" w14:paraId="0D75DC11" w14:textId="77777777" w:rsidTr="000926ED">
        <w:trPr>
          <w:trHeight w:val="534"/>
        </w:trPr>
        <w:tc>
          <w:tcPr>
            <w:tcW w:w="1760" w:type="dxa"/>
            <w:tcBorders>
              <w:top w:val="single" w:sz="12" w:space="0" w:color="9F9F9F"/>
              <w:left w:val="single" w:sz="12" w:space="0" w:color="EFEFEF"/>
              <w:bottom w:val="single" w:sz="12" w:space="0" w:color="9F9F9F"/>
              <w:right w:val="single" w:sz="4" w:space="0" w:color="auto"/>
            </w:tcBorders>
          </w:tcPr>
          <w:p w14:paraId="72B5CC25" w14:textId="77777777" w:rsidR="00037DD2" w:rsidRPr="000926ED" w:rsidRDefault="00037DD2" w:rsidP="00B553BB">
            <w:pPr>
              <w:pStyle w:val="TableParagraph"/>
              <w:tabs>
                <w:tab w:val="left" w:pos="0"/>
              </w:tabs>
              <w:spacing w:before="121"/>
              <w:jc w:val="center"/>
              <w:rPr>
                <w:sz w:val="20"/>
                <w:szCs w:val="20"/>
              </w:rPr>
            </w:pPr>
            <w:r w:rsidRPr="000926ED">
              <w:rPr>
                <w:sz w:val="20"/>
                <w:szCs w:val="20"/>
              </w:rPr>
              <w:t>69</w:t>
            </w:r>
          </w:p>
        </w:tc>
        <w:tc>
          <w:tcPr>
            <w:tcW w:w="5005" w:type="dxa"/>
            <w:tcBorders>
              <w:top w:val="single" w:sz="4" w:space="0" w:color="auto"/>
              <w:left w:val="single" w:sz="4" w:space="0" w:color="auto"/>
              <w:bottom w:val="single" w:sz="4" w:space="0" w:color="auto"/>
              <w:right w:val="single" w:sz="4" w:space="0" w:color="auto"/>
            </w:tcBorders>
          </w:tcPr>
          <w:p w14:paraId="43658B05" w14:textId="77777777" w:rsidR="00037DD2" w:rsidRPr="000926ED" w:rsidRDefault="00037DD2" w:rsidP="00B553BB">
            <w:pPr>
              <w:pStyle w:val="TableParagraph"/>
              <w:spacing w:before="121"/>
              <w:ind w:left="130"/>
              <w:rPr>
                <w:sz w:val="20"/>
                <w:szCs w:val="20"/>
              </w:rPr>
            </w:pPr>
            <w:r w:rsidRPr="000926ED">
              <w:rPr>
                <w:sz w:val="20"/>
                <w:szCs w:val="20"/>
              </w:rPr>
              <w:t>POLTRONA RECLINÁVEL</w:t>
            </w:r>
          </w:p>
        </w:tc>
        <w:tc>
          <w:tcPr>
            <w:tcW w:w="1762" w:type="dxa"/>
            <w:tcBorders>
              <w:top w:val="single" w:sz="4" w:space="0" w:color="auto"/>
              <w:left w:val="single" w:sz="4" w:space="0" w:color="auto"/>
              <w:bottom w:val="single" w:sz="4" w:space="0" w:color="auto"/>
              <w:right w:val="single" w:sz="4" w:space="0" w:color="auto"/>
            </w:tcBorders>
          </w:tcPr>
          <w:p w14:paraId="29932818" w14:textId="77777777" w:rsidR="00037DD2" w:rsidRPr="000926ED" w:rsidRDefault="00037DD2" w:rsidP="00B553BB">
            <w:pPr>
              <w:pStyle w:val="TableParagraph"/>
              <w:spacing w:before="121"/>
              <w:ind w:left="851"/>
              <w:rPr>
                <w:sz w:val="20"/>
                <w:szCs w:val="20"/>
              </w:rPr>
            </w:pPr>
            <w:r w:rsidRPr="000926ED">
              <w:rPr>
                <w:sz w:val="20"/>
                <w:szCs w:val="20"/>
              </w:rPr>
              <w:t>19</w:t>
            </w:r>
          </w:p>
        </w:tc>
      </w:tr>
      <w:tr w:rsidR="000926ED" w:rsidRPr="000926ED" w14:paraId="55C3441F" w14:textId="77777777" w:rsidTr="000926ED">
        <w:trPr>
          <w:trHeight w:val="525"/>
        </w:trPr>
        <w:tc>
          <w:tcPr>
            <w:tcW w:w="1760" w:type="dxa"/>
            <w:tcBorders>
              <w:top w:val="single" w:sz="12" w:space="0" w:color="9F9F9F"/>
              <w:left w:val="single" w:sz="12" w:space="0" w:color="EFEFEF"/>
              <w:right w:val="single" w:sz="4" w:space="0" w:color="auto"/>
            </w:tcBorders>
          </w:tcPr>
          <w:p w14:paraId="7D882641"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70</w:t>
            </w:r>
          </w:p>
        </w:tc>
        <w:tc>
          <w:tcPr>
            <w:tcW w:w="5005" w:type="dxa"/>
            <w:tcBorders>
              <w:top w:val="single" w:sz="4" w:space="0" w:color="auto"/>
              <w:left w:val="single" w:sz="4" w:space="0" w:color="auto"/>
              <w:bottom w:val="single" w:sz="4" w:space="0" w:color="auto"/>
              <w:right w:val="single" w:sz="4" w:space="0" w:color="auto"/>
            </w:tcBorders>
          </w:tcPr>
          <w:p w14:paraId="6B3080A6" w14:textId="77777777" w:rsidR="00037DD2" w:rsidRPr="000926ED" w:rsidRDefault="00037DD2" w:rsidP="00B553BB">
            <w:pPr>
              <w:pStyle w:val="TableParagraph"/>
              <w:tabs>
                <w:tab w:val="left" w:pos="1337"/>
                <w:tab w:val="left" w:pos="2282"/>
                <w:tab w:val="left" w:pos="3052"/>
                <w:tab w:val="left" w:pos="4746"/>
              </w:tabs>
              <w:spacing w:before="179"/>
              <w:ind w:left="130"/>
              <w:rPr>
                <w:sz w:val="20"/>
                <w:szCs w:val="20"/>
              </w:rPr>
            </w:pPr>
            <w:r w:rsidRPr="000926ED">
              <w:rPr>
                <w:sz w:val="20"/>
                <w:szCs w:val="20"/>
              </w:rPr>
              <w:t>PRANCHA</w:t>
            </w:r>
            <w:r w:rsidRPr="000926ED">
              <w:rPr>
                <w:sz w:val="20"/>
                <w:szCs w:val="20"/>
              </w:rPr>
              <w:tab/>
              <w:t>LONGA</w:t>
            </w:r>
            <w:r w:rsidRPr="000926ED">
              <w:rPr>
                <w:sz w:val="20"/>
                <w:szCs w:val="20"/>
              </w:rPr>
              <w:tab/>
              <w:t>PARA</w:t>
            </w:r>
            <w:r w:rsidRPr="000926ED">
              <w:rPr>
                <w:sz w:val="20"/>
                <w:szCs w:val="20"/>
              </w:rPr>
              <w:tab/>
              <w:t>IMOBILIZAÇÃO</w:t>
            </w:r>
            <w:r w:rsidRPr="000926ED">
              <w:rPr>
                <w:sz w:val="20"/>
                <w:szCs w:val="20"/>
              </w:rPr>
              <w:tab/>
              <w:t>E</w:t>
            </w:r>
          </w:p>
          <w:p w14:paraId="3EC45604" w14:textId="77777777" w:rsidR="00037DD2" w:rsidRPr="000926ED" w:rsidRDefault="00037DD2" w:rsidP="00B553BB">
            <w:pPr>
              <w:pStyle w:val="TableParagraph"/>
              <w:tabs>
                <w:tab w:val="left" w:pos="1337"/>
                <w:tab w:val="left" w:pos="2282"/>
                <w:tab w:val="left" w:pos="3052"/>
                <w:tab w:val="left" w:pos="4746"/>
              </w:tabs>
              <w:spacing w:before="179"/>
              <w:ind w:left="130"/>
              <w:rPr>
                <w:sz w:val="20"/>
                <w:szCs w:val="20"/>
              </w:rPr>
            </w:pPr>
            <w:r w:rsidRPr="000926ED">
              <w:rPr>
                <w:sz w:val="20"/>
                <w:szCs w:val="20"/>
              </w:rPr>
              <w:t>TRANSPORTE DE PACIENTES</w:t>
            </w:r>
          </w:p>
        </w:tc>
        <w:tc>
          <w:tcPr>
            <w:tcW w:w="1762" w:type="dxa"/>
            <w:tcBorders>
              <w:top w:val="single" w:sz="4" w:space="0" w:color="auto"/>
              <w:left w:val="single" w:sz="4" w:space="0" w:color="auto"/>
              <w:bottom w:val="single" w:sz="4" w:space="0" w:color="auto"/>
              <w:right w:val="single" w:sz="4" w:space="0" w:color="auto"/>
            </w:tcBorders>
          </w:tcPr>
          <w:p w14:paraId="0D24BF15" w14:textId="77777777" w:rsidR="00037DD2" w:rsidRPr="000926ED" w:rsidRDefault="00037DD2" w:rsidP="00B553BB">
            <w:pPr>
              <w:pStyle w:val="TableParagraph"/>
              <w:spacing w:before="119"/>
              <w:ind w:left="851"/>
              <w:rPr>
                <w:sz w:val="20"/>
                <w:szCs w:val="20"/>
              </w:rPr>
            </w:pPr>
            <w:r w:rsidRPr="000926ED">
              <w:rPr>
                <w:sz w:val="20"/>
                <w:szCs w:val="20"/>
              </w:rPr>
              <w:t>1</w:t>
            </w:r>
          </w:p>
        </w:tc>
      </w:tr>
      <w:tr w:rsidR="000926ED" w:rsidRPr="000926ED" w14:paraId="1001423A" w14:textId="77777777" w:rsidTr="000926ED">
        <w:trPr>
          <w:trHeight w:val="534"/>
        </w:trPr>
        <w:tc>
          <w:tcPr>
            <w:tcW w:w="1760" w:type="dxa"/>
            <w:tcBorders>
              <w:top w:val="single" w:sz="12" w:space="0" w:color="9F9F9F"/>
              <w:left w:val="single" w:sz="12" w:space="0" w:color="EFEFEF"/>
              <w:bottom w:val="single" w:sz="12" w:space="0" w:color="9F9F9F"/>
              <w:right w:val="single" w:sz="4" w:space="0" w:color="auto"/>
            </w:tcBorders>
          </w:tcPr>
          <w:p w14:paraId="3F193BA5"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71</w:t>
            </w:r>
          </w:p>
        </w:tc>
        <w:tc>
          <w:tcPr>
            <w:tcW w:w="5005" w:type="dxa"/>
            <w:tcBorders>
              <w:top w:val="single" w:sz="4" w:space="0" w:color="auto"/>
              <w:left w:val="single" w:sz="4" w:space="0" w:color="auto"/>
              <w:bottom w:val="single" w:sz="4" w:space="0" w:color="auto"/>
              <w:right w:val="single" w:sz="4" w:space="0" w:color="auto"/>
            </w:tcBorders>
          </w:tcPr>
          <w:p w14:paraId="4611EF60" w14:textId="77777777" w:rsidR="00037DD2" w:rsidRPr="000926ED" w:rsidRDefault="00037DD2" w:rsidP="00B553BB">
            <w:pPr>
              <w:pStyle w:val="TableParagraph"/>
              <w:spacing w:before="119"/>
              <w:ind w:left="130"/>
              <w:rPr>
                <w:sz w:val="20"/>
                <w:szCs w:val="20"/>
              </w:rPr>
            </w:pPr>
            <w:r w:rsidRPr="000926ED">
              <w:rPr>
                <w:sz w:val="20"/>
                <w:szCs w:val="20"/>
              </w:rPr>
              <w:t>QUADRO BRANCO</w:t>
            </w:r>
          </w:p>
        </w:tc>
        <w:tc>
          <w:tcPr>
            <w:tcW w:w="1762" w:type="dxa"/>
            <w:tcBorders>
              <w:top w:val="single" w:sz="4" w:space="0" w:color="auto"/>
              <w:left w:val="single" w:sz="4" w:space="0" w:color="auto"/>
              <w:bottom w:val="single" w:sz="4" w:space="0" w:color="auto"/>
              <w:right w:val="single" w:sz="4" w:space="0" w:color="auto"/>
            </w:tcBorders>
          </w:tcPr>
          <w:p w14:paraId="391905D3" w14:textId="77777777" w:rsidR="00037DD2" w:rsidRPr="000926ED" w:rsidRDefault="00037DD2" w:rsidP="00B553BB">
            <w:pPr>
              <w:pStyle w:val="TableParagraph"/>
              <w:spacing w:before="119"/>
              <w:ind w:left="831" w:right="678"/>
              <w:jc w:val="center"/>
              <w:rPr>
                <w:sz w:val="20"/>
                <w:szCs w:val="20"/>
              </w:rPr>
            </w:pPr>
            <w:r w:rsidRPr="000926ED">
              <w:rPr>
                <w:sz w:val="20"/>
                <w:szCs w:val="20"/>
              </w:rPr>
              <w:t>4</w:t>
            </w:r>
          </w:p>
        </w:tc>
      </w:tr>
      <w:tr w:rsidR="000926ED" w:rsidRPr="000926ED" w14:paraId="71C165C5" w14:textId="77777777" w:rsidTr="000926ED">
        <w:trPr>
          <w:trHeight w:val="531"/>
        </w:trPr>
        <w:tc>
          <w:tcPr>
            <w:tcW w:w="1760" w:type="dxa"/>
            <w:tcBorders>
              <w:top w:val="single" w:sz="12" w:space="0" w:color="9F9F9F"/>
              <w:left w:val="single" w:sz="12" w:space="0" w:color="EFEFEF"/>
              <w:bottom w:val="single" w:sz="12" w:space="0" w:color="9F9F9F"/>
              <w:right w:val="single" w:sz="4" w:space="0" w:color="auto"/>
            </w:tcBorders>
          </w:tcPr>
          <w:p w14:paraId="1B5664FE"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72</w:t>
            </w:r>
          </w:p>
        </w:tc>
        <w:tc>
          <w:tcPr>
            <w:tcW w:w="5005" w:type="dxa"/>
            <w:tcBorders>
              <w:top w:val="single" w:sz="4" w:space="0" w:color="auto"/>
              <w:left w:val="single" w:sz="4" w:space="0" w:color="auto"/>
              <w:bottom w:val="single" w:sz="4" w:space="0" w:color="auto"/>
              <w:right w:val="single" w:sz="4" w:space="0" w:color="auto"/>
            </w:tcBorders>
          </w:tcPr>
          <w:p w14:paraId="5C6D2768" w14:textId="77777777" w:rsidR="00037DD2" w:rsidRPr="000926ED" w:rsidRDefault="00037DD2" w:rsidP="00B553BB">
            <w:pPr>
              <w:pStyle w:val="TableParagraph"/>
              <w:spacing w:before="119"/>
              <w:ind w:left="130"/>
              <w:rPr>
                <w:sz w:val="20"/>
                <w:szCs w:val="20"/>
              </w:rPr>
            </w:pPr>
            <w:r w:rsidRPr="000926ED">
              <w:rPr>
                <w:sz w:val="20"/>
                <w:szCs w:val="20"/>
              </w:rPr>
              <w:t>REFLETOR PARABÓLICO.</w:t>
            </w:r>
          </w:p>
        </w:tc>
        <w:tc>
          <w:tcPr>
            <w:tcW w:w="1762" w:type="dxa"/>
            <w:tcBorders>
              <w:top w:val="single" w:sz="4" w:space="0" w:color="auto"/>
              <w:left w:val="single" w:sz="4" w:space="0" w:color="auto"/>
              <w:bottom w:val="single" w:sz="4" w:space="0" w:color="auto"/>
              <w:right w:val="single" w:sz="4" w:space="0" w:color="auto"/>
            </w:tcBorders>
          </w:tcPr>
          <w:p w14:paraId="628DB764" w14:textId="77777777" w:rsidR="00037DD2" w:rsidRPr="000926ED" w:rsidRDefault="00037DD2" w:rsidP="00B553BB">
            <w:pPr>
              <w:pStyle w:val="TableParagraph"/>
              <w:spacing w:before="119"/>
              <w:ind w:left="831" w:right="678"/>
              <w:jc w:val="center"/>
              <w:rPr>
                <w:sz w:val="20"/>
                <w:szCs w:val="20"/>
              </w:rPr>
            </w:pPr>
            <w:r w:rsidRPr="000926ED">
              <w:rPr>
                <w:sz w:val="20"/>
                <w:szCs w:val="20"/>
              </w:rPr>
              <w:t>1</w:t>
            </w:r>
          </w:p>
        </w:tc>
      </w:tr>
      <w:tr w:rsidR="000926ED" w:rsidRPr="000926ED" w14:paraId="16BDA42C" w14:textId="77777777" w:rsidTr="000926ED">
        <w:trPr>
          <w:trHeight w:val="533"/>
        </w:trPr>
        <w:tc>
          <w:tcPr>
            <w:tcW w:w="1760" w:type="dxa"/>
            <w:tcBorders>
              <w:top w:val="single" w:sz="12" w:space="0" w:color="9F9F9F"/>
              <w:left w:val="single" w:sz="12" w:space="0" w:color="EFEFEF"/>
              <w:bottom w:val="single" w:sz="12" w:space="0" w:color="9F9F9F"/>
              <w:right w:val="single" w:sz="4" w:space="0" w:color="auto"/>
            </w:tcBorders>
          </w:tcPr>
          <w:p w14:paraId="236A2CBB"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lastRenderedPageBreak/>
              <w:t>73</w:t>
            </w:r>
          </w:p>
        </w:tc>
        <w:tc>
          <w:tcPr>
            <w:tcW w:w="5005" w:type="dxa"/>
            <w:tcBorders>
              <w:top w:val="single" w:sz="4" w:space="0" w:color="auto"/>
              <w:left w:val="single" w:sz="4" w:space="0" w:color="auto"/>
              <w:bottom w:val="single" w:sz="4" w:space="0" w:color="auto"/>
              <w:right w:val="single" w:sz="4" w:space="0" w:color="auto"/>
            </w:tcBorders>
          </w:tcPr>
          <w:p w14:paraId="3B42C6A5" w14:textId="77777777" w:rsidR="00037DD2" w:rsidRPr="000926ED" w:rsidRDefault="00037DD2" w:rsidP="00B553BB">
            <w:pPr>
              <w:pStyle w:val="TableParagraph"/>
              <w:spacing w:before="119"/>
              <w:ind w:left="130"/>
              <w:rPr>
                <w:sz w:val="20"/>
                <w:szCs w:val="20"/>
              </w:rPr>
            </w:pPr>
            <w:r w:rsidRPr="000926ED">
              <w:rPr>
                <w:sz w:val="20"/>
                <w:szCs w:val="20"/>
              </w:rPr>
              <w:t>SUPORTE DE HAMPER</w:t>
            </w:r>
          </w:p>
        </w:tc>
        <w:tc>
          <w:tcPr>
            <w:tcW w:w="1762" w:type="dxa"/>
            <w:tcBorders>
              <w:top w:val="single" w:sz="4" w:space="0" w:color="auto"/>
              <w:left w:val="single" w:sz="4" w:space="0" w:color="auto"/>
              <w:bottom w:val="single" w:sz="4" w:space="0" w:color="auto"/>
              <w:right w:val="single" w:sz="4" w:space="0" w:color="auto"/>
            </w:tcBorders>
          </w:tcPr>
          <w:p w14:paraId="0BCB7113" w14:textId="77777777" w:rsidR="00037DD2" w:rsidRPr="000926ED" w:rsidRDefault="00037DD2" w:rsidP="00B553BB">
            <w:pPr>
              <w:pStyle w:val="TableParagraph"/>
              <w:spacing w:before="119"/>
              <w:ind w:right="572"/>
              <w:jc w:val="center"/>
              <w:rPr>
                <w:sz w:val="20"/>
                <w:szCs w:val="20"/>
              </w:rPr>
            </w:pPr>
            <w:r w:rsidRPr="000926ED">
              <w:rPr>
                <w:sz w:val="20"/>
                <w:szCs w:val="20"/>
              </w:rPr>
              <w:t xml:space="preserve">              6</w:t>
            </w:r>
          </w:p>
        </w:tc>
      </w:tr>
      <w:tr w:rsidR="000926ED" w:rsidRPr="000926ED" w14:paraId="28EDB307" w14:textId="77777777" w:rsidTr="000926ED">
        <w:trPr>
          <w:trHeight w:val="531"/>
        </w:trPr>
        <w:tc>
          <w:tcPr>
            <w:tcW w:w="1760" w:type="dxa"/>
            <w:tcBorders>
              <w:top w:val="single" w:sz="12" w:space="0" w:color="9F9F9F"/>
              <w:left w:val="single" w:sz="12" w:space="0" w:color="EFEFEF"/>
              <w:bottom w:val="single" w:sz="12" w:space="0" w:color="9F9F9F"/>
              <w:right w:val="single" w:sz="4" w:space="0" w:color="auto"/>
            </w:tcBorders>
          </w:tcPr>
          <w:p w14:paraId="044FDD4B"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74</w:t>
            </w:r>
          </w:p>
        </w:tc>
        <w:tc>
          <w:tcPr>
            <w:tcW w:w="5005" w:type="dxa"/>
            <w:tcBorders>
              <w:top w:val="single" w:sz="4" w:space="0" w:color="auto"/>
              <w:left w:val="single" w:sz="4" w:space="0" w:color="auto"/>
              <w:bottom w:val="single" w:sz="4" w:space="0" w:color="auto"/>
              <w:right w:val="single" w:sz="4" w:space="0" w:color="auto"/>
            </w:tcBorders>
          </w:tcPr>
          <w:p w14:paraId="06E9274B" w14:textId="77777777" w:rsidR="00037DD2" w:rsidRPr="000926ED" w:rsidRDefault="00037DD2" w:rsidP="00B553BB">
            <w:pPr>
              <w:pStyle w:val="TableParagraph"/>
              <w:spacing w:before="119"/>
              <w:ind w:left="130"/>
              <w:rPr>
                <w:sz w:val="20"/>
                <w:szCs w:val="20"/>
              </w:rPr>
            </w:pPr>
            <w:r w:rsidRPr="000926ED">
              <w:rPr>
                <w:sz w:val="20"/>
                <w:szCs w:val="20"/>
              </w:rPr>
              <w:t>SUPORTE DE SORO DE CHÃO</w:t>
            </w:r>
          </w:p>
        </w:tc>
        <w:tc>
          <w:tcPr>
            <w:tcW w:w="1762" w:type="dxa"/>
            <w:tcBorders>
              <w:top w:val="single" w:sz="4" w:space="0" w:color="auto"/>
              <w:left w:val="single" w:sz="4" w:space="0" w:color="auto"/>
              <w:bottom w:val="single" w:sz="4" w:space="0" w:color="auto"/>
              <w:right w:val="single" w:sz="4" w:space="0" w:color="auto"/>
            </w:tcBorders>
          </w:tcPr>
          <w:p w14:paraId="39951FB2" w14:textId="77777777" w:rsidR="00037DD2" w:rsidRPr="000926ED" w:rsidRDefault="00037DD2" w:rsidP="00B553BB">
            <w:pPr>
              <w:pStyle w:val="TableParagraph"/>
              <w:spacing w:before="119"/>
              <w:ind w:right="572"/>
              <w:jc w:val="center"/>
              <w:rPr>
                <w:sz w:val="20"/>
                <w:szCs w:val="20"/>
              </w:rPr>
            </w:pPr>
            <w:r w:rsidRPr="000926ED">
              <w:rPr>
                <w:sz w:val="20"/>
                <w:szCs w:val="20"/>
              </w:rPr>
              <w:t xml:space="preserve">           26</w:t>
            </w:r>
          </w:p>
        </w:tc>
      </w:tr>
      <w:tr w:rsidR="000926ED" w:rsidRPr="000926ED" w14:paraId="7AAC5550" w14:textId="77777777" w:rsidTr="000926ED">
        <w:trPr>
          <w:trHeight w:val="533"/>
        </w:trPr>
        <w:tc>
          <w:tcPr>
            <w:tcW w:w="1760" w:type="dxa"/>
            <w:tcBorders>
              <w:top w:val="single" w:sz="12" w:space="0" w:color="9F9F9F"/>
              <w:left w:val="single" w:sz="12" w:space="0" w:color="EFEFEF"/>
              <w:bottom w:val="single" w:sz="12" w:space="0" w:color="9F9F9F"/>
              <w:right w:val="single" w:sz="4" w:space="0" w:color="auto"/>
            </w:tcBorders>
          </w:tcPr>
          <w:p w14:paraId="41F9D255"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75</w:t>
            </w:r>
          </w:p>
        </w:tc>
        <w:tc>
          <w:tcPr>
            <w:tcW w:w="5005" w:type="dxa"/>
            <w:tcBorders>
              <w:top w:val="single" w:sz="4" w:space="0" w:color="auto"/>
              <w:left w:val="single" w:sz="4" w:space="0" w:color="auto"/>
              <w:bottom w:val="single" w:sz="4" w:space="0" w:color="auto"/>
              <w:right w:val="single" w:sz="4" w:space="0" w:color="auto"/>
            </w:tcBorders>
          </w:tcPr>
          <w:p w14:paraId="2806E8F6" w14:textId="77777777" w:rsidR="00037DD2" w:rsidRPr="000926ED" w:rsidRDefault="00037DD2" w:rsidP="00B553BB">
            <w:pPr>
              <w:pStyle w:val="TableParagraph"/>
              <w:spacing w:before="119"/>
              <w:ind w:left="130"/>
              <w:rPr>
                <w:sz w:val="20"/>
                <w:szCs w:val="20"/>
              </w:rPr>
            </w:pPr>
            <w:r w:rsidRPr="000926ED">
              <w:rPr>
                <w:sz w:val="20"/>
                <w:szCs w:val="20"/>
              </w:rPr>
              <w:t>SUPORTE DE TV</w:t>
            </w:r>
          </w:p>
        </w:tc>
        <w:tc>
          <w:tcPr>
            <w:tcW w:w="1762" w:type="dxa"/>
            <w:tcBorders>
              <w:top w:val="single" w:sz="4" w:space="0" w:color="auto"/>
              <w:left w:val="single" w:sz="4" w:space="0" w:color="auto"/>
              <w:bottom w:val="single" w:sz="4" w:space="0" w:color="auto"/>
              <w:right w:val="single" w:sz="4" w:space="0" w:color="auto"/>
            </w:tcBorders>
          </w:tcPr>
          <w:p w14:paraId="2C23F64B" w14:textId="77777777" w:rsidR="00037DD2" w:rsidRPr="000926ED" w:rsidRDefault="00037DD2" w:rsidP="00B553BB">
            <w:pPr>
              <w:pStyle w:val="TableParagraph"/>
              <w:spacing w:before="119"/>
              <w:ind w:left="831" w:right="678"/>
              <w:jc w:val="center"/>
              <w:rPr>
                <w:sz w:val="20"/>
                <w:szCs w:val="20"/>
              </w:rPr>
            </w:pPr>
            <w:r w:rsidRPr="000926ED">
              <w:rPr>
                <w:sz w:val="20"/>
                <w:szCs w:val="20"/>
              </w:rPr>
              <w:t>2</w:t>
            </w:r>
          </w:p>
        </w:tc>
      </w:tr>
      <w:tr w:rsidR="000926ED" w:rsidRPr="000926ED" w14:paraId="4A23DEFC" w14:textId="77777777" w:rsidTr="000926ED">
        <w:trPr>
          <w:trHeight w:val="531"/>
        </w:trPr>
        <w:tc>
          <w:tcPr>
            <w:tcW w:w="1760" w:type="dxa"/>
            <w:tcBorders>
              <w:top w:val="single" w:sz="12" w:space="0" w:color="9F9F9F"/>
              <w:left w:val="single" w:sz="12" w:space="0" w:color="EFEFEF"/>
              <w:bottom w:val="single" w:sz="12" w:space="0" w:color="9F9F9F"/>
              <w:right w:val="single" w:sz="4" w:space="0" w:color="auto"/>
            </w:tcBorders>
          </w:tcPr>
          <w:p w14:paraId="4051D580"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76</w:t>
            </w:r>
          </w:p>
        </w:tc>
        <w:tc>
          <w:tcPr>
            <w:tcW w:w="5005" w:type="dxa"/>
            <w:tcBorders>
              <w:top w:val="single" w:sz="4" w:space="0" w:color="auto"/>
              <w:left w:val="single" w:sz="4" w:space="0" w:color="auto"/>
              <w:bottom w:val="single" w:sz="4" w:space="0" w:color="auto"/>
              <w:right w:val="single" w:sz="4" w:space="0" w:color="auto"/>
            </w:tcBorders>
          </w:tcPr>
          <w:p w14:paraId="1E7857A9" w14:textId="77777777" w:rsidR="00037DD2" w:rsidRPr="000926ED" w:rsidRDefault="00037DD2" w:rsidP="00B553BB">
            <w:pPr>
              <w:pStyle w:val="TableParagraph"/>
              <w:spacing w:before="119"/>
              <w:ind w:left="130"/>
              <w:rPr>
                <w:sz w:val="20"/>
                <w:szCs w:val="20"/>
              </w:rPr>
            </w:pPr>
            <w:r w:rsidRPr="000926ED">
              <w:rPr>
                <w:sz w:val="20"/>
                <w:szCs w:val="20"/>
              </w:rPr>
              <w:t>TERMÔMETRO INFRAVERMELHO</w:t>
            </w:r>
          </w:p>
        </w:tc>
        <w:tc>
          <w:tcPr>
            <w:tcW w:w="1762" w:type="dxa"/>
            <w:tcBorders>
              <w:top w:val="single" w:sz="4" w:space="0" w:color="auto"/>
              <w:left w:val="single" w:sz="4" w:space="0" w:color="auto"/>
              <w:bottom w:val="single" w:sz="4" w:space="0" w:color="auto"/>
              <w:right w:val="single" w:sz="4" w:space="0" w:color="auto"/>
            </w:tcBorders>
          </w:tcPr>
          <w:p w14:paraId="09C79ECD" w14:textId="77777777" w:rsidR="00037DD2" w:rsidRPr="000926ED" w:rsidRDefault="00037DD2" w:rsidP="00B553BB">
            <w:pPr>
              <w:pStyle w:val="TableParagraph"/>
              <w:spacing w:before="119"/>
              <w:ind w:left="831" w:right="678"/>
              <w:jc w:val="center"/>
              <w:rPr>
                <w:sz w:val="20"/>
                <w:szCs w:val="20"/>
              </w:rPr>
            </w:pPr>
            <w:r w:rsidRPr="000926ED">
              <w:rPr>
                <w:sz w:val="20"/>
                <w:szCs w:val="20"/>
              </w:rPr>
              <w:t>4</w:t>
            </w:r>
          </w:p>
        </w:tc>
      </w:tr>
      <w:tr w:rsidR="000926ED" w:rsidRPr="000926ED" w14:paraId="123DDD4B" w14:textId="77777777" w:rsidTr="000926ED">
        <w:trPr>
          <w:trHeight w:val="534"/>
        </w:trPr>
        <w:tc>
          <w:tcPr>
            <w:tcW w:w="1760" w:type="dxa"/>
            <w:tcBorders>
              <w:top w:val="single" w:sz="12" w:space="0" w:color="9F9F9F"/>
              <w:left w:val="single" w:sz="12" w:space="0" w:color="EFEFEF"/>
              <w:bottom w:val="single" w:sz="12" w:space="0" w:color="9F9F9F"/>
              <w:right w:val="single" w:sz="4" w:space="0" w:color="auto"/>
            </w:tcBorders>
          </w:tcPr>
          <w:p w14:paraId="5D2E5272" w14:textId="77777777" w:rsidR="00037DD2" w:rsidRPr="000926ED" w:rsidRDefault="00037DD2" w:rsidP="00B553BB">
            <w:pPr>
              <w:pStyle w:val="TableParagraph"/>
              <w:tabs>
                <w:tab w:val="left" w:pos="0"/>
              </w:tabs>
              <w:spacing w:before="121"/>
              <w:jc w:val="center"/>
              <w:rPr>
                <w:sz w:val="20"/>
                <w:szCs w:val="20"/>
              </w:rPr>
            </w:pPr>
            <w:r w:rsidRPr="000926ED">
              <w:rPr>
                <w:sz w:val="20"/>
                <w:szCs w:val="20"/>
              </w:rPr>
              <w:t>77</w:t>
            </w:r>
          </w:p>
        </w:tc>
        <w:tc>
          <w:tcPr>
            <w:tcW w:w="5005" w:type="dxa"/>
            <w:tcBorders>
              <w:top w:val="single" w:sz="4" w:space="0" w:color="auto"/>
              <w:left w:val="single" w:sz="4" w:space="0" w:color="auto"/>
              <w:bottom w:val="single" w:sz="4" w:space="0" w:color="auto"/>
              <w:right w:val="single" w:sz="4" w:space="0" w:color="auto"/>
            </w:tcBorders>
          </w:tcPr>
          <w:p w14:paraId="551DC4A4" w14:textId="77777777" w:rsidR="00037DD2" w:rsidRPr="000926ED" w:rsidRDefault="00037DD2" w:rsidP="00B553BB">
            <w:pPr>
              <w:pStyle w:val="TableParagraph"/>
              <w:spacing w:before="121"/>
              <w:ind w:left="130"/>
              <w:rPr>
                <w:sz w:val="20"/>
                <w:szCs w:val="20"/>
              </w:rPr>
            </w:pPr>
            <w:r w:rsidRPr="000926ED">
              <w:rPr>
                <w:sz w:val="20"/>
                <w:szCs w:val="20"/>
              </w:rPr>
              <w:t>TV</w:t>
            </w:r>
          </w:p>
        </w:tc>
        <w:tc>
          <w:tcPr>
            <w:tcW w:w="1762" w:type="dxa"/>
            <w:tcBorders>
              <w:top w:val="single" w:sz="4" w:space="0" w:color="auto"/>
              <w:left w:val="single" w:sz="4" w:space="0" w:color="auto"/>
              <w:bottom w:val="single" w:sz="4" w:space="0" w:color="auto"/>
              <w:right w:val="single" w:sz="4" w:space="0" w:color="auto"/>
            </w:tcBorders>
          </w:tcPr>
          <w:p w14:paraId="720DB0A0" w14:textId="77777777" w:rsidR="00037DD2" w:rsidRPr="000926ED" w:rsidRDefault="00037DD2" w:rsidP="00B553BB">
            <w:pPr>
              <w:pStyle w:val="TableParagraph"/>
              <w:spacing w:before="121"/>
              <w:ind w:left="831" w:right="678"/>
              <w:jc w:val="center"/>
              <w:rPr>
                <w:sz w:val="20"/>
                <w:szCs w:val="20"/>
              </w:rPr>
            </w:pPr>
            <w:r w:rsidRPr="000926ED">
              <w:rPr>
                <w:sz w:val="20"/>
                <w:szCs w:val="20"/>
              </w:rPr>
              <w:t>1</w:t>
            </w:r>
          </w:p>
        </w:tc>
      </w:tr>
      <w:tr w:rsidR="000926ED" w:rsidRPr="000926ED" w14:paraId="44A25746" w14:textId="77777777" w:rsidTr="000926ED">
        <w:trPr>
          <w:trHeight w:val="525"/>
        </w:trPr>
        <w:tc>
          <w:tcPr>
            <w:tcW w:w="1760" w:type="dxa"/>
            <w:tcBorders>
              <w:top w:val="single" w:sz="12" w:space="0" w:color="9F9F9F"/>
              <w:left w:val="single" w:sz="12" w:space="0" w:color="EFEFEF"/>
              <w:right w:val="single" w:sz="4" w:space="0" w:color="auto"/>
            </w:tcBorders>
          </w:tcPr>
          <w:p w14:paraId="6A5F40C3" w14:textId="77777777" w:rsidR="00037DD2" w:rsidRPr="000926ED" w:rsidRDefault="00037DD2" w:rsidP="00B553BB">
            <w:pPr>
              <w:pStyle w:val="TableParagraph"/>
              <w:tabs>
                <w:tab w:val="left" w:pos="0"/>
              </w:tabs>
              <w:spacing w:before="119"/>
              <w:jc w:val="center"/>
              <w:rPr>
                <w:sz w:val="20"/>
                <w:szCs w:val="20"/>
              </w:rPr>
            </w:pPr>
            <w:r w:rsidRPr="000926ED">
              <w:rPr>
                <w:sz w:val="20"/>
                <w:szCs w:val="20"/>
              </w:rPr>
              <w:t>78</w:t>
            </w:r>
          </w:p>
        </w:tc>
        <w:tc>
          <w:tcPr>
            <w:tcW w:w="5005" w:type="dxa"/>
            <w:tcBorders>
              <w:top w:val="single" w:sz="4" w:space="0" w:color="auto"/>
              <w:left w:val="single" w:sz="4" w:space="0" w:color="auto"/>
              <w:bottom w:val="single" w:sz="4" w:space="0" w:color="auto"/>
              <w:right w:val="single" w:sz="4" w:space="0" w:color="auto"/>
            </w:tcBorders>
          </w:tcPr>
          <w:p w14:paraId="634473B8" w14:textId="77777777" w:rsidR="00037DD2" w:rsidRPr="000926ED" w:rsidRDefault="00037DD2" w:rsidP="00B553BB">
            <w:pPr>
              <w:pStyle w:val="TableParagraph"/>
              <w:spacing w:before="119"/>
              <w:ind w:left="130"/>
              <w:rPr>
                <w:sz w:val="20"/>
                <w:szCs w:val="20"/>
              </w:rPr>
            </w:pPr>
            <w:r w:rsidRPr="000926ED">
              <w:rPr>
                <w:sz w:val="20"/>
                <w:szCs w:val="20"/>
              </w:rPr>
              <w:t>VENTILADOR</w:t>
            </w:r>
          </w:p>
        </w:tc>
        <w:tc>
          <w:tcPr>
            <w:tcW w:w="1762" w:type="dxa"/>
            <w:tcBorders>
              <w:top w:val="single" w:sz="4" w:space="0" w:color="auto"/>
              <w:left w:val="single" w:sz="4" w:space="0" w:color="auto"/>
              <w:bottom w:val="single" w:sz="4" w:space="0" w:color="auto"/>
              <w:right w:val="single" w:sz="4" w:space="0" w:color="auto"/>
            </w:tcBorders>
          </w:tcPr>
          <w:p w14:paraId="541855D9" w14:textId="77777777" w:rsidR="00037DD2" w:rsidRPr="000926ED" w:rsidRDefault="00037DD2" w:rsidP="00B553BB">
            <w:pPr>
              <w:pStyle w:val="TableParagraph"/>
              <w:spacing w:before="119"/>
              <w:ind w:left="130"/>
              <w:rPr>
                <w:sz w:val="20"/>
                <w:szCs w:val="20"/>
              </w:rPr>
            </w:pPr>
            <w:r w:rsidRPr="000926ED">
              <w:rPr>
                <w:sz w:val="20"/>
                <w:szCs w:val="20"/>
              </w:rPr>
              <w:t>3</w:t>
            </w:r>
          </w:p>
        </w:tc>
      </w:tr>
    </w:tbl>
    <w:p w14:paraId="22FAF26C" w14:textId="77777777" w:rsidR="00037DD2" w:rsidRPr="000926ED" w:rsidRDefault="00037DD2" w:rsidP="00037DD2">
      <w:pPr>
        <w:pStyle w:val="Corpodetexto"/>
        <w:spacing w:before="8"/>
        <w:rPr>
          <w:rFonts w:cs="Arial"/>
          <w:b/>
          <w:sz w:val="20"/>
          <w:szCs w:val="20"/>
        </w:rPr>
      </w:pPr>
    </w:p>
    <w:p w14:paraId="1032D27C" w14:textId="77777777" w:rsidR="00037DD2" w:rsidRPr="000926ED" w:rsidRDefault="00037DD2" w:rsidP="00037DD2">
      <w:pPr>
        <w:rPr>
          <w:rFonts w:ascii="Arial" w:hAnsi="Arial" w:cs="Arial"/>
        </w:rPr>
      </w:pPr>
    </w:p>
    <w:p w14:paraId="08C189D6" w14:textId="77777777" w:rsidR="00037DD2" w:rsidRPr="000926ED" w:rsidRDefault="00037DD2" w:rsidP="003E4B48">
      <w:pPr>
        <w:spacing w:before="119"/>
        <w:jc w:val="center"/>
        <w:rPr>
          <w:rFonts w:ascii="Arial" w:hAnsi="Arial" w:cs="Arial"/>
          <w:b/>
        </w:rPr>
      </w:pPr>
    </w:p>
    <w:p w14:paraId="03D17F5B" w14:textId="77777777" w:rsidR="00037DD2" w:rsidRPr="000926ED" w:rsidRDefault="00037DD2" w:rsidP="003E4B48">
      <w:pPr>
        <w:spacing w:before="119"/>
        <w:jc w:val="center"/>
        <w:rPr>
          <w:rFonts w:ascii="Arial" w:hAnsi="Arial" w:cs="Arial"/>
          <w:b/>
        </w:rPr>
      </w:pPr>
    </w:p>
    <w:p w14:paraId="170F8AC5" w14:textId="77777777" w:rsidR="00FA121C" w:rsidRPr="000926ED" w:rsidRDefault="00FA121C" w:rsidP="003E4B48">
      <w:pPr>
        <w:spacing w:before="119"/>
        <w:jc w:val="center"/>
        <w:rPr>
          <w:rFonts w:ascii="Arial" w:hAnsi="Arial" w:cs="Arial"/>
          <w:b/>
        </w:rPr>
      </w:pPr>
    </w:p>
    <w:p w14:paraId="4A4B70B2" w14:textId="77777777" w:rsidR="00FA121C" w:rsidRPr="000926ED" w:rsidRDefault="00FA121C" w:rsidP="003E4B48">
      <w:pPr>
        <w:spacing w:before="119"/>
        <w:jc w:val="center"/>
        <w:rPr>
          <w:rFonts w:ascii="Arial" w:hAnsi="Arial" w:cs="Arial"/>
          <w:b/>
        </w:rPr>
      </w:pPr>
    </w:p>
    <w:p w14:paraId="4B2F414B" w14:textId="77777777" w:rsidR="00FA121C" w:rsidRPr="000926ED" w:rsidRDefault="00FA121C" w:rsidP="003E4B48">
      <w:pPr>
        <w:spacing w:before="119"/>
        <w:jc w:val="center"/>
        <w:rPr>
          <w:rFonts w:ascii="Arial" w:hAnsi="Arial" w:cs="Arial"/>
          <w:b/>
        </w:rPr>
      </w:pPr>
    </w:p>
    <w:p w14:paraId="6EE8B1E9" w14:textId="77777777" w:rsidR="00FA121C" w:rsidRPr="000926ED" w:rsidRDefault="00FA121C" w:rsidP="003E4B48">
      <w:pPr>
        <w:spacing w:before="119"/>
        <w:jc w:val="center"/>
        <w:rPr>
          <w:rFonts w:ascii="Arial" w:hAnsi="Arial" w:cs="Arial"/>
          <w:b/>
        </w:rPr>
      </w:pPr>
    </w:p>
    <w:p w14:paraId="6FFE2569" w14:textId="77777777" w:rsidR="00FA121C" w:rsidRPr="000926ED" w:rsidRDefault="00FA121C" w:rsidP="003E4B48">
      <w:pPr>
        <w:spacing w:before="119"/>
        <w:jc w:val="center"/>
        <w:rPr>
          <w:rFonts w:ascii="Arial" w:hAnsi="Arial" w:cs="Arial"/>
          <w:b/>
        </w:rPr>
      </w:pPr>
    </w:p>
    <w:p w14:paraId="03EE3166" w14:textId="77777777" w:rsidR="00FA121C" w:rsidRPr="000926ED" w:rsidRDefault="00FA121C" w:rsidP="003E4B48">
      <w:pPr>
        <w:spacing w:before="119"/>
        <w:jc w:val="center"/>
        <w:rPr>
          <w:rFonts w:ascii="Arial" w:hAnsi="Arial" w:cs="Arial"/>
          <w:b/>
        </w:rPr>
      </w:pPr>
    </w:p>
    <w:p w14:paraId="63E9BA18" w14:textId="77777777" w:rsidR="00FA121C" w:rsidRPr="000926ED" w:rsidRDefault="00FA121C" w:rsidP="003E4B48">
      <w:pPr>
        <w:spacing w:before="119"/>
        <w:jc w:val="center"/>
        <w:rPr>
          <w:rFonts w:ascii="Arial" w:hAnsi="Arial" w:cs="Arial"/>
          <w:b/>
        </w:rPr>
      </w:pPr>
    </w:p>
    <w:p w14:paraId="189512B9" w14:textId="77777777" w:rsidR="00FA121C" w:rsidRPr="000926ED" w:rsidRDefault="00FA121C" w:rsidP="003E4B48">
      <w:pPr>
        <w:spacing w:before="119"/>
        <w:jc w:val="center"/>
        <w:rPr>
          <w:rFonts w:ascii="Arial" w:hAnsi="Arial" w:cs="Arial"/>
          <w:b/>
        </w:rPr>
      </w:pPr>
    </w:p>
    <w:p w14:paraId="29FBFB2E" w14:textId="77777777" w:rsidR="00FA121C" w:rsidRPr="000926ED" w:rsidRDefault="00FA121C" w:rsidP="003E4B48">
      <w:pPr>
        <w:spacing w:before="119"/>
        <w:jc w:val="center"/>
        <w:rPr>
          <w:rFonts w:ascii="Arial" w:hAnsi="Arial" w:cs="Arial"/>
          <w:b/>
        </w:rPr>
      </w:pPr>
    </w:p>
    <w:p w14:paraId="42DFE17D" w14:textId="77777777" w:rsidR="00FA121C" w:rsidRPr="000926ED" w:rsidRDefault="00FA121C" w:rsidP="003E4B48">
      <w:pPr>
        <w:spacing w:before="119"/>
        <w:jc w:val="center"/>
        <w:rPr>
          <w:rFonts w:ascii="Arial" w:hAnsi="Arial" w:cs="Arial"/>
          <w:b/>
        </w:rPr>
      </w:pPr>
    </w:p>
    <w:p w14:paraId="21DA40B8" w14:textId="77777777" w:rsidR="00FA121C" w:rsidRPr="000926ED" w:rsidRDefault="00FA121C" w:rsidP="003E4B48">
      <w:pPr>
        <w:spacing w:before="119"/>
        <w:jc w:val="center"/>
        <w:rPr>
          <w:rFonts w:ascii="Arial" w:hAnsi="Arial" w:cs="Arial"/>
          <w:b/>
        </w:rPr>
      </w:pPr>
    </w:p>
    <w:p w14:paraId="4CF1912F" w14:textId="77777777" w:rsidR="00FA121C" w:rsidRPr="000926ED" w:rsidRDefault="00FA121C" w:rsidP="003E4B48">
      <w:pPr>
        <w:spacing w:before="119"/>
        <w:jc w:val="center"/>
        <w:rPr>
          <w:rFonts w:ascii="Arial" w:hAnsi="Arial" w:cs="Arial"/>
          <w:b/>
        </w:rPr>
      </w:pPr>
    </w:p>
    <w:p w14:paraId="6A5B96B5" w14:textId="77777777" w:rsidR="00FA121C" w:rsidRPr="000926ED" w:rsidRDefault="00FA121C" w:rsidP="003E4B48">
      <w:pPr>
        <w:spacing w:before="119"/>
        <w:jc w:val="center"/>
        <w:rPr>
          <w:rFonts w:ascii="Arial" w:hAnsi="Arial" w:cs="Arial"/>
          <w:b/>
        </w:rPr>
      </w:pPr>
    </w:p>
    <w:p w14:paraId="56B18767" w14:textId="77777777" w:rsidR="004A09B9" w:rsidRPr="000926ED" w:rsidRDefault="0067777A" w:rsidP="0067777A">
      <w:pPr>
        <w:spacing w:after="0" w:line="360" w:lineRule="auto"/>
        <w:jc w:val="center"/>
        <w:rPr>
          <w:rFonts w:ascii="Arial" w:hAnsi="Arial" w:cs="Arial"/>
          <w:b/>
          <w:sz w:val="20"/>
          <w:szCs w:val="20"/>
        </w:rPr>
      </w:pPr>
      <w:r w:rsidRPr="000926ED">
        <w:rPr>
          <w:rFonts w:ascii="Arial" w:hAnsi="Arial" w:cs="Arial"/>
          <w:b/>
          <w:sz w:val="20"/>
          <w:szCs w:val="20"/>
        </w:rPr>
        <w:t>ANEXO XII</w:t>
      </w:r>
    </w:p>
    <w:p w14:paraId="73A4589A" w14:textId="77777777" w:rsidR="0067777A" w:rsidRPr="00576F8A" w:rsidRDefault="0067777A" w:rsidP="0067777A">
      <w:pPr>
        <w:spacing w:after="0" w:line="360" w:lineRule="auto"/>
        <w:jc w:val="center"/>
        <w:rPr>
          <w:rFonts w:ascii="Arial" w:hAnsi="Arial" w:cs="Arial"/>
          <w:b/>
          <w:sz w:val="20"/>
          <w:szCs w:val="20"/>
        </w:rPr>
      </w:pPr>
      <w:r w:rsidRPr="00576F8A">
        <w:rPr>
          <w:rFonts w:ascii="Arial" w:hAnsi="Arial" w:cs="Arial"/>
          <w:b/>
          <w:sz w:val="20"/>
          <w:szCs w:val="20"/>
        </w:rPr>
        <w:t>PLANTA BAIXA DO PA</w:t>
      </w:r>
    </w:p>
    <w:p w14:paraId="02E7F227" w14:textId="77777777" w:rsidR="0067777A" w:rsidRPr="002F6F8A" w:rsidRDefault="0067777A" w:rsidP="00037E74">
      <w:pPr>
        <w:spacing w:after="0" w:line="360" w:lineRule="auto"/>
        <w:jc w:val="both"/>
        <w:rPr>
          <w:rFonts w:ascii="Arial" w:hAnsi="Arial" w:cs="Arial"/>
          <w:sz w:val="20"/>
          <w:szCs w:val="20"/>
        </w:rPr>
      </w:pPr>
      <w:r>
        <w:rPr>
          <w:rFonts w:ascii="Arial" w:hAnsi="Arial" w:cs="Arial"/>
          <w:noProof/>
          <w:sz w:val="20"/>
          <w:szCs w:val="20"/>
          <w:lang w:eastAsia="pt-BR"/>
        </w:rPr>
        <w:lastRenderedPageBreak/>
        <w:drawing>
          <wp:inline distT="0" distB="0" distL="0" distR="0" wp14:anchorId="17416C5B" wp14:editId="43E69CA7">
            <wp:extent cx="4852873" cy="6779298"/>
            <wp:effectExtent l="19050" t="0" r="4877"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852980" cy="6779447"/>
                    </a:xfrm>
                    <a:prstGeom prst="rect">
                      <a:avLst/>
                    </a:prstGeom>
                    <a:noFill/>
                    <a:ln w="9525">
                      <a:noFill/>
                      <a:miter lim="800000"/>
                      <a:headEnd/>
                      <a:tailEnd/>
                    </a:ln>
                  </pic:spPr>
                </pic:pic>
              </a:graphicData>
            </a:graphic>
          </wp:inline>
        </w:drawing>
      </w:r>
    </w:p>
    <w:sectPr w:rsidR="0067777A" w:rsidRPr="002F6F8A" w:rsidSect="00E86965">
      <w:headerReference w:type="default" r:id="rId11"/>
      <w:footerReference w:type="default" r:id="rId1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EB494" w14:textId="77777777" w:rsidR="00BC5A97" w:rsidRDefault="00BC5A97" w:rsidP="00935AE6">
      <w:pPr>
        <w:spacing w:after="0" w:line="240" w:lineRule="auto"/>
      </w:pPr>
      <w:r>
        <w:separator/>
      </w:r>
    </w:p>
  </w:endnote>
  <w:endnote w:type="continuationSeparator" w:id="0">
    <w:p w14:paraId="46D5950D" w14:textId="77777777" w:rsidR="00BC5A97" w:rsidRDefault="00BC5A97" w:rsidP="0093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Bold">
    <w:altName w:val="Times New Roman"/>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CBE4" w14:textId="3F50BCB8" w:rsidR="00286885" w:rsidRPr="00EF278F" w:rsidRDefault="00286885">
    <w:pPr>
      <w:pStyle w:val="Rodap"/>
      <w:jc w:val="right"/>
      <w:rPr>
        <w:sz w:val="16"/>
        <w:szCs w:val="16"/>
      </w:rPr>
    </w:pPr>
    <w:r w:rsidRPr="00EF278F">
      <w:rPr>
        <w:sz w:val="16"/>
        <w:szCs w:val="16"/>
      </w:rPr>
      <w:t xml:space="preserve">Edital de Chamamento Público nº. </w:t>
    </w:r>
    <w:r w:rsidR="00E65D80">
      <w:rPr>
        <w:sz w:val="16"/>
        <w:szCs w:val="16"/>
      </w:rPr>
      <w:t>001/2022</w:t>
    </w:r>
  </w:p>
  <w:p w14:paraId="313BD520" w14:textId="77777777" w:rsidR="00286885" w:rsidRDefault="00EC139A">
    <w:pPr>
      <w:pStyle w:val="Rodap"/>
      <w:jc w:val="right"/>
    </w:pPr>
    <w:sdt>
      <w:sdtPr>
        <w:id w:val="350525516"/>
        <w:docPartObj>
          <w:docPartGallery w:val="Page Numbers (Bottom of Page)"/>
          <w:docPartUnique/>
        </w:docPartObj>
      </w:sdtPr>
      <w:sdtEndPr/>
      <w:sdtContent>
        <w:sdt>
          <w:sdtPr>
            <w:id w:val="252092309"/>
            <w:docPartObj>
              <w:docPartGallery w:val="Page Numbers (Top of Page)"/>
              <w:docPartUnique/>
            </w:docPartObj>
          </w:sdtPr>
          <w:sdtEndPr/>
          <w:sdtContent>
            <w:r w:rsidR="00286885" w:rsidRPr="00EF278F">
              <w:rPr>
                <w:sz w:val="16"/>
                <w:szCs w:val="16"/>
              </w:rPr>
              <w:t xml:space="preserve">Página </w:t>
            </w:r>
            <w:r w:rsidR="00745895" w:rsidRPr="00EF278F">
              <w:rPr>
                <w:b/>
                <w:sz w:val="16"/>
                <w:szCs w:val="16"/>
              </w:rPr>
              <w:fldChar w:fldCharType="begin"/>
            </w:r>
            <w:r w:rsidR="00286885" w:rsidRPr="00EF278F">
              <w:rPr>
                <w:b/>
                <w:sz w:val="16"/>
                <w:szCs w:val="16"/>
              </w:rPr>
              <w:instrText>PAGE</w:instrText>
            </w:r>
            <w:r w:rsidR="00745895" w:rsidRPr="00EF278F">
              <w:rPr>
                <w:b/>
                <w:sz w:val="16"/>
                <w:szCs w:val="16"/>
              </w:rPr>
              <w:fldChar w:fldCharType="separate"/>
            </w:r>
            <w:r w:rsidR="0063089B">
              <w:rPr>
                <w:b/>
                <w:noProof/>
                <w:sz w:val="16"/>
                <w:szCs w:val="16"/>
              </w:rPr>
              <w:t>102</w:t>
            </w:r>
            <w:r w:rsidR="00745895" w:rsidRPr="00EF278F">
              <w:rPr>
                <w:b/>
                <w:sz w:val="16"/>
                <w:szCs w:val="16"/>
              </w:rPr>
              <w:fldChar w:fldCharType="end"/>
            </w:r>
            <w:r w:rsidR="00286885" w:rsidRPr="00EF278F">
              <w:rPr>
                <w:sz w:val="16"/>
                <w:szCs w:val="16"/>
              </w:rPr>
              <w:t xml:space="preserve"> de </w:t>
            </w:r>
            <w:r w:rsidR="00745895" w:rsidRPr="00EF278F">
              <w:rPr>
                <w:b/>
                <w:sz w:val="16"/>
                <w:szCs w:val="16"/>
              </w:rPr>
              <w:fldChar w:fldCharType="begin"/>
            </w:r>
            <w:r w:rsidR="00286885" w:rsidRPr="00EF278F">
              <w:rPr>
                <w:b/>
                <w:sz w:val="16"/>
                <w:szCs w:val="16"/>
              </w:rPr>
              <w:instrText>NUMPAGES</w:instrText>
            </w:r>
            <w:r w:rsidR="00745895" w:rsidRPr="00EF278F">
              <w:rPr>
                <w:b/>
                <w:sz w:val="16"/>
                <w:szCs w:val="16"/>
              </w:rPr>
              <w:fldChar w:fldCharType="separate"/>
            </w:r>
            <w:r w:rsidR="0063089B">
              <w:rPr>
                <w:b/>
                <w:noProof/>
                <w:sz w:val="16"/>
                <w:szCs w:val="16"/>
              </w:rPr>
              <w:t>111</w:t>
            </w:r>
            <w:r w:rsidR="00745895" w:rsidRPr="00EF278F">
              <w:rPr>
                <w:b/>
                <w:sz w:val="16"/>
                <w:szCs w:val="16"/>
              </w:rPr>
              <w:fldChar w:fldCharType="end"/>
            </w:r>
          </w:sdtContent>
        </w:sdt>
      </w:sdtContent>
    </w:sdt>
  </w:p>
  <w:p w14:paraId="5F6C0AA9" w14:textId="77777777" w:rsidR="00286885" w:rsidRDefault="0028688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9788" w14:textId="77777777" w:rsidR="00BC5A97" w:rsidRDefault="00BC5A97" w:rsidP="00935AE6">
      <w:pPr>
        <w:spacing w:after="0" w:line="240" w:lineRule="auto"/>
      </w:pPr>
      <w:r>
        <w:separator/>
      </w:r>
    </w:p>
  </w:footnote>
  <w:footnote w:type="continuationSeparator" w:id="0">
    <w:p w14:paraId="519EC843" w14:textId="77777777" w:rsidR="00BC5A97" w:rsidRDefault="00BC5A97" w:rsidP="00935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02E1" w14:textId="77777777" w:rsidR="00286885" w:rsidRDefault="00286885" w:rsidP="00935AE6">
    <w:pPr>
      <w:pStyle w:val="Cabealho"/>
      <w:jc w:val="center"/>
    </w:pPr>
    <w:r w:rsidRPr="00EE0BD0">
      <w:rPr>
        <w:noProof/>
        <w:lang w:eastAsia="pt-BR"/>
      </w:rPr>
      <w:drawing>
        <wp:inline distT="0" distB="0" distL="0" distR="0" wp14:anchorId="391CDF48" wp14:editId="23AE9384">
          <wp:extent cx="492980" cy="512787"/>
          <wp:effectExtent l="0" t="0" r="0" b="0"/>
          <wp:docPr id="4" name="Imagem 4" descr="Símbolos de Viana - PREFEITURA MUNICIPAL DE VIANA -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ímbolos de Viana - PREFEITURA MUNICIPAL DE VIANA - ES"/>
                  <pic:cNvPicPr>
                    <a:picLocks noChangeAspect="1" noChangeArrowheads="1"/>
                  </pic:cNvPicPr>
                </pic:nvPicPr>
                <pic:blipFill>
                  <a:blip r:embed="rId1"/>
                  <a:srcRect/>
                  <a:stretch>
                    <a:fillRect/>
                  </a:stretch>
                </pic:blipFill>
                <pic:spPr bwMode="auto">
                  <a:xfrm>
                    <a:off x="0" y="0"/>
                    <a:ext cx="493000" cy="512808"/>
                  </a:xfrm>
                  <a:prstGeom prst="rect">
                    <a:avLst/>
                  </a:prstGeom>
                  <a:noFill/>
                  <a:ln w="9525">
                    <a:noFill/>
                    <a:miter lim="800000"/>
                    <a:headEnd/>
                    <a:tailEnd/>
                  </a:ln>
                </pic:spPr>
              </pic:pic>
            </a:graphicData>
          </a:graphic>
        </wp:inline>
      </w:drawing>
    </w:r>
  </w:p>
  <w:p w14:paraId="69DA31E0" w14:textId="77777777" w:rsidR="00286885" w:rsidRPr="00EE0BD0" w:rsidRDefault="00286885" w:rsidP="00935AE6">
    <w:pPr>
      <w:pStyle w:val="Cabealho"/>
      <w:jc w:val="center"/>
      <w:rPr>
        <w:b/>
      </w:rPr>
    </w:pPr>
    <w:r w:rsidRPr="00EE0BD0">
      <w:rPr>
        <w:b/>
      </w:rPr>
      <w:t>PREFEITURA DE VIANA</w:t>
    </w:r>
  </w:p>
  <w:p w14:paraId="72B84ACB" w14:textId="77777777" w:rsidR="00286885" w:rsidRPr="00EE0BD0" w:rsidRDefault="00286885" w:rsidP="00935AE6">
    <w:pPr>
      <w:pStyle w:val="Cabealho"/>
      <w:pBdr>
        <w:bottom w:val="single" w:sz="12" w:space="1" w:color="auto"/>
      </w:pBdr>
      <w:jc w:val="center"/>
      <w:rPr>
        <w:b/>
      </w:rPr>
    </w:pPr>
    <w:r w:rsidRPr="00EE0BD0">
      <w:rPr>
        <w:b/>
      </w:rPr>
      <w:t>SECRETARIA MUNICIPAL DE SAÚDE</w:t>
    </w:r>
  </w:p>
  <w:p w14:paraId="231A4795" w14:textId="77777777" w:rsidR="00286885" w:rsidRDefault="00286885" w:rsidP="00935AE6">
    <w:pPr>
      <w:pStyle w:val="Cabealho"/>
    </w:pPr>
  </w:p>
  <w:p w14:paraId="4238E018" w14:textId="77777777" w:rsidR="00286885" w:rsidRDefault="0028688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37A45"/>
    <w:multiLevelType w:val="multilevel"/>
    <w:tmpl w:val="D3ECA1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6550D2D"/>
    <w:multiLevelType w:val="multilevel"/>
    <w:tmpl w:val="6CA6B5D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EAD2A5E"/>
    <w:multiLevelType w:val="multilevel"/>
    <w:tmpl w:val="071E8E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426069902">
    <w:abstractNumId w:val="2"/>
  </w:num>
  <w:num w:numId="2" w16cid:durableId="477959534">
    <w:abstractNumId w:val="1"/>
  </w:num>
  <w:num w:numId="3" w16cid:durableId="159850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13"/>
    <w:rsid w:val="0000127B"/>
    <w:rsid w:val="00002A91"/>
    <w:rsid w:val="000037D3"/>
    <w:rsid w:val="0001354E"/>
    <w:rsid w:val="00016291"/>
    <w:rsid w:val="00021FF1"/>
    <w:rsid w:val="000240B7"/>
    <w:rsid w:val="0002585D"/>
    <w:rsid w:val="000330E2"/>
    <w:rsid w:val="00034E78"/>
    <w:rsid w:val="0003686C"/>
    <w:rsid w:val="0003790D"/>
    <w:rsid w:val="00037DD2"/>
    <w:rsid w:val="00037E74"/>
    <w:rsid w:val="00040936"/>
    <w:rsid w:val="00040ECF"/>
    <w:rsid w:val="000424AB"/>
    <w:rsid w:val="00042F04"/>
    <w:rsid w:val="0004341E"/>
    <w:rsid w:val="0004408D"/>
    <w:rsid w:val="000444CE"/>
    <w:rsid w:val="00046B82"/>
    <w:rsid w:val="00047A08"/>
    <w:rsid w:val="000502D9"/>
    <w:rsid w:val="00050EA9"/>
    <w:rsid w:val="00051245"/>
    <w:rsid w:val="00053850"/>
    <w:rsid w:val="00055F95"/>
    <w:rsid w:val="00056E7C"/>
    <w:rsid w:val="000574A0"/>
    <w:rsid w:val="00063068"/>
    <w:rsid w:val="000634E3"/>
    <w:rsid w:val="00064F4E"/>
    <w:rsid w:val="00066D2C"/>
    <w:rsid w:val="0007092F"/>
    <w:rsid w:val="00074028"/>
    <w:rsid w:val="000814DB"/>
    <w:rsid w:val="00092125"/>
    <w:rsid w:val="000926ED"/>
    <w:rsid w:val="000953B9"/>
    <w:rsid w:val="0009673A"/>
    <w:rsid w:val="000A08F4"/>
    <w:rsid w:val="000A1D1C"/>
    <w:rsid w:val="000A2D2C"/>
    <w:rsid w:val="000A2E69"/>
    <w:rsid w:val="000A7CE8"/>
    <w:rsid w:val="000B05EB"/>
    <w:rsid w:val="000B46D1"/>
    <w:rsid w:val="000B4E21"/>
    <w:rsid w:val="000B56BE"/>
    <w:rsid w:val="000B6B6D"/>
    <w:rsid w:val="000C3088"/>
    <w:rsid w:val="000C4A2E"/>
    <w:rsid w:val="000C5709"/>
    <w:rsid w:val="000D18D3"/>
    <w:rsid w:val="000D2E99"/>
    <w:rsid w:val="000D60E0"/>
    <w:rsid w:val="000D7B92"/>
    <w:rsid w:val="000E1333"/>
    <w:rsid w:val="000E4072"/>
    <w:rsid w:val="000E4B39"/>
    <w:rsid w:val="000E5E37"/>
    <w:rsid w:val="000F0CE5"/>
    <w:rsid w:val="000F1A99"/>
    <w:rsid w:val="000F31C3"/>
    <w:rsid w:val="000F5B00"/>
    <w:rsid w:val="000F6FEC"/>
    <w:rsid w:val="00100C0F"/>
    <w:rsid w:val="00103529"/>
    <w:rsid w:val="001048AE"/>
    <w:rsid w:val="001073E3"/>
    <w:rsid w:val="00111349"/>
    <w:rsid w:val="00111F9B"/>
    <w:rsid w:val="00113923"/>
    <w:rsid w:val="001143C1"/>
    <w:rsid w:val="00120793"/>
    <w:rsid w:val="00120856"/>
    <w:rsid w:val="00121535"/>
    <w:rsid w:val="00121549"/>
    <w:rsid w:val="00121BD9"/>
    <w:rsid w:val="00121FB2"/>
    <w:rsid w:val="001231B0"/>
    <w:rsid w:val="00135D9B"/>
    <w:rsid w:val="00146049"/>
    <w:rsid w:val="00147764"/>
    <w:rsid w:val="00150DCE"/>
    <w:rsid w:val="00152813"/>
    <w:rsid w:val="001533DC"/>
    <w:rsid w:val="00153593"/>
    <w:rsid w:val="00154E76"/>
    <w:rsid w:val="0016488F"/>
    <w:rsid w:val="0017518E"/>
    <w:rsid w:val="00175D90"/>
    <w:rsid w:val="00176E22"/>
    <w:rsid w:val="00177400"/>
    <w:rsid w:val="0018297C"/>
    <w:rsid w:val="001835F0"/>
    <w:rsid w:val="00190598"/>
    <w:rsid w:val="00193201"/>
    <w:rsid w:val="001A12C2"/>
    <w:rsid w:val="001A3FA9"/>
    <w:rsid w:val="001A46B6"/>
    <w:rsid w:val="001A6329"/>
    <w:rsid w:val="001A78EC"/>
    <w:rsid w:val="001B43EE"/>
    <w:rsid w:val="001B4FFA"/>
    <w:rsid w:val="001B5B2F"/>
    <w:rsid w:val="001B6A39"/>
    <w:rsid w:val="001C1E3B"/>
    <w:rsid w:val="001C423B"/>
    <w:rsid w:val="001C73E2"/>
    <w:rsid w:val="001D1168"/>
    <w:rsid w:val="001D3155"/>
    <w:rsid w:val="001D368A"/>
    <w:rsid w:val="001D4F6B"/>
    <w:rsid w:val="001D5F33"/>
    <w:rsid w:val="001E1519"/>
    <w:rsid w:val="001E39ED"/>
    <w:rsid w:val="001E427E"/>
    <w:rsid w:val="001E48F6"/>
    <w:rsid w:val="001E5906"/>
    <w:rsid w:val="001E6A86"/>
    <w:rsid w:val="001E7F48"/>
    <w:rsid w:val="001F2E85"/>
    <w:rsid w:val="001F3B93"/>
    <w:rsid w:val="002064AE"/>
    <w:rsid w:val="002143E3"/>
    <w:rsid w:val="002157D3"/>
    <w:rsid w:val="00216834"/>
    <w:rsid w:val="002221C5"/>
    <w:rsid w:val="0022302A"/>
    <w:rsid w:val="002257C7"/>
    <w:rsid w:val="00226F62"/>
    <w:rsid w:val="0023758E"/>
    <w:rsid w:val="0024146A"/>
    <w:rsid w:val="00243569"/>
    <w:rsid w:val="00247984"/>
    <w:rsid w:val="002543C8"/>
    <w:rsid w:val="00266549"/>
    <w:rsid w:val="002668FA"/>
    <w:rsid w:val="00267408"/>
    <w:rsid w:val="0027137E"/>
    <w:rsid w:val="002718B0"/>
    <w:rsid w:val="0027385E"/>
    <w:rsid w:val="002763A7"/>
    <w:rsid w:val="002768A4"/>
    <w:rsid w:val="00277133"/>
    <w:rsid w:val="00283130"/>
    <w:rsid w:val="00283527"/>
    <w:rsid w:val="00284385"/>
    <w:rsid w:val="00285C32"/>
    <w:rsid w:val="00286885"/>
    <w:rsid w:val="00286D11"/>
    <w:rsid w:val="002915FF"/>
    <w:rsid w:val="00294700"/>
    <w:rsid w:val="002A4BBD"/>
    <w:rsid w:val="002A5263"/>
    <w:rsid w:val="002A5832"/>
    <w:rsid w:val="002A6356"/>
    <w:rsid w:val="002B15D4"/>
    <w:rsid w:val="002B299F"/>
    <w:rsid w:val="002B7D15"/>
    <w:rsid w:val="002C0D88"/>
    <w:rsid w:val="002C25F2"/>
    <w:rsid w:val="002D00E0"/>
    <w:rsid w:val="002D6F2E"/>
    <w:rsid w:val="002D75DD"/>
    <w:rsid w:val="002F2C6D"/>
    <w:rsid w:val="002F2D70"/>
    <w:rsid w:val="002F6F8A"/>
    <w:rsid w:val="0030080B"/>
    <w:rsid w:val="003015B3"/>
    <w:rsid w:val="0030242D"/>
    <w:rsid w:val="003057B1"/>
    <w:rsid w:val="00305F51"/>
    <w:rsid w:val="00321504"/>
    <w:rsid w:val="00323D41"/>
    <w:rsid w:val="0032486D"/>
    <w:rsid w:val="00330251"/>
    <w:rsid w:val="003319F6"/>
    <w:rsid w:val="00332558"/>
    <w:rsid w:val="00332926"/>
    <w:rsid w:val="00340A2C"/>
    <w:rsid w:val="00344577"/>
    <w:rsid w:val="00344655"/>
    <w:rsid w:val="00345AD3"/>
    <w:rsid w:val="00360036"/>
    <w:rsid w:val="003627B6"/>
    <w:rsid w:val="00366DD7"/>
    <w:rsid w:val="00367D34"/>
    <w:rsid w:val="00372061"/>
    <w:rsid w:val="00374038"/>
    <w:rsid w:val="00376BC6"/>
    <w:rsid w:val="00380CD5"/>
    <w:rsid w:val="00381F77"/>
    <w:rsid w:val="00382E6A"/>
    <w:rsid w:val="00384B25"/>
    <w:rsid w:val="00385C3F"/>
    <w:rsid w:val="00385F06"/>
    <w:rsid w:val="00386206"/>
    <w:rsid w:val="003926C4"/>
    <w:rsid w:val="00396D0B"/>
    <w:rsid w:val="00397862"/>
    <w:rsid w:val="003A3DAA"/>
    <w:rsid w:val="003B1EA7"/>
    <w:rsid w:val="003B2C49"/>
    <w:rsid w:val="003B424D"/>
    <w:rsid w:val="003B6191"/>
    <w:rsid w:val="003B619D"/>
    <w:rsid w:val="003B6556"/>
    <w:rsid w:val="003B7CEC"/>
    <w:rsid w:val="003C403D"/>
    <w:rsid w:val="003D0AF1"/>
    <w:rsid w:val="003D3FFC"/>
    <w:rsid w:val="003D6625"/>
    <w:rsid w:val="003E14FA"/>
    <w:rsid w:val="003E4B48"/>
    <w:rsid w:val="003E5BC5"/>
    <w:rsid w:val="003F7806"/>
    <w:rsid w:val="003F7B0B"/>
    <w:rsid w:val="004003C6"/>
    <w:rsid w:val="004029C0"/>
    <w:rsid w:val="0040353D"/>
    <w:rsid w:val="00406A5A"/>
    <w:rsid w:val="00407521"/>
    <w:rsid w:val="004121A7"/>
    <w:rsid w:val="00420143"/>
    <w:rsid w:val="004205F0"/>
    <w:rsid w:val="00421015"/>
    <w:rsid w:val="00432564"/>
    <w:rsid w:val="00432A23"/>
    <w:rsid w:val="00433A9C"/>
    <w:rsid w:val="0044018A"/>
    <w:rsid w:val="0044203A"/>
    <w:rsid w:val="004422D3"/>
    <w:rsid w:val="00445044"/>
    <w:rsid w:val="004450E6"/>
    <w:rsid w:val="00452373"/>
    <w:rsid w:val="00452DCB"/>
    <w:rsid w:val="00452E8E"/>
    <w:rsid w:val="004537B5"/>
    <w:rsid w:val="004547A3"/>
    <w:rsid w:val="00456FBB"/>
    <w:rsid w:val="00464649"/>
    <w:rsid w:val="00464B7D"/>
    <w:rsid w:val="00465F06"/>
    <w:rsid w:val="00467221"/>
    <w:rsid w:val="00470494"/>
    <w:rsid w:val="0047512F"/>
    <w:rsid w:val="004813E5"/>
    <w:rsid w:val="0048177D"/>
    <w:rsid w:val="004849A9"/>
    <w:rsid w:val="00484F3E"/>
    <w:rsid w:val="0048542F"/>
    <w:rsid w:val="00494BC6"/>
    <w:rsid w:val="004A09B9"/>
    <w:rsid w:val="004A2036"/>
    <w:rsid w:val="004A26A0"/>
    <w:rsid w:val="004A759E"/>
    <w:rsid w:val="004B002A"/>
    <w:rsid w:val="004B384F"/>
    <w:rsid w:val="004B43A9"/>
    <w:rsid w:val="004C0719"/>
    <w:rsid w:val="004C15E9"/>
    <w:rsid w:val="004C1A03"/>
    <w:rsid w:val="004C1F55"/>
    <w:rsid w:val="004C3247"/>
    <w:rsid w:val="004C3D90"/>
    <w:rsid w:val="004C505F"/>
    <w:rsid w:val="004C78A5"/>
    <w:rsid w:val="004C7D55"/>
    <w:rsid w:val="004D2CB1"/>
    <w:rsid w:val="004D5870"/>
    <w:rsid w:val="004E1036"/>
    <w:rsid w:val="004E5BCC"/>
    <w:rsid w:val="004E5D16"/>
    <w:rsid w:val="004F38BA"/>
    <w:rsid w:val="00504C04"/>
    <w:rsid w:val="00506F8B"/>
    <w:rsid w:val="00510618"/>
    <w:rsid w:val="00512210"/>
    <w:rsid w:val="00513546"/>
    <w:rsid w:val="00517219"/>
    <w:rsid w:val="00520AF7"/>
    <w:rsid w:val="005223DD"/>
    <w:rsid w:val="00524575"/>
    <w:rsid w:val="00524E27"/>
    <w:rsid w:val="00530706"/>
    <w:rsid w:val="00533699"/>
    <w:rsid w:val="00533728"/>
    <w:rsid w:val="00534E0F"/>
    <w:rsid w:val="00536F8D"/>
    <w:rsid w:val="00550188"/>
    <w:rsid w:val="0055324D"/>
    <w:rsid w:val="0055411A"/>
    <w:rsid w:val="0055544E"/>
    <w:rsid w:val="0055756A"/>
    <w:rsid w:val="00561BF2"/>
    <w:rsid w:val="00562140"/>
    <w:rsid w:val="005628F6"/>
    <w:rsid w:val="00565746"/>
    <w:rsid w:val="005663D6"/>
    <w:rsid w:val="005663FE"/>
    <w:rsid w:val="00571532"/>
    <w:rsid w:val="00576F8A"/>
    <w:rsid w:val="00582CBE"/>
    <w:rsid w:val="005859EE"/>
    <w:rsid w:val="00586566"/>
    <w:rsid w:val="00587B17"/>
    <w:rsid w:val="00591775"/>
    <w:rsid w:val="005A291C"/>
    <w:rsid w:val="005A6719"/>
    <w:rsid w:val="005A6BC1"/>
    <w:rsid w:val="005A7E72"/>
    <w:rsid w:val="005B411C"/>
    <w:rsid w:val="005C3D19"/>
    <w:rsid w:val="005C438C"/>
    <w:rsid w:val="005D1774"/>
    <w:rsid w:val="005D50EA"/>
    <w:rsid w:val="005D5AFA"/>
    <w:rsid w:val="005D7958"/>
    <w:rsid w:val="005E02E0"/>
    <w:rsid w:val="005E0BE1"/>
    <w:rsid w:val="005E60C7"/>
    <w:rsid w:val="005E6C65"/>
    <w:rsid w:val="005E6D08"/>
    <w:rsid w:val="005F36EA"/>
    <w:rsid w:val="00611EBC"/>
    <w:rsid w:val="00613C20"/>
    <w:rsid w:val="0061456E"/>
    <w:rsid w:val="00616A16"/>
    <w:rsid w:val="00620776"/>
    <w:rsid w:val="00623C1D"/>
    <w:rsid w:val="00623FB2"/>
    <w:rsid w:val="006245C5"/>
    <w:rsid w:val="00627CA5"/>
    <w:rsid w:val="0063089B"/>
    <w:rsid w:val="00630AB4"/>
    <w:rsid w:val="00632283"/>
    <w:rsid w:val="0063687A"/>
    <w:rsid w:val="00636F42"/>
    <w:rsid w:val="00643C40"/>
    <w:rsid w:val="00647049"/>
    <w:rsid w:val="006513D8"/>
    <w:rsid w:val="00651ABB"/>
    <w:rsid w:val="00654C66"/>
    <w:rsid w:val="00655D95"/>
    <w:rsid w:val="006578F4"/>
    <w:rsid w:val="00657B92"/>
    <w:rsid w:val="0066367F"/>
    <w:rsid w:val="00672C32"/>
    <w:rsid w:val="00675446"/>
    <w:rsid w:val="0067777A"/>
    <w:rsid w:val="00681274"/>
    <w:rsid w:val="00682158"/>
    <w:rsid w:val="00684783"/>
    <w:rsid w:val="00684FFC"/>
    <w:rsid w:val="006900D9"/>
    <w:rsid w:val="00692647"/>
    <w:rsid w:val="00694CC6"/>
    <w:rsid w:val="006963E9"/>
    <w:rsid w:val="0069788A"/>
    <w:rsid w:val="006A2876"/>
    <w:rsid w:val="006A41C9"/>
    <w:rsid w:val="006B4A48"/>
    <w:rsid w:val="006B72E2"/>
    <w:rsid w:val="006B7CBB"/>
    <w:rsid w:val="006B7E9C"/>
    <w:rsid w:val="006C2401"/>
    <w:rsid w:val="006C4113"/>
    <w:rsid w:val="006D4FD4"/>
    <w:rsid w:val="006E0338"/>
    <w:rsid w:val="006E3489"/>
    <w:rsid w:val="006E4DAF"/>
    <w:rsid w:val="006F133D"/>
    <w:rsid w:val="006F21CA"/>
    <w:rsid w:val="006F2395"/>
    <w:rsid w:val="006F29CE"/>
    <w:rsid w:val="006F6D54"/>
    <w:rsid w:val="006F6F9A"/>
    <w:rsid w:val="0070025E"/>
    <w:rsid w:val="00706E43"/>
    <w:rsid w:val="00712923"/>
    <w:rsid w:val="00712C06"/>
    <w:rsid w:val="00721111"/>
    <w:rsid w:val="0072540D"/>
    <w:rsid w:val="00726D1D"/>
    <w:rsid w:val="00730C80"/>
    <w:rsid w:val="00731DAC"/>
    <w:rsid w:val="00733077"/>
    <w:rsid w:val="0073493C"/>
    <w:rsid w:val="0073591B"/>
    <w:rsid w:val="0073723C"/>
    <w:rsid w:val="00737920"/>
    <w:rsid w:val="00737E26"/>
    <w:rsid w:val="0074082C"/>
    <w:rsid w:val="00745895"/>
    <w:rsid w:val="00745D77"/>
    <w:rsid w:val="007504A7"/>
    <w:rsid w:val="007511C1"/>
    <w:rsid w:val="00752F4E"/>
    <w:rsid w:val="0075549A"/>
    <w:rsid w:val="00756A2E"/>
    <w:rsid w:val="0076260B"/>
    <w:rsid w:val="00763F98"/>
    <w:rsid w:val="00764100"/>
    <w:rsid w:val="00764CBF"/>
    <w:rsid w:val="007661D5"/>
    <w:rsid w:val="00766323"/>
    <w:rsid w:val="0077557A"/>
    <w:rsid w:val="00777683"/>
    <w:rsid w:val="007804E2"/>
    <w:rsid w:val="00780845"/>
    <w:rsid w:val="00780D28"/>
    <w:rsid w:val="00780E36"/>
    <w:rsid w:val="007819EA"/>
    <w:rsid w:val="00784992"/>
    <w:rsid w:val="0078529E"/>
    <w:rsid w:val="00787D98"/>
    <w:rsid w:val="007914D4"/>
    <w:rsid w:val="00797512"/>
    <w:rsid w:val="007A2F18"/>
    <w:rsid w:val="007A3E81"/>
    <w:rsid w:val="007A5C2E"/>
    <w:rsid w:val="007B2CD7"/>
    <w:rsid w:val="007B2F4B"/>
    <w:rsid w:val="007B3195"/>
    <w:rsid w:val="007B5011"/>
    <w:rsid w:val="007B71B4"/>
    <w:rsid w:val="007C2356"/>
    <w:rsid w:val="007D26AE"/>
    <w:rsid w:val="007D57BA"/>
    <w:rsid w:val="007D7ADA"/>
    <w:rsid w:val="007E00F8"/>
    <w:rsid w:val="007E724B"/>
    <w:rsid w:val="007E7DD9"/>
    <w:rsid w:val="007F09D8"/>
    <w:rsid w:val="007F36C7"/>
    <w:rsid w:val="008006F1"/>
    <w:rsid w:val="00803950"/>
    <w:rsid w:val="00810284"/>
    <w:rsid w:val="00816EFE"/>
    <w:rsid w:val="00822F9F"/>
    <w:rsid w:val="00824FAB"/>
    <w:rsid w:val="0082677D"/>
    <w:rsid w:val="0082783A"/>
    <w:rsid w:val="0084154F"/>
    <w:rsid w:val="008434E0"/>
    <w:rsid w:val="00846D83"/>
    <w:rsid w:val="008551E7"/>
    <w:rsid w:val="0085541F"/>
    <w:rsid w:val="00856FE8"/>
    <w:rsid w:val="0085718F"/>
    <w:rsid w:val="0086312B"/>
    <w:rsid w:val="00864304"/>
    <w:rsid w:val="0087078C"/>
    <w:rsid w:val="0087087E"/>
    <w:rsid w:val="00870968"/>
    <w:rsid w:val="00871B76"/>
    <w:rsid w:val="008738D8"/>
    <w:rsid w:val="008743B4"/>
    <w:rsid w:val="00875C39"/>
    <w:rsid w:val="00892F68"/>
    <w:rsid w:val="00895544"/>
    <w:rsid w:val="0089640F"/>
    <w:rsid w:val="00897014"/>
    <w:rsid w:val="008A1EDB"/>
    <w:rsid w:val="008A564E"/>
    <w:rsid w:val="008A64FA"/>
    <w:rsid w:val="008A723D"/>
    <w:rsid w:val="008A7847"/>
    <w:rsid w:val="008A7D16"/>
    <w:rsid w:val="008B32C9"/>
    <w:rsid w:val="008B3D2A"/>
    <w:rsid w:val="008B5B10"/>
    <w:rsid w:val="008C5406"/>
    <w:rsid w:val="008D1C92"/>
    <w:rsid w:val="008D2120"/>
    <w:rsid w:val="008D389A"/>
    <w:rsid w:val="008E2E82"/>
    <w:rsid w:val="008E5060"/>
    <w:rsid w:val="008E5CF0"/>
    <w:rsid w:val="008E65AA"/>
    <w:rsid w:val="008F4A55"/>
    <w:rsid w:val="009006B6"/>
    <w:rsid w:val="00901241"/>
    <w:rsid w:val="009021CE"/>
    <w:rsid w:val="009045F5"/>
    <w:rsid w:val="00905339"/>
    <w:rsid w:val="00907432"/>
    <w:rsid w:val="00907FCD"/>
    <w:rsid w:val="00917125"/>
    <w:rsid w:val="0091717F"/>
    <w:rsid w:val="009272A9"/>
    <w:rsid w:val="00927F05"/>
    <w:rsid w:val="009307C5"/>
    <w:rsid w:val="00935AE6"/>
    <w:rsid w:val="00936918"/>
    <w:rsid w:val="009378CF"/>
    <w:rsid w:val="0094327E"/>
    <w:rsid w:val="00944F4D"/>
    <w:rsid w:val="00945850"/>
    <w:rsid w:val="00946E84"/>
    <w:rsid w:val="009506F6"/>
    <w:rsid w:val="0095088D"/>
    <w:rsid w:val="00950B6E"/>
    <w:rsid w:val="0095444D"/>
    <w:rsid w:val="009545B2"/>
    <w:rsid w:val="00955F2F"/>
    <w:rsid w:val="009569BE"/>
    <w:rsid w:val="00956DBB"/>
    <w:rsid w:val="00962E8E"/>
    <w:rsid w:val="009631C6"/>
    <w:rsid w:val="00963BFA"/>
    <w:rsid w:val="00986384"/>
    <w:rsid w:val="0099021A"/>
    <w:rsid w:val="00992A03"/>
    <w:rsid w:val="0099751E"/>
    <w:rsid w:val="00997AF1"/>
    <w:rsid w:val="009A56A3"/>
    <w:rsid w:val="009B05E0"/>
    <w:rsid w:val="009B18BF"/>
    <w:rsid w:val="009B500A"/>
    <w:rsid w:val="009C5E65"/>
    <w:rsid w:val="009D22EB"/>
    <w:rsid w:val="009D606A"/>
    <w:rsid w:val="009D7A16"/>
    <w:rsid w:val="009E0287"/>
    <w:rsid w:val="009E18A7"/>
    <w:rsid w:val="009E47AB"/>
    <w:rsid w:val="009E6281"/>
    <w:rsid w:val="009F0746"/>
    <w:rsid w:val="009F4809"/>
    <w:rsid w:val="009F61E6"/>
    <w:rsid w:val="009F73B3"/>
    <w:rsid w:val="00A0135B"/>
    <w:rsid w:val="00A01781"/>
    <w:rsid w:val="00A02434"/>
    <w:rsid w:val="00A0292E"/>
    <w:rsid w:val="00A11570"/>
    <w:rsid w:val="00A16D19"/>
    <w:rsid w:val="00A2026F"/>
    <w:rsid w:val="00A20EFC"/>
    <w:rsid w:val="00A251AD"/>
    <w:rsid w:val="00A25D4C"/>
    <w:rsid w:val="00A27243"/>
    <w:rsid w:val="00A3140C"/>
    <w:rsid w:val="00A334E1"/>
    <w:rsid w:val="00A34D57"/>
    <w:rsid w:val="00A40983"/>
    <w:rsid w:val="00A43AF9"/>
    <w:rsid w:val="00A443FE"/>
    <w:rsid w:val="00A4714B"/>
    <w:rsid w:val="00A52B88"/>
    <w:rsid w:val="00A53A72"/>
    <w:rsid w:val="00A5653F"/>
    <w:rsid w:val="00A609A7"/>
    <w:rsid w:val="00A628E0"/>
    <w:rsid w:val="00A65992"/>
    <w:rsid w:val="00A660E0"/>
    <w:rsid w:val="00A670AF"/>
    <w:rsid w:val="00A67A18"/>
    <w:rsid w:val="00A704EA"/>
    <w:rsid w:val="00A77790"/>
    <w:rsid w:val="00A82B74"/>
    <w:rsid w:val="00A851A4"/>
    <w:rsid w:val="00A8631B"/>
    <w:rsid w:val="00A86DCA"/>
    <w:rsid w:val="00A90AF1"/>
    <w:rsid w:val="00AA2562"/>
    <w:rsid w:val="00AA2D02"/>
    <w:rsid w:val="00AA75B7"/>
    <w:rsid w:val="00AB36EA"/>
    <w:rsid w:val="00AB46B6"/>
    <w:rsid w:val="00AB489B"/>
    <w:rsid w:val="00AB4CC7"/>
    <w:rsid w:val="00AD1090"/>
    <w:rsid w:val="00AD246F"/>
    <w:rsid w:val="00AD5639"/>
    <w:rsid w:val="00AD794C"/>
    <w:rsid w:val="00AE1377"/>
    <w:rsid w:val="00AF067C"/>
    <w:rsid w:val="00B00020"/>
    <w:rsid w:val="00B00883"/>
    <w:rsid w:val="00B016A3"/>
    <w:rsid w:val="00B07DBC"/>
    <w:rsid w:val="00B13FD3"/>
    <w:rsid w:val="00B16375"/>
    <w:rsid w:val="00B16B01"/>
    <w:rsid w:val="00B1758F"/>
    <w:rsid w:val="00B17E53"/>
    <w:rsid w:val="00B212A8"/>
    <w:rsid w:val="00B2672D"/>
    <w:rsid w:val="00B31278"/>
    <w:rsid w:val="00B31C76"/>
    <w:rsid w:val="00B3528D"/>
    <w:rsid w:val="00B42747"/>
    <w:rsid w:val="00B42DFD"/>
    <w:rsid w:val="00B479B0"/>
    <w:rsid w:val="00B51CE9"/>
    <w:rsid w:val="00B528D4"/>
    <w:rsid w:val="00B53F27"/>
    <w:rsid w:val="00B558EB"/>
    <w:rsid w:val="00B60032"/>
    <w:rsid w:val="00B6176A"/>
    <w:rsid w:val="00B61859"/>
    <w:rsid w:val="00B624E0"/>
    <w:rsid w:val="00B62ECD"/>
    <w:rsid w:val="00B63650"/>
    <w:rsid w:val="00B63785"/>
    <w:rsid w:val="00B638EA"/>
    <w:rsid w:val="00B64ACE"/>
    <w:rsid w:val="00B77F2F"/>
    <w:rsid w:val="00B80034"/>
    <w:rsid w:val="00B81393"/>
    <w:rsid w:val="00B81F75"/>
    <w:rsid w:val="00B91DEA"/>
    <w:rsid w:val="00B97FE3"/>
    <w:rsid w:val="00BA47EB"/>
    <w:rsid w:val="00BA546D"/>
    <w:rsid w:val="00BB02B5"/>
    <w:rsid w:val="00BB0830"/>
    <w:rsid w:val="00BB1B49"/>
    <w:rsid w:val="00BB329C"/>
    <w:rsid w:val="00BB417B"/>
    <w:rsid w:val="00BC076C"/>
    <w:rsid w:val="00BC59B1"/>
    <w:rsid w:val="00BC5A73"/>
    <w:rsid w:val="00BC5A97"/>
    <w:rsid w:val="00BC799F"/>
    <w:rsid w:val="00BD27E8"/>
    <w:rsid w:val="00BD287C"/>
    <w:rsid w:val="00BD5600"/>
    <w:rsid w:val="00BE6813"/>
    <w:rsid w:val="00BE6E38"/>
    <w:rsid w:val="00BF4F04"/>
    <w:rsid w:val="00C03550"/>
    <w:rsid w:val="00C03614"/>
    <w:rsid w:val="00C052FD"/>
    <w:rsid w:val="00C05363"/>
    <w:rsid w:val="00C11D7E"/>
    <w:rsid w:val="00C13545"/>
    <w:rsid w:val="00C14A50"/>
    <w:rsid w:val="00C17622"/>
    <w:rsid w:val="00C2040E"/>
    <w:rsid w:val="00C218EF"/>
    <w:rsid w:val="00C25F54"/>
    <w:rsid w:val="00C302F1"/>
    <w:rsid w:val="00C31706"/>
    <w:rsid w:val="00C31AD7"/>
    <w:rsid w:val="00C33BAF"/>
    <w:rsid w:val="00C404BB"/>
    <w:rsid w:val="00C42B28"/>
    <w:rsid w:val="00C4631B"/>
    <w:rsid w:val="00C4635E"/>
    <w:rsid w:val="00C47DA8"/>
    <w:rsid w:val="00C5119B"/>
    <w:rsid w:val="00C57DAD"/>
    <w:rsid w:val="00C63338"/>
    <w:rsid w:val="00C6356E"/>
    <w:rsid w:val="00C66335"/>
    <w:rsid w:val="00C84D46"/>
    <w:rsid w:val="00C85A92"/>
    <w:rsid w:val="00C869BA"/>
    <w:rsid w:val="00C903FE"/>
    <w:rsid w:val="00C90835"/>
    <w:rsid w:val="00C94172"/>
    <w:rsid w:val="00C94B06"/>
    <w:rsid w:val="00C94E4E"/>
    <w:rsid w:val="00C9743F"/>
    <w:rsid w:val="00CA3A3A"/>
    <w:rsid w:val="00CA407D"/>
    <w:rsid w:val="00CB6E38"/>
    <w:rsid w:val="00CC266D"/>
    <w:rsid w:val="00CC4BBE"/>
    <w:rsid w:val="00CC7A0D"/>
    <w:rsid w:val="00CD07C4"/>
    <w:rsid w:val="00CD4453"/>
    <w:rsid w:val="00CD4E06"/>
    <w:rsid w:val="00CD60E2"/>
    <w:rsid w:val="00CD6C2B"/>
    <w:rsid w:val="00CF0C8D"/>
    <w:rsid w:val="00CF4E53"/>
    <w:rsid w:val="00CF79EE"/>
    <w:rsid w:val="00D02220"/>
    <w:rsid w:val="00D024F4"/>
    <w:rsid w:val="00D047E4"/>
    <w:rsid w:val="00D05D68"/>
    <w:rsid w:val="00D077B0"/>
    <w:rsid w:val="00D11514"/>
    <w:rsid w:val="00D1788F"/>
    <w:rsid w:val="00D17FB1"/>
    <w:rsid w:val="00D27257"/>
    <w:rsid w:val="00D27FAB"/>
    <w:rsid w:val="00D3249C"/>
    <w:rsid w:val="00D343C4"/>
    <w:rsid w:val="00D35CFD"/>
    <w:rsid w:val="00D43B82"/>
    <w:rsid w:val="00D43B9E"/>
    <w:rsid w:val="00D4400D"/>
    <w:rsid w:val="00D44700"/>
    <w:rsid w:val="00D455B7"/>
    <w:rsid w:val="00D47447"/>
    <w:rsid w:val="00D47A04"/>
    <w:rsid w:val="00D5211D"/>
    <w:rsid w:val="00D60296"/>
    <w:rsid w:val="00D60C51"/>
    <w:rsid w:val="00D61E90"/>
    <w:rsid w:val="00D627C0"/>
    <w:rsid w:val="00D65505"/>
    <w:rsid w:val="00D66FBF"/>
    <w:rsid w:val="00D76B3B"/>
    <w:rsid w:val="00D8363D"/>
    <w:rsid w:val="00D83C1E"/>
    <w:rsid w:val="00D84C33"/>
    <w:rsid w:val="00D856F7"/>
    <w:rsid w:val="00D85821"/>
    <w:rsid w:val="00D86390"/>
    <w:rsid w:val="00D914D7"/>
    <w:rsid w:val="00D93202"/>
    <w:rsid w:val="00DA4FC6"/>
    <w:rsid w:val="00DA5D37"/>
    <w:rsid w:val="00DA7CBE"/>
    <w:rsid w:val="00DB03A0"/>
    <w:rsid w:val="00DB0524"/>
    <w:rsid w:val="00DB0DB5"/>
    <w:rsid w:val="00DB4355"/>
    <w:rsid w:val="00DB5982"/>
    <w:rsid w:val="00DC1E54"/>
    <w:rsid w:val="00DD2516"/>
    <w:rsid w:val="00DD3EE3"/>
    <w:rsid w:val="00DE1A12"/>
    <w:rsid w:val="00DE3748"/>
    <w:rsid w:val="00DE4746"/>
    <w:rsid w:val="00DF31D8"/>
    <w:rsid w:val="00DF7479"/>
    <w:rsid w:val="00DF7EA9"/>
    <w:rsid w:val="00E02B96"/>
    <w:rsid w:val="00E04BDA"/>
    <w:rsid w:val="00E06D1A"/>
    <w:rsid w:val="00E11E43"/>
    <w:rsid w:val="00E1445B"/>
    <w:rsid w:val="00E15F4A"/>
    <w:rsid w:val="00E16797"/>
    <w:rsid w:val="00E20308"/>
    <w:rsid w:val="00E24B9C"/>
    <w:rsid w:val="00E25DA4"/>
    <w:rsid w:val="00E26B80"/>
    <w:rsid w:val="00E32EFA"/>
    <w:rsid w:val="00E3572B"/>
    <w:rsid w:val="00E419C5"/>
    <w:rsid w:val="00E42D64"/>
    <w:rsid w:val="00E478F4"/>
    <w:rsid w:val="00E531C2"/>
    <w:rsid w:val="00E55FA0"/>
    <w:rsid w:val="00E606A8"/>
    <w:rsid w:val="00E61088"/>
    <w:rsid w:val="00E61433"/>
    <w:rsid w:val="00E6323F"/>
    <w:rsid w:val="00E64633"/>
    <w:rsid w:val="00E64E51"/>
    <w:rsid w:val="00E65012"/>
    <w:rsid w:val="00E65D80"/>
    <w:rsid w:val="00E66D0A"/>
    <w:rsid w:val="00E70872"/>
    <w:rsid w:val="00E72AD7"/>
    <w:rsid w:val="00E738BE"/>
    <w:rsid w:val="00E83C8A"/>
    <w:rsid w:val="00E85E61"/>
    <w:rsid w:val="00E86965"/>
    <w:rsid w:val="00E905DF"/>
    <w:rsid w:val="00EA0036"/>
    <w:rsid w:val="00EA15F9"/>
    <w:rsid w:val="00EA1756"/>
    <w:rsid w:val="00EA4805"/>
    <w:rsid w:val="00EB1BDC"/>
    <w:rsid w:val="00EB63A4"/>
    <w:rsid w:val="00EC139A"/>
    <w:rsid w:val="00EC6A3A"/>
    <w:rsid w:val="00ED0A00"/>
    <w:rsid w:val="00ED1649"/>
    <w:rsid w:val="00ED4014"/>
    <w:rsid w:val="00ED4E24"/>
    <w:rsid w:val="00ED72D1"/>
    <w:rsid w:val="00EE3E3C"/>
    <w:rsid w:val="00EE79C2"/>
    <w:rsid w:val="00EF278F"/>
    <w:rsid w:val="00EF3024"/>
    <w:rsid w:val="00F04ACD"/>
    <w:rsid w:val="00F05296"/>
    <w:rsid w:val="00F066EF"/>
    <w:rsid w:val="00F06955"/>
    <w:rsid w:val="00F069EF"/>
    <w:rsid w:val="00F10F98"/>
    <w:rsid w:val="00F1137A"/>
    <w:rsid w:val="00F11696"/>
    <w:rsid w:val="00F11DD3"/>
    <w:rsid w:val="00F17535"/>
    <w:rsid w:val="00F20824"/>
    <w:rsid w:val="00F20CE4"/>
    <w:rsid w:val="00F24F67"/>
    <w:rsid w:val="00F253B1"/>
    <w:rsid w:val="00F26BCA"/>
    <w:rsid w:val="00F27FC9"/>
    <w:rsid w:val="00F33652"/>
    <w:rsid w:val="00F33EC8"/>
    <w:rsid w:val="00F40B65"/>
    <w:rsid w:val="00F46313"/>
    <w:rsid w:val="00F47F45"/>
    <w:rsid w:val="00F5647C"/>
    <w:rsid w:val="00F60CA0"/>
    <w:rsid w:val="00F6366F"/>
    <w:rsid w:val="00F65F04"/>
    <w:rsid w:val="00F66E6B"/>
    <w:rsid w:val="00F71FE1"/>
    <w:rsid w:val="00F72EDE"/>
    <w:rsid w:val="00F73B1A"/>
    <w:rsid w:val="00F73E49"/>
    <w:rsid w:val="00F80169"/>
    <w:rsid w:val="00F868ED"/>
    <w:rsid w:val="00F87B03"/>
    <w:rsid w:val="00F90854"/>
    <w:rsid w:val="00F90CD8"/>
    <w:rsid w:val="00F9224E"/>
    <w:rsid w:val="00F960BD"/>
    <w:rsid w:val="00F96BE0"/>
    <w:rsid w:val="00FA121C"/>
    <w:rsid w:val="00FA1D44"/>
    <w:rsid w:val="00FA77B4"/>
    <w:rsid w:val="00FA7CCA"/>
    <w:rsid w:val="00FB13BF"/>
    <w:rsid w:val="00FB4B2A"/>
    <w:rsid w:val="00FB4CE4"/>
    <w:rsid w:val="00FC22D1"/>
    <w:rsid w:val="00FC4D9E"/>
    <w:rsid w:val="00FC6114"/>
    <w:rsid w:val="00FD3928"/>
    <w:rsid w:val="00FD478B"/>
    <w:rsid w:val="00FD68B4"/>
    <w:rsid w:val="00FD7D1D"/>
    <w:rsid w:val="00FE07A8"/>
    <w:rsid w:val="00FE56BC"/>
    <w:rsid w:val="00FE7837"/>
    <w:rsid w:val="00FF1D14"/>
    <w:rsid w:val="00FF3A97"/>
    <w:rsid w:val="00FF4734"/>
    <w:rsid w:val="00FF790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D6284"/>
  <w15:docId w15:val="{D3E72CDF-6D9A-4405-83FD-66F1E1CF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5B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A3DAA"/>
    <w:rPr>
      <w:color w:val="0563C1" w:themeColor="hyperlink"/>
      <w:u w:val="single"/>
    </w:rPr>
  </w:style>
  <w:style w:type="character" w:customStyle="1" w:styleId="MenoPendente1">
    <w:name w:val="Menção Pendente1"/>
    <w:basedOn w:val="Fontepargpadro"/>
    <w:uiPriority w:val="99"/>
    <w:semiHidden/>
    <w:unhideWhenUsed/>
    <w:rsid w:val="003A3DAA"/>
    <w:rPr>
      <w:color w:val="605E5C"/>
      <w:shd w:val="clear" w:color="auto" w:fill="E1DFDD"/>
    </w:rPr>
  </w:style>
  <w:style w:type="character" w:customStyle="1" w:styleId="spelle">
    <w:name w:val="spelle"/>
    <w:basedOn w:val="Fontepargpadro"/>
    <w:rsid w:val="009B500A"/>
  </w:style>
  <w:style w:type="table" w:styleId="Tabelacomgrade">
    <w:name w:val="Table Grid"/>
    <w:basedOn w:val="Tabelanormal"/>
    <w:uiPriority w:val="39"/>
    <w:rsid w:val="0096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4203A"/>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616A16"/>
    <w:pPr>
      <w:ind w:left="720"/>
      <w:contextualSpacing/>
    </w:pPr>
  </w:style>
  <w:style w:type="character" w:customStyle="1" w:styleId="font01">
    <w:name w:val="font01"/>
    <w:rsid w:val="006E0338"/>
    <w:rPr>
      <w:rFonts w:ascii="Arial" w:hAnsi="Arial" w:cs="Arial" w:hint="default"/>
      <w:color w:val="000000"/>
      <w:u w:val="none"/>
    </w:rPr>
  </w:style>
  <w:style w:type="character" w:customStyle="1" w:styleId="font41">
    <w:name w:val="font41"/>
    <w:rsid w:val="006E0338"/>
    <w:rPr>
      <w:rFonts w:ascii="Arial" w:hAnsi="Arial" w:cs="Arial" w:hint="default"/>
      <w:color w:val="0000FF"/>
      <w:u w:val="none"/>
    </w:rPr>
  </w:style>
  <w:style w:type="character" w:customStyle="1" w:styleId="font21">
    <w:name w:val="font21"/>
    <w:rsid w:val="006E0338"/>
    <w:rPr>
      <w:rFonts w:ascii="Arial" w:hAnsi="Arial" w:cs="Arial" w:hint="default"/>
      <w:strike/>
      <w:color w:val="000000"/>
    </w:rPr>
  </w:style>
  <w:style w:type="paragraph" w:styleId="Cabealho">
    <w:name w:val="header"/>
    <w:basedOn w:val="Normal"/>
    <w:link w:val="CabealhoChar"/>
    <w:uiPriority w:val="99"/>
    <w:unhideWhenUsed/>
    <w:rsid w:val="00935A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35AE6"/>
  </w:style>
  <w:style w:type="paragraph" w:styleId="Rodap">
    <w:name w:val="footer"/>
    <w:basedOn w:val="Normal"/>
    <w:link w:val="RodapChar"/>
    <w:uiPriority w:val="99"/>
    <w:unhideWhenUsed/>
    <w:rsid w:val="00935AE6"/>
    <w:pPr>
      <w:tabs>
        <w:tab w:val="center" w:pos="4252"/>
        <w:tab w:val="right" w:pos="8504"/>
      </w:tabs>
      <w:spacing w:after="0" w:line="240" w:lineRule="auto"/>
    </w:pPr>
  </w:style>
  <w:style w:type="character" w:customStyle="1" w:styleId="RodapChar">
    <w:name w:val="Rodapé Char"/>
    <w:basedOn w:val="Fontepargpadro"/>
    <w:link w:val="Rodap"/>
    <w:uiPriority w:val="99"/>
    <w:rsid w:val="00935AE6"/>
  </w:style>
  <w:style w:type="paragraph" w:styleId="Textodebalo">
    <w:name w:val="Balloon Text"/>
    <w:basedOn w:val="Normal"/>
    <w:link w:val="TextodebaloChar"/>
    <w:uiPriority w:val="99"/>
    <w:semiHidden/>
    <w:unhideWhenUsed/>
    <w:rsid w:val="00935A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5AE6"/>
    <w:rPr>
      <w:rFonts w:ascii="Tahoma" w:hAnsi="Tahoma" w:cs="Tahoma"/>
      <w:sz w:val="16"/>
      <w:szCs w:val="16"/>
    </w:rPr>
  </w:style>
  <w:style w:type="paragraph" w:styleId="Corpodetexto">
    <w:name w:val="Body Text"/>
    <w:basedOn w:val="Normal"/>
    <w:link w:val="CorpodetextoChar"/>
    <w:rsid w:val="003E4B48"/>
    <w:pPr>
      <w:suppressAutoHyphens/>
      <w:spacing w:after="120" w:line="240" w:lineRule="auto"/>
    </w:pPr>
    <w:rPr>
      <w:rFonts w:ascii="Arial" w:eastAsia="Times New Roman" w:hAnsi="Arial" w:cs="Times New Roman"/>
      <w:sz w:val="28"/>
      <w:szCs w:val="24"/>
      <w:lang w:eastAsia="ar-SA"/>
    </w:rPr>
  </w:style>
  <w:style w:type="character" w:customStyle="1" w:styleId="CorpodetextoChar">
    <w:name w:val="Corpo de texto Char"/>
    <w:basedOn w:val="Fontepargpadro"/>
    <w:link w:val="Corpodetexto"/>
    <w:rsid w:val="003E4B48"/>
    <w:rPr>
      <w:rFonts w:ascii="Arial" w:eastAsia="Times New Roman" w:hAnsi="Arial" w:cs="Times New Roman"/>
      <w:sz w:val="28"/>
      <w:szCs w:val="24"/>
      <w:lang w:eastAsia="ar-SA"/>
    </w:rPr>
  </w:style>
  <w:style w:type="paragraph" w:customStyle="1" w:styleId="TableParagraph">
    <w:name w:val="Table Paragraph"/>
    <w:basedOn w:val="Normal"/>
    <w:uiPriority w:val="1"/>
    <w:qFormat/>
    <w:rsid w:val="003E4B48"/>
    <w:pPr>
      <w:widowControl w:val="0"/>
      <w:autoSpaceDE w:val="0"/>
      <w:autoSpaceDN w:val="0"/>
      <w:spacing w:after="0" w:line="240" w:lineRule="auto"/>
    </w:pPr>
    <w:rPr>
      <w:rFonts w:ascii="Arial" w:eastAsia="Arial" w:hAnsi="Arial" w:cs="Arial"/>
      <w:lang w:val="pt-PT" w:eastAsia="pt-PT" w:bidi="pt-PT"/>
    </w:rPr>
  </w:style>
  <w:style w:type="table" w:customStyle="1" w:styleId="TableNormal">
    <w:name w:val="Table Normal"/>
    <w:uiPriority w:val="2"/>
    <w:semiHidden/>
    <w:unhideWhenUsed/>
    <w:qFormat/>
    <w:rsid w:val="003E4B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andard">
    <w:name w:val="Standard"/>
    <w:rsid w:val="0063089B"/>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Recuodecorpodetexto">
    <w:name w:val="Body Text Indent"/>
    <w:basedOn w:val="Normal"/>
    <w:link w:val="RecuodecorpodetextoChar"/>
    <w:rsid w:val="0063089B"/>
    <w:pPr>
      <w:widowControl w:val="0"/>
      <w:suppressAutoHyphens/>
      <w:spacing w:after="120" w:line="240" w:lineRule="auto"/>
      <w:ind w:left="283"/>
      <w:textAlignment w:val="baseline"/>
    </w:pPr>
    <w:rPr>
      <w:rFonts w:ascii="Times New Roman" w:eastAsia="SimSun" w:hAnsi="Times New Roman" w:cs="Mangal"/>
      <w:kern w:val="1"/>
      <w:sz w:val="24"/>
      <w:szCs w:val="21"/>
      <w:lang w:eastAsia="zh-CN" w:bidi="hi-IN"/>
    </w:rPr>
  </w:style>
  <w:style w:type="character" w:customStyle="1" w:styleId="RecuodecorpodetextoChar">
    <w:name w:val="Recuo de corpo de texto Char"/>
    <w:basedOn w:val="Fontepargpadro"/>
    <w:link w:val="Recuodecorpodetexto"/>
    <w:rsid w:val="0063089B"/>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783">
      <w:bodyDiv w:val="1"/>
      <w:marLeft w:val="0"/>
      <w:marRight w:val="0"/>
      <w:marTop w:val="0"/>
      <w:marBottom w:val="0"/>
      <w:divBdr>
        <w:top w:val="none" w:sz="0" w:space="0" w:color="auto"/>
        <w:left w:val="none" w:sz="0" w:space="0" w:color="auto"/>
        <w:bottom w:val="none" w:sz="0" w:space="0" w:color="auto"/>
        <w:right w:val="none" w:sz="0" w:space="0" w:color="auto"/>
      </w:divBdr>
    </w:div>
    <w:div w:id="614018535">
      <w:bodyDiv w:val="1"/>
      <w:marLeft w:val="0"/>
      <w:marRight w:val="0"/>
      <w:marTop w:val="0"/>
      <w:marBottom w:val="0"/>
      <w:divBdr>
        <w:top w:val="none" w:sz="0" w:space="0" w:color="auto"/>
        <w:left w:val="none" w:sz="0" w:space="0" w:color="auto"/>
        <w:bottom w:val="none" w:sz="0" w:space="0" w:color="auto"/>
        <w:right w:val="none" w:sz="0" w:space="0" w:color="auto"/>
      </w:divBdr>
    </w:div>
    <w:div w:id="691149503">
      <w:bodyDiv w:val="1"/>
      <w:marLeft w:val="0"/>
      <w:marRight w:val="0"/>
      <w:marTop w:val="0"/>
      <w:marBottom w:val="0"/>
      <w:divBdr>
        <w:top w:val="none" w:sz="0" w:space="0" w:color="auto"/>
        <w:left w:val="none" w:sz="0" w:space="0" w:color="auto"/>
        <w:bottom w:val="none" w:sz="0" w:space="0" w:color="auto"/>
        <w:right w:val="none" w:sz="0" w:space="0" w:color="auto"/>
      </w:divBdr>
    </w:div>
    <w:div w:id="1738169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processos.viana.es.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ana.es.gov.br/licitaca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eprocessos.viana.e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111</Pages>
  <Words>36465</Words>
  <Characters>196917</Characters>
  <Application>Microsoft Office Word</Application>
  <DocSecurity>0</DocSecurity>
  <Lines>1640</Lines>
  <Paragraphs>465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SEAMA</dc:creator>
  <cp:lastModifiedBy>Georgea de Jesus Passos</cp:lastModifiedBy>
  <cp:revision>4</cp:revision>
  <cp:lastPrinted>2022-08-23T13:47:00Z</cp:lastPrinted>
  <dcterms:created xsi:type="dcterms:W3CDTF">2022-08-23T12:58:00Z</dcterms:created>
  <dcterms:modified xsi:type="dcterms:W3CDTF">2022-08-23T14:38:00Z</dcterms:modified>
</cp:coreProperties>
</file>