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76" w:rsidRPr="007F0E03" w:rsidRDefault="00CE7876" w:rsidP="00C34CC9"/>
    <w:p w:rsidR="00FC3EA9" w:rsidRPr="00C712FC" w:rsidRDefault="00FC3EA9" w:rsidP="00321645">
      <w:pPr>
        <w:spacing w:before="93" w:line="360" w:lineRule="auto"/>
        <w:jc w:val="center"/>
        <w:rPr>
          <w:rFonts w:ascii="Arial" w:hAnsi="Arial" w:cs="Arial"/>
          <w:b/>
          <w:color w:val="000000" w:themeColor="text1"/>
        </w:rPr>
      </w:pPr>
      <w:r w:rsidRPr="00C712FC">
        <w:rPr>
          <w:rFonts w:ascii="Arial" w:hAnsi="Arial" w:cs="Arial"/>
          <w:b/>
          <w:color w:val="000000" w:themeColor="text1"/>
        </w:rPr>
        <w:t>EDITAL</w:t>
      </w:r>
      <w:r w:rsidR="00A405EC" w:rsidRPr="00C712FC">
        <w:rPr>
          <w:rFonts w:ascii="Arial" w:hAnsi="Arial" w:cs="Arial"/>
          <w:b/>
          <w:color w:val="000000" w:themeColor="text1"/>
        </w:rPr>
        <w:t xml:space="preserve"> </w:t>
      </w:r>
      <w:r w:rsidRPr="00C712FC">
        <w:rPr>
          <w:rFonts w:ascii="Arial" w:hAnsi="Arial" w:cs="Arial"/>
          <w:b/>
          <w:color w:val="000000" w:themeColor="text1"/>
        </w:rPr>
        <w:t>Nº</w:t>
      </w:r>
      <w:r w:rsidR="00321645">
        <w:rPr>
          <w:rFonts w:ascii="Arial" w:hAnsi="Arial" w:cs="Arial"/>
          <w:b/>
          <w:color w:val="000000" w:themeColor="text1"/>
        </w:rPr>
        <w:t xml:space="preserve"> 0</w:t>
      </w:r>
      <w:r w:rsidR="00C21B33">
        <w:rPr>
          <w:rFonts w:ascii="Arial" w:hAnsi="Arial" w:cs="Arial"/>
          <w:b/>
          <w:color w:val="000000" w:themeColor="text1"/>
        </w:rPr>
        <w:t>7</w:t>
      </w:r>
      <w:r w:rsidR="00321645">
        <w:rPr>
          <w:rFonts w:ascii="Arial" w:hAnsi="Arial" w:cs="Arial"/>
          <w:b/>
          <w:color w:val="000000" w:themeColor="text1"/>
        </w:rPr>
        <w:t>/2025</w:t>
      </w:r>
    </w:p>
    <w:p w:rsidR="00FC3EA9" w:rsidRPr="00C712FC" w:rsidRDefault="00FC3EA9" w:rsidP="008B777A">
      <w:pPr>
        <w:pStyle w:val="Ttulo11"/>
        <w:spacing w:line="360" w:lineRule="auto"/>
        <w:ind w:left="0"/>
        <w:jc w:val="center"/>
        <w:rPr>
          <w:color w:val="000000" w:themeColor="text1"/>
        </w:rPr>
      </w:pPr>
      <w:r w:rsidRPr="00C712FC">
        <w:rPr>
          <w:color w:val="000000" w:themeColor="text1"/>
        </w:rPr>
        <w:t>INSCRIÇÃO DE BOL</w:t>
      </w:r>
      <w:r w:rsidR="00CE7876" w:rsidRPr="00C712FC">
        <w:rPr>
          <w:color w:val="000000" w:themeColor="text1"/>
        </w:rPr>
        <w:t>SISTAS PARA CUR</w:t>
      </w:r>
      <w:r w:rsidR="002E5D65">
        <w:rPr>
          <w:color w:val="000000" w:themeColor="text1"/>
        </w:rPr>
        <w:t xml:space="preserve">SOS </w:t>
      </w:r>
      <w:r w:rsidR="00753CFF" w:rsidRPr="00753CFF">
        <w:rPr>
          <w:color w:val="000000" w:themeColor="text1"/>
        </w:rPr>
        <w:t xml:space="preserve">DE </w:t>
      </w:r>
      <w:r w:rsidR="00753CFF" w:rsidRPr="00753CFF">
        <w:rPr>
          <w:rFonts w:eastAsia="Times New Roman"/>
          <w:bCs w:val="0"/>
          <w:color w:val="000000"/>
          <w:lang w:val="pt-BR" w:eastAsia="pt-BR"/>
        </w:rPr>
        <w:t xml:space="preserve">GRADUAÇÃO, TECNÓLOGO E </w:t>
      </w:r>
      <w:proofErr w:type="gramStart"/>
      <w:r w:rsidR="00753CFF" w:rsidRPr="00753CFF">
        <w:rPr>
          <w:rFonts w:eastAsia="Times New Roman"/>
          <w:bCs w:val="0"/>
          <w:color w:val="000000"/>
          <w:lang w:val="pt-BR" w:eastAsia="pt-BR"/>
        </w:rPr>
        <w:t>ESPECIALIZAÇÃO</w:t>
      </w:r>
      <w:proofErr w:type="gramEnd"/>
    </w:p>
    <w:p w:rsidR="00CE7876" w:rsidRPr="00C712FC" w:rsidRDefault="00CE7876" w:rsidP="00392F6B">
      <w:pPr>
        <w:pStyle w:val="Ttulo11"/>
        <w:spacing w:line="360" w:lineRule="auto"/>
        <w:ind w:left="0"/>
        <w:jc w:val="left"/>
        <w:rPr>
          <w:color w:val="000000" w:themeColor="text1"/>
        </w:rPr>
      </w:pPr>
    </w:p>
    <w:p w:rsidR="00FC3EA9" w:rsidRPr="00C712FC" w:rsidRDefault="00FC3EA9" w:rsidP="00B376CB">
      <w:pPr>
        <w:pStyle w:val="Corpodetexto"/>
        <w:spacing w:before="2" w:line="360" w:lineRule="auto"/>
        <w:jc w:val="both"/>
        <w:rPr>
          <w:rFonts w:ascii="Arial" w:hAnsi="Arial" w:cs="Arial"/>
          <w:color w:val="000000" w:themeColor="text1"/>
        </w:rPr>
      </w:pPr>
      <w:r w:rsidRPr="00C712FC">
        <w:rPr>
          <w:rFonts w:ascii="Arial" w:hAnsi="Arial" w:cs="Arial"/>
          <w:color w:val="000000" w:themeColor="text1"/>
        </w:rPr>
        <w:t xml:space="preserve">A Prefeitura Municipal de Viana, em parceria com a instituição de Ensino </w:t>
      </w:r>
      <w:r w:rsidR="00093CB6" w:rsidRPr="00C712FC">
        <w:rPr>
          <w:rFonts w:ascii="Arial" w:hAnsi="Arial" w:cs="Arial"/>
          <w:b/>
          <w:color w:val="000000" w:themeColor="text1"/>
        </w:rPr>
        <w:t>EAD BRASIL LTDA</w:t>
      </w:r>
      <w:r w:rsidR="00B376CB">
        <w:rPr>
          <w:rFonts w:ascii="Arial" w:hAnsi="Arial" w:cs="Arial"/>
          <w:b/>
          <w:color w:val="000000" w:themeColor="text1"/>
        </w:rPr>
        <w:t xml:space="preserve">, mantenedora do </w:t>
      </w:r>
      <w:r w:rsidR="00B376CB" w:rsidRPr="00B376CB">
        <w:rPr>
          <w:rFonts w:ascii="Arial" w:hAnsi="Arial" w:cs="Arial"/>
          <w:b/>
          <w:color w:val="000000" w:themeColor="text1"/>
        </w:rPr>
        <w:t>Polo</w:t>
      </w:r>
      <w:r w:rsidR="00B376CB">
        <w:rPr>
          <w:rFonts w:ascii="Arial" w:hAnsi="Arial" w:cs="Arial"/>
          <w:b/>
          <w:color w:val="000000" w:themeColor="text1"/>
        </w:rPr>
        <w:t xml:space="preserve"> da </w:t>
      </w:r>
      <w:r w:rsidR="00C21B33" w:rsidRPr="00C21B33">
        <w:rPr>
          <w:rFonts w:ascii="Arial" w:hAnsi="Arial" w:cs="Arial"/>
          <w:b/>
          <w:color w:val="000000" w:themeColor="text1"/>
        </w:rPr>
        <w:t>Sociedade Educaciona</w:t>
      </w:r>
      <w:r w:rsidR="00C21B33">
        <w:rPr>
          <w:rFonts w:ascii="Arial" w:hAnsi="Arial" w:cs="Arial"/>
          <w:b/>
          <w:color w:val="000000" w:themeColor="text1"/>
        </w:rPr>
        <w:t xml:space="preserve">l Leonardo da Vinci LTDA – NEAD </w:t>
      </w:r>
      <w:r w:rsidR="00C21B33" w:rsidRPr="00C21B33">
        <w:rPr>
          <w:rFonts w:ascii="Arial" w:hAnsi="Arial" w:cs="Arial"/>
          <w:color w:val="000000" w:themeColor="text1"/>
        </w:rPr>
        <w:t>doravante denominada</w:t>
      </w:r>
      <w:r w:rsidR="00C21B33" w:rsidRPr="00C21B33">
        <w:rPr>
          <w:rFonts w:ascii="Arial" w:hAnsi="Arial" w:cs="Arial"/>
          <w:b/>
          <w:color w:val="000000" w:themeColor="text1"/>
        </w:rPr>
        <w:t xml:space="preserve"> UNIASSELVI</w:t>
      </w:r>
      <w:r w:rsidR="00321645">
        <w:rPr>
          <w:rFonts w:ascii="Arial" w:hAnsi="Arial" w:cs="Arial"/>
          <w:b/>
          <w:color w:val="000000" w:themeColor="text1"/>
        </w:rPr>
        <w:t>,</w:t>
      </w:r>
      <w:r w:rsidR="00B376CB">
        <w:rPr>
          <w:rFonts w:ascii="Arial" w:hAnsi="Arial" w:cs="Arial"/>
          <w:b/>
          <w:color w:val="000000" w:themeColor="text1"/>
        </w:rPr>
        <w:t xml:space="preserve"> </w:t>
      </w:r>
      <w:r w:rsidR="00093CB6" w:rsidRPr="00C712FC">
        <w:rPr>
          <w:rFonts w:ascii="Arial" w:hAnsi="Arial" w:cs="Arial"/>
          <w:color w:val="000000" w:themeColor="text1"/>
        </w:rPr>
        <w:t>por meio do Convênio nº 021</w:t>
      </w:r>
      <w:r w:rsidRPr="00C712FC">
        <w:rPr>
          <w:rFonts w:ascii="Arial" w:hAnsi="Arial" w:cs="Arial"/>
          <w:color w:val="000000" w:themeColor="text1"/>
        </w:rPr>
        <w:t xml:space="preserve">/2023, torna público o Edital de Inscrição para preenchimento de </w:t>
      </w:r>
      <w:r w:rsidR="00252167" w:rsidRPr="00252167">
        <w:rPr>
          <w:rFonts w:ascii="Arial" w:hAnsi="Arial" w:cs="Arial"/>
        </w:rPr>
        <w:t>3.320</w:t>
      </w:r>
      <w:r w:rsidR="00C712FC" w:rsidRPr="00252167">
        <w:rPr>
          <w:rFonts w:ascii="Arial" w:hAnsi="Arial" w:cs="Arial"/>
        </w:rPr>
        <w:t xml:space="preserve"> </w:t>
      </w:r>
      <w:r w:rsidRPr="00252167">
        <w:rPr>
          <w:rFonts w:ascii="Arial" w:hAnsi="Arial" w:cs="Arial"/>
        </w:rPr>
        <w:t>(</w:t>
      </w:r>
      <w:r w:rsidR="00252167" w:rsidRPr="00252167">
        <w:t>três</w:t>
      </w:r>
      <w:r w:rsidR="00252167">
        <w:t xml:space="preserve"> mil trezentos e vinte</w:t>
      </w:r>
      <w:r w:rsidRPr="00C712FC">
        <w:rPr>
          <w:rFonts w:ascii="Arial" w:hAnsi="Arial" w:cs="Arial"/>
          <w:color w:val="000000" w:themeColor="text1"/>
        </w:rPr>
        <w:t>)</w:t>
      </w:r>
      <w:r w:rsidR="002E5D65">
        <w:rPr>
          <w:rFonts w:ascii="Arial" w:hAnsi="Arial" w:cs="Arial"/>
          <w:color w:val="000000" w:themeColor="text1"/>
        </w:rPr>
        <w:t xml:space="preserve"> </w:t>
      </w:r>
      <w:r w:rsidRPr="00C712FC">
        <w:rPr>
          <w:rFonts w:ascii="Arial" w:hAnsi="Arial" w:cs="Arial"/>
          <w:color w:val="000000" w:themeColor="text1"/>
        </w:rPr>
        <w:t>vagas</w:t>
      </w:r>
      <w:r w:rsidR="001477BE" w:rsidRPr="00C712FC">
        <w:rPr>
          <w:rFonts w:ascii="Arial" w:hAnsi="Arial" w:cs="Arial"/>
          <w:color w:val="000000" w:themeColor="text1"/>
        </w:rPr>
        <w:t xml:space="preserve"> </w:t>
      </w:r>
      <w:r w:rsidRPr="00C712FC">
        <w:rPr>
          <w:rFonts w:ascii="Arial" w:hAnsi="Arial" w:cs="Arial"/>
          <w:color w:val="000000" w:themeColor="text1"/>
        </w:rPr>
        <w:t>de</w:t>
      </w:r>
      <w:r w:rsidR="001477BE" w:rsidRPr="00C712FC">
        <w:rPr>
          <w:rFonts w:ascii="Arial" w:hAnsi="Arial" w:cs="Arial"/>
          <w:color w:val="000000" w:themeColor="text1"/>
        </w:rPr>
        <w:t xml:space="preserve"> </w:t>
      </w:r>
      <w:r w:rsidRPr="00C712FC">
        <w:rPr>
          <w:rFonts w:ascii="Arial" w:hAnsi="Arial" w:cs="Arial"/>
          <w:color w:val="000000" w:themeColor="text1"/>
        </w:rPr>
        <w:t>bolsas</w:t>
      </w:r>
      <w:r w:rsidR="001477BE" w:rsidRPr="00C712FC">
        <w:rPr>
          <w:rFonts w:ascii="Arial" w:hAnsi="Arial" w:cs="Arial"/>
          <w:color w:val="000000" w:themeColor="text1"/>
        </w:rPr>
        <w:t xml:space="preserve"> </w:t>
      </w:r>
      <w:r w:rsidRPr="00C712FC">
        <w:rPr>
          <w:rFonts w:ascii="Arial" w:hAnsi="Arial" w:cs="Arial"/>
          <w:color w:val="000000" w:themeColor="text1"/>
        </w:rPr>
        <w:t>(parciais)</w:t>
      </w:r>
      <w:r w:rsidR="001477BE" w:rsidRPr="00C712FC">
        <w:rPr>
          <w:rFonts w:ascii="Arial" w:hAnsi="Arial" w:cs="Arial"/>
          <w:color w:val="000000" w:themeColor="text1"/>
        </w:rPr>
        <w:t xml:space="preserve"> </w:t>
      </w:r>
      <w:r w:rsidRPr="00C712FC">
        <w:rPr>
          <w:rFonts w:ascii="Arial" w:hAnsi="Arial" w:cs="Arial"/>
          <w:color w:val="000000" w:themeColor="text1"/>
        </w:rPr>
        <w:t>de</w:t>
      </w:r>
      <w:r w:rsidR="001477BE" w:rsidRPr="00C712FC">
        <w:rPr>
          <w:rFonts w:ascii="Arial" w:hAnsi="Arial" w:cs="Arial"/>
          <w:color w:val="000000" w:themeColor="text1"/>
        </w:rPr>
        <w:t xml:space="preserve"> </w:t>
      </w:r>
      <w:r w:rsidRPr="00C712FC">
        <w:rPr>
          <w:rFonts w:ascii="Arial" w:hAnsi="Arial" w:cs="Arial"/>
          <w:color w:val="000000" w:themeColor="text1"/>
        </w:rPr>
        <w:t>estudo</w:t>
      </w:r>
      <w:r w:rsidR="001477BE" w:rsidRPr="00C712FC">
        <w:rPr>
          <w:rFonts w:ascii="Arial" w:hAnsi="Arial" w:cs="Arial"/>
          <w:color w:val="000000" w:themeColor="text1"/>
        </w:rPr>
        <w:t xml:space="preserve"> </w:t>
      </w:r>
      <w:r w:rsidRPr="00C712FC">
        <w:rPr>
          <w:rFonts w:ascii="Arial" w:hAnsi="Arial" w:cs="Arial"/>
          <w:color w:val="000000" w:themeColor="text1"/>
        </w:rPr>
        <w:t>em</w:t>
      </w:r>
      <w:r w:rsidR="001477BE" w:rsidRPr="00C712FC">
        <w:rPr>
          <w:rFonts w:ascii="Arial" w:hAnsi="Arial" w:cs="Arial"/>
          <w:color w:val="000000" w:themeColor="text1"/>
        </w:rPr>
        <w:t xml:space="preserve"> </w:t>
      </w:r>
      <w:r w:rsidRPr="00C712FC">
        <w:rPr>
          <w:rFonts w:ascii="Arial" w:hAnsi="Arial" w:cs="Arial"/>
          <w:color w:val="000000" w:themeColor="text1"/>
        </w:rPr>
        <w:t>cursos</w:t>
      </w:r>
      <w:r w:rsidR="001477BE" w:rsidRPr="00C712FC">
        <w:rPr>
          <w:rFonts w:ascii="Arial" w:hAnsi="Arial" w:cs="Arial"/>
          <w:color w:val="000000" w:themeColor="text1"/>
        </w:rPr>
        <w:t xml:space="preserve"> </w:t>
      </w:r>
      <w:r w:rsidRPr="00C712FC">
        <w:rPr>
          <w:rFonts w:ascii="Arial" w:hAnsi="Arial" w:cs="Arial"/>
          <w:color w:val="000000" w:themeColor="text1"/>
        </w:rPr>
        <w:t>de</w:t>
      </w:r>
      <w:r w:rsidR="001477BE" w:rsidRPr="00C712FC">
        <w:rPr>
          <w:rFonts w:ascii="Arial" w:hAnsi="Arial" w:cs="Arial"/>
          <w:color w:val="000000" w:themeColor="text1"/>
        </w:rPr>
        <w:t xml:space="preserve"> </w:t>
      </w:r>
      <w:r w:rsidR="00753CFF" w:rsidRPr="00753CFF">
        <w:rPr>
          <w:rFonts w:ascii="Arial" w:hAnsi="Arial" w:cs="Arial"/>
          <w:color w:val="000000" w:themeColor="text1"/>
        </w:rPr>
        <w:t>Graduação, Tecnólogo e Especialização</w:t>
      </w:r>
      <w:r w:rsidR="00753CFF">
        <w:rPr>
          <w:rFonts w:ascii="Arial" w:hAnsi="Arial" w:cs="Arial"/>
          <w:color w:val="000000" w:themeColor="text1"/>
        </w:rPr>
        <w:t>.</w:t>
      </w:r>
    </w:p>
    <w:p w:rsidR="00FC3EA9" w:rsidRPr="00C712FC" w:rsidRDefault="00FC3EA9" w:rsidP="00C712FC">
      <w:pPr>
        <w:pStyle w:val="Corpodetexto"/>
        <w:spacing w:before="9" w:line="360" w:lineRule="auto"/>
        <w:jc w:val="both"/>
        <w:rPr>
          <w:rFonts w:ascii="Arial" w:hAnsi="Arial" w:cs="Arial"/>
          <w:color w:val="000000" w:themeColor="text1"/>
        </w:rPr>
      </w:pPr>
    </w:p>
    <w:p w:rsidR="00FC3EA9" w:rsidRPr="00C712FC" w:rsidRDefault="00CE7876" w:rsidP="00C712FC">
      <w:pPr>
        <w:pStyle w:val="Ttulo11"/>
        <w:tabs>
          <w:tab w:val="left" w:pos="999"/>
        </w:tabs>
        <w:spacing w:line="360" w:lineRule="auto"/>
        <w:ind w:left="0"/>
        <w:rPr>
          <w:color w:val="000000" w:themeColor="text1"/>
        </w:rPr>
      </w:pPr>
      <w:r w:rsidRPr="00C712FC">
        <w:rPr>
          <w:color w:val="000000" w:themeColor="text1"/>
        </w:rPr>
        <w:t xml:space="preserve">1. </w:t>
      </w:r>
      <w:r w:rsidR="00FC3EA9" w:rsidRPr="00C712FC">
        <w:rPr>
          <w:color w:val="000000" w:themeColor="text1"/>
        </w:rPr>
        <w:t>DAS</w:t>
      </w:r>
      <w:r w:rsidR="00BE78AD" w:rsidRPr="00C712FC">
        <w:rPr>
          <w:color w:val="000000" w:themeColor="text1"/>
        </w:rPr>
        <w:t xml:space="preserve"> </w:t>
      </w:r>
      <w:r w:rsidR="00FC3EA9" w:rsidRPr="00C712FC">
        <w:rPr>
          <w:color w:val="000000" w:themeColor="text1"/>
        </w:rPr>
        <w:t>DISPOSIÇÕES</w:t>
      </w:r>
      <w:r w:rsidR="00BE78AD" w:rsidRPr="00C712FC">
        <w:rPr>
          <w:color w:val="000000" w:themeColor="text1"/>
        </w:rPr>
        <w:t xml:space="preserve"> </w:t>
      </w:r>
      <w:r w:rsidR="00FC3EA9" w:rsidRPr="00C712FC">
        <w:rPr>
          <w:color w:val="000000" w:themeColor="text1"/>
        </w:rPr>
        <w:t>PRELIMINARES</w:t>
      </w:r>
    </w:p>
    <w:p w:rsidR="00E41492" w:rsidRPr="00C712FC" w:rsidRDefault="00E41492" w:rsidP="00C712FC">
      <w:pPr>
        <w:pStyle w:val="PargrafodaLista"/>
        <w:numPr>
          <w:ilvl w:val="1"/>
          <w:numId w:val="4"/>
        </w:numPr>
        <w:tabs>
          <w:tab w:val="left" w:pos="1188"/>
        </w:tabs>
        <w:spacing w:before="2" w:line="360" w:lineRule="auto"/>
        <w:ind w:left="0"/>
        <w:rPr>
          <w:rFonts w:ascii="Arial" w:hAnsi="Arial" w:cs="Arial"/>
          <w:color w:val="000000" w:themeColor="text1"/>
        </w:rPr>
      </w:pPr>
    </w:p>
    <w:p w:rsidR="00E036C9" w:rsidRPr="00C712FC" w:rsidRDefault="00CE7876" w:rsidP="00C712FC">
      <w:pPr>
        <w:pStyle w:val="PargrafodaLista"/>
        <w:tabs>
          <w:tab w:val="left" w:pos="1188"/>
        </w:tabs>
        <w:spacing w:before="2" w:line="360" w:lineRule="auto"/>
        <w:ind w:left="0"/>
        <w:rPr>
          <w:rFonts w:ascii="Arial" w:eastAsia="Verdana" w:hAnsi="Arial" w:cs="Arial"/>
          <w:color w:val="000000"/>
          <w:lang w:val="pt-BR" w:eastAsia="pt-BR"/>
        </w:rPr>
      </w:pPr>
      <w:r w:rsidRPr="00037AD7">
        <w:rPr>
          <w:rFonts w:ascii="Arial" w:eastAsia="Verdana" w:hAnsi="Arial" w:cs="Arial"/>
          <w:color w:val="000000"/>
          <w:lang w:val="pt-BR" w:eastAsia="pt-BR"/>
        </w:rPr>
        <w:t>1.1</w:t>
      </w:r>
      <w:r w:rsidRPr="00C712FC">
        <w:rPr>
          <w:rFonts w:ascii="Arial" w:eastAsia="Verdana" w:hAnsi="Arial" w:cs="Arial"/>
          <w:color w:val="000000"/>
          <w:lang w:val="pt-BR" w:eastAsia="pt-BR"/>
        </w:rPr>
        <w:t xml:space="preserve"> A seleção destina-se a servidores públicos municipais (efetivos, comissionados e contratados) e seus dependentes, aos funcionários de empresas conveniadas ao Programa GERAR e seus dependentes, e aos munícipes em geral que atendam os critérios e pré-requisitos elencados no item </w:t>
      </w:r>
      <w:proofErr w:type="gramStart"/>
      <w:r w:rsidRPr="00C712FC">
        <w:rPr>
          <w:rFonts w:ascii="Arial" w:eastAsia="Verdana" w:hAnsi="Arial" w:cs="Arial"/>
          <w:color w:val="000000"/>
          <w:lang w:val="pt-BR" w:eastAsia="pt-BR"/>
        </w:rPr>
        <w:t>3</w:t>
      </w:r>
      <w:proofErr w:type="gramEnd"/>
      <w:r w:rsidRPr="00C712FC">
        <w:rPr>
          <w:rFonts w:ascii="Arial" w:eastAsia="Verdana" w:hAnsi="Arial" w:cs="Arial"/>
          <w:color w:val="000000"/>
          <w:lang w:val="pt-BR" w:eastAsia="pt-BR"/>
        </w:rPr>
        <w:t>.</w:t>
      </w:r>
    </w:p>
    <w:p w:rsidR="00CE7876" w:rsidRPr="00C712FC" w:rsidRDefault="00CE7876" w:rsidP="00C712FC">
      <w:pPr>
        <w:pStyle w:val="PargrafodaLista"/>
        <w:tabs>
          <w:tab w:val="left" w:pos="1188"/>
        </w:tabs>
        <w:spacing w:before="2" w:line="360" w:lineRule="auto"/>
        <w:ind w:left="0"/>
        <w:rPr>
          <w:rFonts w:ascii="Arial" w:hAnsi="Arial" w:cs="Arial"/>
          <w:color w:val="000000" w:themeColor="text1"/>
        </w:rPr>
      </w:pPr>
    </w:p>
    <w:p w:rsidR="00CE7876" w:rsidRPr="00C712FC" w:rsidRDefault="00CE7876" w:rsidP="00C712FC">
      <w:pPr>
        <w:pStyle w:val="PargrafodaLista"/>
        <w:tabs>
          <w:tab w:val="left" w:pos="1191"/>
        </w:tabs>
        <w:spacing w:before="2" w:line="360" w:lineRule="auto"/>
        <w:ind w:left="0"/>
        <w:rPr>
          <w:rFonts w:ascii="Arial" w:hAnsi="Arial" w:cs="Arial"/>
          <w:color w:val="000000" w:themeColor="text1"/>
        </w:rPr>
      </w:pPr>
      <w:r w:rsidRPr="00037AD7">
        <w:rPr>
          <w:rFonts w:ascii="Arial" w:hAnsi="Arial" w:cs="Arial"/>
          <w:color w:val="000000" w:themeColor="text1"/>
        </w:rPr>
        <w:t>1.2</w:t>
      </w:r>
      <w:r w:rsidRPr="00C712FC">
        <w:rPr>
          <w:rFonts w:ascii="Arial" w:hAnsi="Arial" w:cs="Arial"/>
          <w:color w:val="000000" w:themeColor="text1"/>
        </w:rPr>
        <w:t xml:space="preserve"> </w:t>
      </w:r>
      <w:r w:rsidR="00C712FC" w:rsidRPr="00235EC6">
        <w:rPr>
          <w:rFonts w:ascii="Arial" w:hAnsi="Arial" w:cs="Arial"/>
        </w:rPr>
        <w:t>Os candidatos selecionados serão contemplados com bolsas parciais de estudos, consistindo em um percentual de desconto aplicado sobre o valor integral da mensalidade vigente, durante todos os períodos do curso.</w:t>
      </w:r>
    </w:p>
    <w:p w:rsidR="00CE7876" w:rsidRPr="00C712FC" w:rsidRDefault="00CE7876" w:rsidP="00C712FC">
      <w:pPr>
        <w:pStyle w:val="PargrafodaLista"/>
        <w:tabs>
          <w:tab w:val="left" w:pos="1191"/>
        </w:tabs>
        <w:spacing w:before="2" w:line="360" w:lineRule="auto"/>
        <w:ind w:left="0"/>
        <w:rPr>
          <w:rFonts w:ascii="Arial" w:hAnsi="Arial" w:cs="Arial"/>
          <w:color w:val="000000" w:themeColor="text1"/>
        </w:rPr>
      </w:pPr>
    </w:p>
    <w:p w:rsidR="00CE7876" w:rsidRPr="00C712FC" w:rsidRDefault="00CE7876" w:rsidP="00C712FC">
      <w:pPr>
        <w:pStyle w:val="PargrafodaLista"/>
        <w:tabs>
          <w:tab w:val="left" w:pos="1198"/>
        </w:tabs>
        <w:spacing w:before="2" w:line="360" w:lineRule="auto"/>
        <w:ind w:left="0"/>
        <w:rPr>
          <w:rFonts w:ascii="Arial" w:hAnsi="Arial" w:cs="Arial"/>
          <w:color w:val="000000" w:themeColor="text1"/>
        </w:rPr>
      </w:pPr>
      <w:r w:rsidRPr="00037AD7">
        <w:rPr>
          <w:rFonts w:ascii="Arial" w:hAnsi="Arial" w:cs="Arial"/>
          <w:color w:val="000000" w:themeColor="text1"/>
        </w:rPr>
        <w:t>1.3</w:t>
      </w:r>
      <w:r w:rsidRPr="00C712FC">
        <w:rPr>
          <w:rFonts w:ascii="Arial" w:hAnsi="Arial" w:cs="Arial"/>
          <w:b/>
          <w:color w:val="000000" w:themeColor="text1"/>
        </w:rPr>
        <w:t xml:space="preserve"> </w:t>
      </w:r>
      <w:r w:rsidR="00FC3EA9" w:rsidRPr="00C712FC">
        <w:rPr>
          <w:rFonts w:ascii="Arial" w:hAnsi="Arial" w:cs="Arial"/>
          <w:color w:val="000000" w:themeColor="text1"/>
        </w:rPr>
        <w:t>O preenchimento das vagas se dará por ordem de inscrição, de acordo com a disponibilidadede vagas emcada um</w:t>
      </w:r>
      <w:r w:rsidR="00F37E21" w:rsidRPr="00C712FC">
        <w:rPr>
          <w:rFonts w:ascii="Arial" w:hAnsi="Arial" w:cs="Arial"/>
          <w:color w:val="000000" w:themeColor="text1"/>
        </w:rPr>
        <w:t xml:space="preserve"> </w:t>
      </w:r>
      <w:r w:rsidR="00FC3EA9" w:rsidRPr="00C712FC">
        <w:rPr>
          <w:rFonts w:ascii="Arial" w:hAnsi="Arial" w:cs="Arial"/>
          <w:color w:val="000000" w:themeColor="text1"/>
        </w:rPr>
        <w:t>dos</w:t>
      </w:r>
      <w:r w:rsidR="00F37E21" w:rsidRPr="00C712FC">
        <w:rPr>
          <w:rFonts w:ascii="Arial" w:hAnsi="Arial" w:cs="Arial"/>
          <w:color w:val="000000" w:themeColor="text1"/>
        </w:rPr>
        <w:t xml:space="preserve"> </w:t>
      </w:r>
      <w:r w:rsidR="00FC3EA9" w:rsidRPr="00C712FC">
        <w:rPr>
          <w:rFonts w:ascii="Arial" w:hAnsi="Arial" w:cs="Arial"/>
          <w:color w:val="000000" w:themeColor="text1"/>
        </w:rPr>
        <w:t>cursos.</w:t>
      </w:r>
      <w:r w:rsidR="00C712FC">
        <w:rPr>
          <w:rFonts w:ascii="Arial" w:hAnsi="Arial" w:cs="Arial"/>
          <w:color w:val="000000" w:themeColor="text1"/>
        </w:rPr>
        <w:t xml:space="preserve"> </w:t>
      </w:r>
    </w:p>
    <w:p w:rsidR="00CE7876" w:rsidRPr="00D30C09" w:rsidRDefault="00CE7876" w:rsidP="00C712FC">
      <w:pPr>
        <w:pStyle w:val="PargrafodaLista"/>
        <w:tabs>
          <w:tab w:val="left" w:pos="1198"/>
        </w:tabs>
        <w:spacing w:before="2" w:line="360" w:lineRule="auto"/>
        <w:ind w:left="0"/>
        <w:rPr>
          <w:rFonts w:ascii="Arial" w:hAnsi="Arial" w:cs="Arial"/>
          <w:color w:val="000000" w:themeColor="text1"/>
        </w:rPr>
      </w:pPr>
    </w:p>
    <w:p w:rsidR="00FC3EA9" w:rsidRPr="00D30C09" w:rsidRDefault="00CE7876" w:rsidP="00C712FC">
      <w:pPr>
        <w:pStyle w:val="PargrafodaLista"/>
        <w:tabs>
          <w:tab w:val="left" w:pos="1198"/>
        </w:tabs>
        <w:spacing w:before="2" w:line="360" w:lineRule="auto"/>
        <w:ind w:left="0"/>
        <w:rPr>
          <w:rFonts w:ascii="Arial" w:hAnsi="Arial" w:cs="Arial"/>
          <w:color w:val="000000" w:themeColor="text1"/>
        </w:rPr>
      </w:pPr>
      <w:r w:rsidRPr="00D30C09">
        <w:rPr>
          <w:rFonts w:ascii="Arial" w:hAnsi="Arial" w:cs="Arial"/>
          <w:color w:val="000000" w:themeColor="text1"/>
        </w:rPr>
        <w:t>1.4</w:t>
      </w:r>
      <w:r w:rsidRPr="00D30C09">
        <w:rPr>
          <w:rFonts w:ascii="Arial" w:hAnsi="Arial" w:cs="Arial"/>
          <w:b/>
          <w:color w:val="000000" w:themeColor="text1"/>
        </w:rPr>
        <w:t xml:space="preserve"> </w:t>
      </w:r>
      <w:r w:rsidR="00FC3EA9" w:rsidRPr="00D30C09">
        <w:rPr>
          <w:rFonts w:ascii="Arial" w:hAnsi="Arial" w:cs="Arial"/>
          <w:color w:val="000000" w:themeColor="text1"/>
        </w:rPr>
        <w:t>Os candidatos inscritos fora do número de vagas disponíveis serão integrantes de cadastro dereserva,</w:t>
      </w:r>
      <w:r w:rsidRPr="00D30C09">
        <w:rPr>
          <w:rFonts w:ascii="Arial" w:hAnsi="Arial" w:cs="Arial"/>
          <w:color w:val="000000" w:themeColor="text1"/>
        </w:rPr>
        <w:t xml:space="preserve"> </w:t>
      </w:r>
      <w:r w:rsidR="00FC3EA9" w:rsidRPr="00D30C09">
        <w:rPr>
          <w:rFonts w:ascii="Arial" w:hAnsi="Arial" w:cs="Arial"/>
          <w:color w:val="000000" w:themeColor="text1"/>
        </w:rPr>
        <w:t>a</w:t>
      </w:r>
      <w:r w:rsidRPr="00D30C09">
        <w:rPr>
          <w:rFonts w:ascii="Arial" w:hAnsi="Arial" w:cs="Arial"/>
          <w:color w:val="000000" w:themeColor="text1"/>
        </w:rPr>
        <w:t xml:space="preserve"> </w:t>
      </w:r>
      <w:r w:rsidR="00FC3EA9" w:rsidRPr="00D30C09">
        <w:rPr>
          <w:rFonts w:ascii="Arial" w:hAnsi="Arial" w:cs="Arial"/>
          <w:color w:val="000000" w:themeColor="text1"/>
        </w:rPr>
        <w:t>ser</w:t>
      </w:r>
      <w:r w:rsidRPr="00D30C09">
        <w:rPr>
          <w:rFonts w:ascii="Arial" w:hAnsi="Arial" w:cs="Arial"/>
          <w:color w:val="000000" w:themeColor="text1"/>
        </w:rPr>
        <w:t xml:space="preserve"> </w:t>
      </w:r>
      <w:r w:rsidR="00FC3EA9" w:rsidRPr="00D30C09">
        <w:rPr>
          <w:rFonts w:ascii="Arial" w:hAnsi="Arial" w:cs="Arial"/>
          <w:color w:val="000000" w:themeColor="text1"/>
        </w:rPr>
        <w:t>considerado</w:t>
      </w:r>
      <w:r w:rsidRPr="00D30C09">
        <w:rPr>
          <w:rFonts w:ascii="Arial" w:hAnsi="Arial" w:cs="Arial"/>
          <w:color w:val="000000" w:themeColor="text1"/>
        </w:rPr>
        <w:t xml:space="preserve"> </w:t>
      </w:r>
      <w:r w:rsidR="00FC3EA9" w:rsidRPr="00D30C09">
        <w:rPr>
          <w:rFonts w:ascii="Arial" w:hAnsi="Arial" w:cs="Arial"/>
          <w:color w:val="000000" w:themeColor="text1"/>
        </w:rPr>
        <w:t>no preenchimento de</w:t>
      </w:r>
      <w:r w:rsidR="00BE78AD" w:rsidRPr="00D30C09">
        <w:rPr>
          <w:rFonts w:ascii="Arial" w:hAnsi="Arial" w:cs="Arial"/>
          <w:color w:val="000000" w:themeColor="text1"/>
        </w:rPr>
        <w:t xml:space="preserve"> </w:t>
      </w:r>
      <w:r w:rsidR="00FC3EA9" w:rsidRPr="00D30C09">
        <w:rPr>
          <w:rFonts w:ascii="Arial" w:hAnsi="Arial" w:cs="Arial"/>
          <w:color w:val="000000" w:themeColor="text1"/>
        </w:rPr>
        <w:t>vagas remanescentes.</w:t>
      </w:r>
    </w:p>
    <w:p w:rsidR="00D924ED" w:rsidRPr="00D30C09" w:rsidRDefault="00D924ED" w:rsidP="00C712FC">
      <w:pPr>
        <w:pStyle w:val="PargrafodaLista"/>
        <w:tabs>
          <w:tab w:val="left" w:pos="1198"/>
        </w:tabs>
        <w:spacing w:before="2" w:line="360" w:lineRule="auto"/>
        <w:ind w:left="0"/>
        <w:rPr>
          <w:rFonts w:ascii="Arial" w:hAnsi="Arial" w:cs="Arial"/>
          <w:color w:val="000000" w:themeColor="text1"/>
        </w:rPr>
      </w:pPr>
    </w:p>
    <w:p w:rsidR="00037AD7" w:rsidRDefault="00C712FC" w:rsidP="00937B86">
      <w:pPr>
        <w:pStyle w:val="Normal1"/>
        <w:spacing w:line="360" w:lineRule="auto"/>
        <w:jc w:val="both"/>
        <w:rPr>
          <w:color w:val="auto"/>
          <w:sz w:val="22"/>
          <w:szCs w:val="22"/>
        </w:rPr>
      </w:pPr>
      <w:r w:rsidRPr="00D30C09">
        <w:rPr>
          <w:color w:val="auto"/>
          <w:sz w:val="22"/>
          <w:szCs w:val="22"/>
        </w:rPr>
        <w:t xml:space="preserve">1.5 </w:t>
      </w:r>
      <w:r w:rsidR="00D924ED" w:rsidRPr="00D30C09">
        <w:rPr>
          <w:color w:val="auto"/>
          <w:sz w:val="22"/>
          <w:szCs w:val="22"/>
        </w:rPr>
        <w:t xml:space="preserve">Os candidatos matriculados nos cursos contarão com </w:t>
      </w:r>
      <w:r w:rsidR="00445AC7">
        <w:rPr>
          <w:color w:val="auto"/>
          <w:sz w:val="22"/>
          <w:szCs w:val="22"/>
        </w:rPr>
        <w:t xml:space="preserve">o </w:t>
      </w:r>
      <w:r w:rsidR="00445AC7" w:rsidRPr="00445AC7">
        <w:rPr>
          <w:color w:val="auto"/>
          <w:sz w:val="22"/>
          <w:szCs w:val="22"/>
        </w:rPr>
        <w:t>Polo de Apoio Presencial</w:t>
      </w:r>
      <w:r w:rsidR="00937B86">
        <w:rPr>
          <w:color w:val="auto"/>
          <w:sz w:val="22"/>
          <w:szCs w:val="22"/>
        </w:rPr>
        <w:t xml:space="preserve"> em Viana, situado na </w:t>
      </w:r>
      <w:r w:rsidR="00937B86" w:rsidRPr="00445AC7">
        <w:rPr>
          <w:color w:val="auto"/>
          <w:sz w:val="22"/>
          <w:szCs w:val="22"/>
        </w:rPr>
        <w:t>Av</w:t>
      </w:r>
      <w:r w:rsidR="00937B86">
        <w:rPr>
          <w:color w:val="auto"/>
          <w:sz w:val="22"/>
          <w:szCs w:val="22"/>
        </w:rPr>
        <w:t>enida</w:t>
      </w:r>
      <w:r w:rsidR="00937B86" w:rsidRPr="00445AC7">
        <w:rPr>
          <w:color w:val="auto"/>
          <w:sz w:val="22"/>
          <w:szCs w:val="22"/>
        </w:rPr>
        <w:t xml:space="preserve"> São Paulo</w:t>
      </w:r>
      <w:r w:rsidR="00937B86">
        <w:rPr>
          <w:color w:val="auto"/>
          <w:sz w:val="22"/>
          <w:szCs w:val="22"/>
        </w:rPr>
        <w:t>,</w:t>
      </w:r>
      <w:r w:rsidR="00937B86" w:rsidRPr="00445AC7">
        <w:rPr>
          <w:color w:val="auto"/>
          <w:sz w:val="22"/>
          <w:szCs w:val="22"/>
        </w:rPr>
        <w:t xml:space="preserve"> 163</w:t>
      </w:r>
      <w:r w:rsidR="00937B86">
        <w:rPr>
          <w:color w:val="auto"/>
          <w:sz w:val="22"/>
          <w:szCs w:val="22"/>
        </w:rPr>
        <w:t>,</w:t>
      </w:r>
      <w:r w:rsidR="00937B86" w:rsidRPr="00445AC7">
        <w:rPr>
          <w:color w:val="auto"/>
          <w:sz w:val="22"/>
          <w:szCs w:val="22"/>
        </w:rPr>
        <w:t xml:space="preserve"> Quadra 50</w:t>
      </w:r>
      <w:r w:rsidR="00937B86">
        <w:rPr>
          <w:color w:val="auto"/>
          <w:sz w:val="22"/>
          <w:szCs w:val="22"/>
        </w:rPr>
        <w:t>,</w:t>
      </w:r>
      <w:r w:rsidR="00937B86" w:rsidRPr="00445AC7">
        <w:rPr>
          <w:color w:val="auto"/>
          <w:sz w:val="22"/>
          <w:szCs w:val="22"/>
        </w:rPr>
        <w:t xml:space="preserve"> Marcílio de Noronha</w:t>
      </w:r>
      <w:r w:rsidR="00937B86">
        <w:rPr>
          <w:color w:val="auto"/>
          <w:sz w:val="22"/>
          <w:szCs w:val="22"/>
        </w:rPr>
        <w:t xml:space="preserve">, e o polo de Vitória situado na </w:t>
      </w:r>
      <w:r w:rsidR="00445AC7" w:rsidRPr="00445AC7">
        <w:rPr>
          <w:color w:val="auto"/>
          <w:sz w:val="22"/>
          <w:szCs w:val="22"/>
        </w:rPr>
        <w:t xml:space="preserve">Av. Nossa </w:t>
      </w:r>
      <w:proofErr w:type="gramStart"/>
      <w:r w:rsidR="00445AC7" w:rsidRPr="00445AC7">
        <w:rPr>
          <w:color w:val="auto"/>
          <w:sz w:val="22"/>
          <w:szCs w:val="22"/>
        </w:rPr>
        <w:t>Sra.</w:t>
      </w:r>
      <w:proofErr w:type="gramEnd"/>
      <w:r w:rsidR="00445AC7" w:rsidRPr="00445AC7">
        <w:rPr>
          <w:color w:val="auto"/>
          <w:sz w:val="22"/>
          <w:szCs w:val="22"/>
        </w:rPr>
        <w:t xml:space="preserve"> da Penha (Reta d</w:t>
      </w:r>
      <w:r w:rsidR="00937B86">
        <w:rPr>
          <w:color w:val="auto"/>
          <w:sz w:val="22"/>
          <w:szCs w:val="22"/>
        </w:rPr>
        <w:t>a Penha), 356 - Praia do Canto, telefone (2</w:t>
      </w:r>
      <w:r w:rsidR="00937B86" w:rsidRPr="00937B86">
        <w:rPr>
          <w:color w:val="auto"/>
          <w:sz w:val="22"/>
          <w:szCs w:val="22"/>
        </w:rPr>
        <w:t>7</w:t>
      </w:r>
      <w:r w:rsidR="00937B86">
        <w:rPr>
          <w:color w:val="auto"/>
          <w:sz w:val="22"/>
          <w:szCs w:val="22"/>
        </w:rPr>
        <w:t xml:space="preserve">) </w:t>
      </w:r>
      <w:r w:rsidR="00937B86" w:rsidRPr="00937B86">
        <w:rPr>
          <w:color w:val="auto"/>
          <w:sz w:val="22"/>
          <w:szCs w:val="22"/>
        </w:rPr>
        <w:t>99239</w:t>
      </w:r>
      <w:r w:rsidR="00937B86">
        <w:rPr>
          <w:color w:val="auto"/>
          <w:sz w:val="22"/>
          <w:szCs w:val="22"/>
        </w:rPr>
        <w:t>-</w:t>
      </w:r>
      <w:r w:rsidR="00937B86" w:rsidRPr="00937B86">
        <w:rPr>
          <w:color w:val="auto"/>
          <w:sz w:val="22"/>
          <w:szCs w:val="22"/>
        </w:rPr>
        <w:t>3298</w:t>
      </w:r>
      <w:r w:rsidR="00937B86">
        <w:rPr>
          <w:color w:val="auto"/>
          <w:sz w:val="22"/>
          <w:szCs w:val="22"/>
        </w:rPr>
        <w:t>.</w:t>
      </w:r>
    </w:p>
    <w:p w:rsidR="00C712FC" w:rsidRDefault="00C712FC" w:rsidP="00C712FC">
      <w:pPr>
        <w:pStyle w:val="Corpodetexto"/>
        <w:spacing w:before="180" w:line="360" w:lineRule="auto"/>
        <w:jc w:val="both"/>
        <w:rPr>
          <w:rFonts w:ascii="Arial" w:hAnsi="Arial" w:cs="Arial"/>
        </w:rPr>
      </w:pPr>
      <w:r w:rsidRPr="00D30C09">
        <w:rPr>
          <w:rFonts w:ascii="Arial" w:hAnsi="Arial" w:cs="Arial"/>
        </w:rPr>
        <w:t>1.6</w:t>
      </w:r>
      <w:r w:rsidRPr="00D30C09">
        <w:rPr>
          <w:rFonts w:ascii="Arial" w:hAnsi="Arial" w:cs="Arial"/>
          <w:b/>
        </w:rPr>
        <w:t xml:space="preserve"> </w:t>
      </w:r>
      <w:r w:rsidRPr="00D30C09">
        <w:rPr>
          <w:rFonts w:ascii="Arial" w:hAnsi="Arial" w:cs="Arial"/>
        </w:rPr>
        <w:t>A concessão da bolsa não impede que a faculdade realize ajustes periódicos no valor das mensalidades</w:t>
      </w:r>
      <w:r w:rsidR="00990FE7">
        <w:rPr>
          <w:rFonts w:ascii="Arial" w:hAnsi="Arial" w:cs="Arial"/>
        </w:rPr>
        <w:t xml:space="preserve">, com um </w:t>
      </w:r>
      <w:r w:rsidR="00990FE7" w:rsidRPr="00990FE7">
        <w:rPr>
          <w:rFonts w:ascii="Arial" w:hAnsi="Arial" w:cs="Arial"/>
        </w:rPr>
        <w:t xml:space="preserve">aumento anual </w:t>
      </w:r>
      <w:r w:rsidR="00990FE7">
        <w:rPr>
          <w:rFonts w:ascii="Arial" w:hAnsi="Arial" w:cs="Arial"/>
        </w:rPr>
        <w:t>em</w:t>
      </w:r>
      <w:r w:rsidR="00990FE7" w:rsidRPr="00990FE7">
        <w:rPr>
          <w:rFonts w:ascii="Arial" w:hAnsi="Arial" w:cs="Arial"/>
        </w:rPr>
        <w:t xml:space="preserve"> média de 12%</w:t>
      </w:r>
      <w:r w:rsidRPr="00D30C09">
        <w:rPr>
          <w:rFonts w:ascii="Arial" w:hAnsi="Arial" w:cs="Arial"/>
        </w:rPr>
        <w:t xml:space="preserve">, respeitando as normas aplicáveis </w:t>
      </w:r>
      <w:r w:rsidR="00990FE7">
        <w:rPr>
          <w:rFonts w:ascii="Arial" w:hAnsi="Arial" w:cs="Arial"/>
        </w:rPr>
        <w:t>e os índices permitidos por lei.</w:t>
      </w:r>
    </w:p>
    <w:p w:rsidR="00321645" w:rsidRPr="00D30C09" w:rsidRDefault="00321645" w:rsidP="00321645">
      <w:pPr>
        <w:pStyle w:val="Corpodetexto"/>
        <w:spacing w:before="180" w:line="360" w:lineRule="auto"/>
        <w:jc w:val="both"/>
        <w:rPr>
          <w:rFonts w:ascii="Arial" w:hAnsi="Arial" w:cs="Arial"/>
        </w:rPr>
      </w:pPr>
      <w:r w:rsidRPr="00D30C09">
        <w:rPr>
          <w:rFonts w:ascii="Arial" w:hAnsi="Arial" w:cs="Arial"/>
        </w:rPr>
        <w:t>1.</w:t>
      </w:r>
      <w:r w:rsidR="00937B86">
        <w:rPr>
          <w:rFonts w:ascii="Arial" w:hAnsi="Arial" w:cs="Arial"/>
        </w:rPr>
        <w:t>7</w:t>
      </w:r>
      <w:r w:rsidRPr="00D30C09">
        <w:rPr>
          <w:rFonts w:ascii="Arial" w:hAnsi="Arial" w:cs="Arial"/>
        </w:rPr>
        <w:t xml:space="preserve"> </w:t>
      </w:r>
      <w:r w:rsidR="00D924ED" w:rsidRPr="00D30C09">
        <w:rPr>
          <w:rFonts w:ascii="Arial" w:hAnsi="Arial" w:cs="Arial"/>
        </w:rPr>
        <w:t>Os pagamentos deverão ser realizados até o dia 10 de cada mês, sendo que a data limite para o pagamento do boleto é o dia 25. Se o pagamento for efetuado até o dia 10, o valor será mantido conforme a tabela deste edital.</w:t>
      </w:r>
    </w:p>
    <w:p w:rsidR="00D30C09" w:rsidRPr="00C712FC" w:rsidRDefault="00D30C09" w:rsidP="00D924ED">
      <w:pPr>
        <w:pStyle w:val="Corpodetexto"/>
        <w:spacing w:before="180" w:line="360" w:lineRule="auto"/>
        <w:jc w:val="both"/>
        <w:rPr>
          <w:rFonts w:ascii="Arial" w:hAnsi="Arial" w:cs="Arial"/>
          <w:color w:val="000000" w:themeColor="text1"/>
        </w:rPr>
      </w:pPr>
    </w:p>
    <w:p w:rsidR="00D30C09" w:rsidRPr="00235EC6" w:rsidRDefault="00D30C09" w:rsidP="00D30C09">
      <w:pPr>
        <w:pStyle w:val="Ttulo1"/>
        <w:tabs>
          <w:tab w:val="left" w:pos="1161"/>
        </w:tabs>
        <w:spacing w:before="211" w:line="360" w:lineRule="auto"/>
        <w:ind w:left="0" w:firstLine="0"/>
        <w:jc w:val="both"/>
      </w:pPr>
      <w:r w:rsidRPr="00235EC6">
        <w:t>2. DAS VAGAS</w:t>
      </w:r>
    </w:p>
    <w:p w:rsidR="00D30C09" w:rsidRDefault="00D30C09" w:rsidP="00D30C09">
      <w:pPr>
        <w:pStyle w:val="Corpodetexto"/>
        <w:spacing w:before="88" w:line="360" w:lineRule="auto"/>
        <w:jc w:val="both"/>
        <w:rPr>
          <w:rFonts w:ascii="Arial" w:eastAsia="Verdana" w:hAnsi="Arial" w:cs="Arial"/>
          <w:color w:val="000000"/>
        </w:rPr>
      </w:pPr>
      <w:r w:rsidRPr="00D30C09">
        <w:rPr>
          <w:rFonts w:ascii="Arial" w:hAnsi="Arial" w:cs="Arial"/>
        </w:rPr>
        <w:t>2.1</w:t>
      </w:r>
      <w:r w:rsidRPr="00235EC6">
        <w:rPr>
          <w:rFonts w:ascii="Arial" w:hAnsi="Arial" w:cs="Arial"/>
          <w:b/>
        </w:rPr>
        <w:t xml:space="preserve"> </w:t>
      </w:r>
      <w:r w:rsidRPr="001E4E5C">
        <w:rPr>
          <w:rFonts w:ascii="Arial" w:eastAsia="Verdana" w:hAnsi="Arial" w:cs="Arial"/>
          <w:color w:val="000000"/>
        </w:rPr>
        <w:t>Do total de vagas disponíveis haverá a seguinte distribuição:</w:t>
      </w:r>
    </w:p>
    <w:p w:rsidR="00445AC7" w:rsidRDefault="00445AC7" w:rsidP="00D30C09">
      <w:pPr>
        <w:pStyle w:val="Corpodetexto"/>
        <w:spacing w:before="88" w:line="360" w:lineRule="auto"/>
        <w:jc w:val="both"/>
        <w:rPr>
          <w:rFonts w:ascii="Arial" w:eastAsia="Verdana" w:hAnsi="Arial" w:cs="Arial"/>
          <w:color w:val="000000"/>
        </w:rPr>
      </w:pPr>
    </w:p>
    <w:tbl>
      <w:tblPr>
        <w:tblW w:w="9533" w:type="dxa"/>
        <w:jc w:val="center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747"/>
        <w:gridCol w:w="1720"/>
        <w:gridCol w:w="2081"/>
        <w:gridCol w:w="1134"/>
      </w:tblGrid>
      <w:tr w:rsidR="00445AC7" w:rsidRPr="00445AC7" w:rsidTr="00445AC7">
        <w:trPr>
          <w:trHeight w:val="115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5F2DC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 xml:space="preserve">Cursos de </w:t>
            </w:r>
            <w:r w:rsidR="005F2DC9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Graduação, Tecnólogo e Especialização.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 xml:space="preserve"> Valor da Mensalidade Integral 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 xml:space="preserve"> Valor da Mensalidade com 30% de desconto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Quant. de Vagas</w:t>
            </w:r>
          </w:p>
        </w:tc>
      </w:tr>
      <w:tr w:rsidR="00445AC7" w:rsidRPr="00445AC7" w:rsidTr="00445AC7">
        <w:trPr>
          <w:trHeight w:val="73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proofErr w:type="gramStart"/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</w:t>
            </w:r>
            <w:proofErr w:type="gramEnd"/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Acompanhamento do Transtorno Espectro Autista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proofErr w:type="gramStart"/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</w:t>
            </w:r>
            <w:proofErr w:type="gramEnd"/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Administração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384,00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268,80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proofErr w:type="gramStart"/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Administração Pública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384,00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268,80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proofErr w:type="gramStart"/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4</w:t>
            </w:r>
            <w:proofErr w:type="gramEnd"/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proofErr w:type="spellStart"/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Agrocomputação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proofErr w:type="gramStart"/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5</w:t>
            </w:r>
            <w:proofErr w:type="gramEnd"/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Agronomia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657,20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460,04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proofErr w:type="gramStart"/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6</w:t>
            </w:r>
            <w:proofErr w:type="gramEnd"/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proofErr w:type="spellStart"/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Agrotecnologia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proofErr w:type="gramStart"/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7</w:t>
            </w:r>
            <w:proofErr w:type="gramEnd"/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Análise e Desenvolvimento de Sistemas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proofErr w:type="gramStart"/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8</w:t>
            </w:r>
            <w:proofErr w:type="gramEnd"/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Antropologia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384,00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268,80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proofErr w:type="gramStart"/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9</w:t>
            </w:r>
            <w:proofErr w:type="gramEnd"/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Arquitetura e Urbanismo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657,20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460,04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Arquivologia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384,00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268,80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11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Artes Visuais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12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Banco de Dados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13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Biblioteconomia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384,00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268,80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14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Biomedicina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657,20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460,04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Ciência da Criatividade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405,33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283,73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16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Ciência Política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384,00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268,80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17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Ciências Biológicas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18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Ciências Contábeis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384,00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268,80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19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Ciências da Religião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Ciências Econômicas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384,00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268,80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21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Comércio Exterior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22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Comunicação Institucional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23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Construção de Edifícios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405,33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283,73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24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Controle de Obras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405,33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283,73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Criminologia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26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Dança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lastRenderedPageBreak/>
              <w:t>27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Defesa Médica Hospitalar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28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Desenvolvimento de Aplicativos Móveis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29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Design de Animação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Design de Interiores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31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Design de Moda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405,33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283,73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32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Design de Produto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33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Design Gráfico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34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Designer Digital e </w:t>
            </w:r>
            <w:proofErr w:type="spellStart"/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User</w:t>
            </w:r>
            <w:proofErr w:type="spellEnd"/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Experience (UX)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35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Despachante Documentalista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36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Educação Especial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37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Educação Física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445,20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311,64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38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proofErr w:type="gramStart"/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Educação Física - Bacharelado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445,20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311,64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39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Educador Social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40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Energias Renováveis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41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Enfermagem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657,20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460,04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42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Engenharia Ambiental e Sanitária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657,20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460,04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43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Engenharia Civil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657,20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460,04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44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Engenharia de Produção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572,40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400,68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45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Engenharia de Software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572,40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400,68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46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Engenharia Elétrica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657,20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460,04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47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Engenharia Mecânica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657,20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460,04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48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Escrita Criativa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49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Farmácia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657,20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460,04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50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Filosofia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51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Física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52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Fisioterapia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657,20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460,04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53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Formação Pedagógica em Artes Visuais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54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Formação Pedagógica em Ciências Biológicas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55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Formação Pedagógica em Educação Especial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56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Formação Pedagógica em Educação Física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lastRenderedPageBreak/>
              <w:t>57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Formação Pedagógica em Filosofia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58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Formação Pedagógica em Física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59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Formação Pedagógica em Geografia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60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Formação Pedagógica em História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61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Formação Pedagógica em Informática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62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Formação Pedagógica em </w:t>
            </w:r>
            <w:proofErr w:type="gramStart"/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Letras - Espanhol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63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Formação Pedagógica em Letras - Inglês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64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Formação Pedagógica em Letras - Português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65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Formação Pedagógica em Letras Libras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66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Formação Pedagógica em Matemática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67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Formação Pedagógica em Química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68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Formação Pedagógica em Sociologia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69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Fotografia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70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Gastronomia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405,33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283,73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71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Geografia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72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Geoprocessamento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405,33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283,73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73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Gerontologia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74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Gestão Ambiental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75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Gestão Comercial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76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Gestão da Inovação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77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Gestão da Qualidade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78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Gestão da Tecnologia da Informação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79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Gestão De Cooperativas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80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Gestão de Farmácia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81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Gestão de Investimentos e Mercado Financeiro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405,33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283,73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82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Gestão de Negócios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83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Gestão de Processos Educacionais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84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Gestão de Recursos Humanos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85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Gestão de Saúde Pública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86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Gestão de Segurança Privada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lastRenderedPageBreak/>
              <w:t>87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Gestão de Serviços Jurídicos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88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Gestão de Turismo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89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Gestão e Empreendedorismo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90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Gestão em Agronegócio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91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Gestão Financeira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92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Gestão Hospitalar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93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Gestão Portuária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94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Gestão Pública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95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Gestão da Produção Industrial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96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História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97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Hotelaria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405,33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283,73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98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Informática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99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Instrumentação Cirúrgica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405,33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283,73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Inteligência Artificial e </w:t>
            </w:r>
            <w:proofErr w:type="spellStart"/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Machine</w:t>
            </w:r>
            <w:proofErr w:type="spellEnd"/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Learning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101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Investigação Forense e Perícia Criminal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102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Jogos Digitais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103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Jornalismo Digital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384,00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268,80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104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proofErr w:type="gramStart"/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Letras - Alemão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105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proofErr w:type="gramStart"/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Letras - Espanhol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106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Letras - Inglês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107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Letras - Libras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108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Letras - Libras Bacharelado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109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Letras - Português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110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Logística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111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Marketing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112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Marketing Digital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113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Matemática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114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Museologia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384,00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268,80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115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Música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116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Nutrição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657,20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460,04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lastRenderedPageBreak/>
              <w:t>117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Pedagogia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118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proofErr w:type="spellStart"/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Podologia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405,33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283,73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119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Processos Gerenciais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120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Produção Cultural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121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Psicopedagogia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122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Publicidade e Propaganda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384,00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268,80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123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Química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124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Radiologia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604,20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422,94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125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Redes De Computadores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126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Relações Internacionais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384,00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268,80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127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Relações Públicas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384,00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268,80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128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Saneamento Ambiental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129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Secretariado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130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Segunda Licenciatura em Artes Visuais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131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Segunda Licenciatura em Ciências Biológicas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132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Segunda Licenciatura em Educação Especial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133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Segunda Licenciatura em Filosofia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134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Segunda Licenciatura em Física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135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Segunda Licenciatura em Geografia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136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Segunda Licenciatura em História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137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Segunda Licenciatura em Informática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138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proofErr w:type="gramStart"/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Segunda Licenciatura em Letras - Espanhol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139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Segunda Licenciatura em Letras - Inglês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140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Segunda Licenciatura em Letras - Português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141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Segunda Licenciatura em Letras Libras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142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Segunda Licenciatura em Matemática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143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Segunda Licenciatura em Química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144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Segunda Licenciatura em Sociologia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145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Segurança da Informação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146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Segurança Pública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lastRenderedPageBreak/>
              <w:t>147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Serviço Social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384,00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268,80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148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Serviços Penais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149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Serviços Previdenciários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150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Sistemas de Informação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384,00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268,80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151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Sistemas para Internet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152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Sociologia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153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Teatro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373,33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154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Técnicas para Acompanhamento Terapêutico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405,33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283,73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155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Tecnólogo em Psicomotricidade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604,20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422,94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156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Teologia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384,00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268,80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157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Terapia Ocupacional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657,20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460,04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158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Terapias Integrativas e Complementares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159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Tradução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384,00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268,80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160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Tecnologia em segurança cibernética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161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Tecnologia em estética e cosmética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405,33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283,73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162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Tecnologia em gestão de eventos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6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163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Tecnologia em gestão de serviços judiciais e notariais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164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Tecnologia em mídias sociais digitais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165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Tecnologia em gestão de negócios imobiliários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166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Tecnologia em segurança do trabalho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368,00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257,60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color w:val="000000"/>
                <w:lang w:val="pt-BR" w:eastAsia="pt-BR"/>
              </w:rPr>
              <w:t>20</w:t>
            </w:r>
          </w:p>
        </w:tc>
      </w:tr>
      <w:tr w:rsidR="00445AC7" w:rsidRPr="00445AC7" w:rsidTr="00445AC7">
        <w:trPr>
          <w:trHeight w:val="4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TOTAL DE VAGAS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7" w:rsidRPr="00445AC7" w:rsidRDefault="00445AC7" w:rsidP="00445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</w:pPr>
            <w:r w:rsidRPr="00445AC7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3320</w:t>
            </w:r>
          </w:p>
        </w:tc>
      </w:tr>
    </w:tbl>
    <w:p w:rsidR="00445AC7" w:rsidRDefault="00445AC7" w:rsidP="00D30C09">
      <w:pPr>
        <w:pStyle w:val="Corpodetexto"/>
        <w:spacing w:before="88" w:line="360" w:lineRule="auto"/>
        <w:jc w:val="both"/>
        <w:rPr>
          <w:rFonts w:ascii="Arial" w:eastAsia="Verdana" w:hAnsi="Arial" w:cs="Arial"/>
          <w:color w:val="000000"/>
        </w:rPr>
      </w:pPr>
    </w:p>
    <w:p w:rsidR="006B22C0" w:rsidRPr="00C712FC" w:rsidRDefault="006B22C0" w:rsidP="00C712FC">
      <w:pPr>
        <w:pStyle w:val="Ttulo11"/>
        <w:tabs>
          <w:tab w:val="left" w:pos="1061"/>
        </w:tabs>
        <w:spacing w:before="1" w:line="360" w:lineRule="auto"/>
        <w:ind w:left="0"/>
        <w:rPr>
          <w:color w:val="000000" w:themeColor="text1"/>
        </w:rPr>
      </w:pPr>
    </w:p>
    <w:p w:rsidR="00392F6B" w:rsidRPr="00C712FC" w:rsidRDefault="00392F6B" w:rsidP="00C712FC">
      <w:pPr>
        <w:tabs>
          <w:tab w:val="left" w:pos="1253"/>
        </w:tabs>
        <w:spacing w:before="129" w:line="360" w:lineRule="auto"/>
        <w:jc w:val="both"/>
        <w:rPr>
          <w:rFonts w:ascii="Arial" w:hAnsi="Arial" w:cs="Arial"/>
          <w:color w:val="000000" w:themeColor="text1"/>
        </w:rPr>
      </w:pPr>
    </w:p>
    <w:p w:rsidR="00CE7876" w:rsidRPr="007F0E03" w:rsidRDefault="00CE7876" w:rsidP="007F0E03">
      <w:pPr>
        <w:pStyle w:val="PargrafodaLista"/>
        <w:numPr>
          <w:ilvl w:val="1"/>
          <w:numId w:val="3"/>
        </w:numPr>
        <w:tabs>
          <w:tab w:val="left" w:pos="1253"/>
        </w:tabs>
        <w:spacing w:before="129"/>
        <w:ind w:right="806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EC49BE" w:rsidRPr="007F0E03" w:rsidRDefault="00EC49BE" w:rsidP="007F0E03">
      <w:pPr>
        <w:tabs>
          <w:tab w:val="left" w:pos="1253"/>
        </w:tabs>
        <w:spacing w:before="129"/>
        <w:ind w:right="806"/>
        <w:rPr>
          <w:rFonts w:ascii="Verdana" w:hAnsi="Verdana" w:cs="Arial"/>
          <w:color w:val="000000" w:themeColor="text1"/>
          <w:sz w:val="20"/>
          <w:szCs w:val="20"/>
        </w:rPr>
      </w:pP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  <w:b/>
        </w:rPr>
      </w:pPr>
      <w:r w:rsidRPr="00D924ED">
        <w:rPr>
          <w:rFonts w:ascii="Arial" w:hAnsi="Arial" w:cs="Arial"/>
          <w:b/>
        </w:rPr>
        <w:t>3. DOS REQUISITOS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</w:rPr>
        <w:t>3.1 Para participar, o candidato deverá atender aos seguintes requisitos: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</w:rPr>
        <w:t>a) Ser morador do município de Viana, servidor público municipal de Viana e/ou funcionário de empresa conveniada ao Programa GERAR;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</w:rPr>
        <w:t>b) Ter concluído o Ensino Médio;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</w:rPr>
        <w:lastRenderedPageBreak/>
        <w:t>3.2 Das vagas disponíveis, um total de 5% (cinco por cento) será destinado à priorização de pessoas com deficiência (PCD).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</w:rPr>
        <w:t xml:space="preserve">3.3 Das vagas disponíveis, um total de 5% (cinco por cento) será destinado aos candidatos inseridos no Cadastro Único de programas do Governo Federal – </w:t>
      </w:r>
      <w:proofErr w:type="gramStart"/>
      <w:r w:rsidRPr="00D924ED">
        <w:rPr>
          <w:rFonts w:ascii="Arial" w:hAnsi="Arial" w:cs="Arial"/>
        </w:rPr>
        <w:t>CadÚnico</w:t>
      </w:r>
      <w:proofErr w:type="gramEnd"/>
      <w:r w:rsidRPr="00D924ED">
        <w:rPr>
          <w:rFonts w:ascii="Arial" w:hAnsi="Arial" w:cs="Arial"/>
        </w:rPr>
        <w:t>.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  <w:b/>
        </w:rPr>
      </w:pPr>
      <w:r w:rsidRPr="00D924ED">
        <w:rPr>
          <w:rFonts w:ascii="Arial" w:hAnsi="Arial" w:cs="Arial"/>
          <w:b/>
        </w:rPr>
        <w:t>4. DA INSCRIÇÃO/HOMOLOGAÇÃO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</w:rPr>
        <w:t>4.1 A inscrição dos candidatos implicará no conhecimento e aceitação das normas e condições estabelecidas neste Edital, devendo estes se certificar de que preenchem os requisitos exigidos para a participação.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</w:rPr>
        <w:t xml:space="preserve">4.2 As inscrições serão realizadas no período de </w:t>
      </w:r>
      <w:r w:rsidRPr="00D924ED">
        <w:rPr>
          <w:rFonts w:ascii="Arial" w:hAnsi="Arial" w:cs="Arial"/>
          <w:b/>
        </w:rPr>
        <w:t>03/02/2025 a 07/02/2025</w:t>
      </w:r>
      <w:r w:rsidRPr="00D924ED">
        <w:rPr>
          <w:rFonts w:ascii="Arial" w:hAnsi="Arial" w:cs="Arial"/>
        </w:rPr>
        <w:t xml:space="preserve">, das </w:t>
      </w:r>
      <w:proofErr w:type="gramStart"/>
      <w:r w:rsidRPr="00D924ED">
        <w:rPr>
          <w:rFonts w:ascii="Arial" w:hAnsi="Arial" w:cs="Arial"/>
        </w:rPr>
        <w:t>08:00</w:t>
      </w:r>
      <w:proofErr w:type="gramEnd"/>
      <w:r w:rsidRPr="00D924ED">
        <w:rPr>
          <w:rFonts w:ascii="Arial" w:hAnsi="Arial" w:cs="Arial"/>
        </w:rPr>
        <w:t xml:space="preserve"> às 17:00 horas, nos seguintes locais: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</w:rPr>
        <w:t>a) Agência do Trabalho, no Centro Multiuso É Pra Já, localizado na Rua Espírito Santo, s/n, Marcílio de Noronha (praça central).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</w:rPr>
        <w:t xml:space="preserve">b) Na Secretaria Municipal de Desenvolvimento Econômico, 3º andar da Prefeitura Municipal de Viana, na </w:t>
      </w:r>
      <w:proofErr w:type="gramStart"/>
      <w:r w:rsidRPr="00D924ED">
        <w:rPr>
          <w:rFonts w:ascii="Arial" w:hAnsi="Arial" w:cs="Arial"/>
        </w:rPr>
        <w:t>Avenida Florentino</w:t>
      </w:r>
      <w:proofErr w:type="gramEnd"/>
      <w:r w:rsidRPr="00D924ED">
        <w:rPr>
          <w:rFonts w:ascii="Arial" w:hAnsi="Arial" w:cs="Arial"/>
        </w:rPr>
        <w:t xml:space="preserve"> Avidos, nº 01, Viana Sede - Viana/ES.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proofErr w:type="gramStart"/>
      <w:r w:rsidRPr="00D924ED">
        <w:rPr>
          <w:rFonts w:ascii="Arial" w:hAnsi="Arial" w:cs="Arial"/>
        </w:rPr>
        <w:t>4.3 Documentação</w:t>
      </w:r>
      <w:proofErr w:type="gramEnd"/>
      <w:r w:rsidRPr="00D924ED">
        <w:rPr>
          <w:rFonts w:ascii="Arial" w:hAnsi="Arial" w:cs="Arial"/>
        </w:rPr>
        <w:t xml:space="preserve"> necessária: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</w:rPr>
        <w:t>a) Comprovante de conclusão do Ensino Médio;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</w:rPr>
        <w:t>b) Cópia simples dos documentos pessoais: RG, CPF e Título de Eleitor;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</w:rPr>
        <w:t>c) Comprovante de residência;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</w:rPr>
        <w:t>d) Comprovante de vínculo empregatício com a Prefeitura Municipal de Viana ou empresa conveniada ao Programa GERAR (último contra cheque).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</w:rPr>
        <w:t>4.4 A documentação deverá ser entregue no ato da inscrição, juntamente com a ficha de inscrição a ser preenchida no momento.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</w:rPr>
        <w:t>4.5 Os candidatos que não apresentarem a documentação solicitada, não poderão preencher a ficha de inscrição e participar do processo.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</w:rPr>
        <w:t>4.6 Não serão aceitas inscrições de candidatos já beneficiados com bolsas de estudos do Programa GERAR, bem como daqueles que desistiram mediante assinatura de Termo de Desistência, por qualquer motivo.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  <w:b/>
        </w:rPr>
      </w:pPr>
      <w:r w:rsidRPr="00D924ED">
        <w:rPr>
          <w:rFonts w:ascii="Arial" w:hAnsi="Arial" w:cs="Arial"/>
          <w:b/>
        </w:rPr>
        <w:t>5. CRONOGRAMA DE INSCRIÇÃO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</w:rPr>
        <w:t>5.1 As inscrições serão realizadas conforme cronograma a seguir:</w:t>
      </w:r>
    </w:p>
    <w:p w:rsidR="00D924ED" w:rsidRPr="00D924ED" w:rsidRDefault="00D924ED" w:rsidP="00D924ED">
      <w:pPr>
        <w:pStyle w:val="Corpodetexto"/>
        <w:spacing w:before="4"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8598" w:type="dxa"/>
        <w:jc w:val="center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2"/>
        <w:gridCol w:w="4466"/>
      </w:tblGrid>
      <w:tr w:rsidR="00D924ED" w:rsidRPr="00D924ED" w:rsidTr="00D924ED">
        <w:trPr>
          <w:trHeight w:val="755"/>
          <w:jc w:val="center"/>
        </w:trPr>
        <w:tc>
          <w:tcPr>
            <w:tcW w:w="4132" w:type="dxa"/>
          </w:tcPr>
          <w:p w:rsidR="00D924ED" w:rsidRPr="00D924ED" w:rsidRDefault="00D924ED" w:rsidP="00F9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360" w:lineRule="auto"/>
              <w:jc w:val="center"/>
              <w:rPr>
                <w:rFonts w:ascii="Arial" w:eastAsia="Verdana" w:hAnsi="Arial" w:cs="Arial"/>
              </w:rPr>
            </w:pPr>
          </w:p>
          <w:p w:rsidR="00D924ED" w:rsidRPr="00D924ED" w:rsidRDefault="00D924ED" w:rsidP="00F9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Verdana" w:hAnsi="Arial" w:cs="Arial"/>
              </w:rPr>
            </w:pPr>
            <w:r w:rsidRPr="00D924ED">
              <w:rPr>
                <w:rFonts w:ascii="Arial" w:eastAsia="Verdana" w:hAnsi="Arial" w:cs="Arial"/>
              </w:rPr>
              <w:t>03/02/2025 a 04/02/2025</w:t>
            </w:r>
          </w:p>
        </w:tc>
        <w:tc>
          <w:tcPr>
            <w:tcW w:w="4466" w:type="dxa"/>
          </w:tcPr>
          <w:p w:rsidR="00D924ED" w:rsidRPr="00D924ED" w:rsidRDefault="00D924ED" w:rsidP="00D924ED">
            <w:pPr>
              <w:pStyle w:val="TableParagraph"/>
              <w:spacing w:before="2" w:line="360" w:lineRule="auto"/>
              <w:ind w:hanging="5"/>
              <w:jc w:val="both"/>
              <w:rPr>
                <w:rFonts w:ascii="Arial" w:hAnsi="Arial" w:cs="Arial"/>
              </w:rPr>
            </w:pPr>
            <w:r w:rsidRPr="00D924ED">
              <w:rPr>
                <w:rFonts w:ascii="Arial" w:hAnsi="Arial" w:cs="Arial"/>
              </w:rPr>
              <w:t>Servidores Públicos Municipais de Viana, Funcionários das Empresas Conveniadas e pessoas com deficiência (PCD).</w:t>
            </w:r>
          </w:p>
        </w:tc>
      </w:tr>
      <w:tr w:rsidR="00D924ED" w:rsidRPr="00D924ED" w:rsidTr="00D924ED">
        <w:trPr>
          <w:trHeight w:val="760"/>
          <w:jc w:val="center"/>
        </w:trPr>
        <w:tc>
          <w:tcPr>
            <w:tcW w:w="4132" w:type="dxa"/>
          </w:tcPr>
          <w:p w:rsidR="00D924ED" w:rsidRPr="00D924ED" w:rsidRDefault="00D924ED" w:rsidP="00F9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360" w:lineRule="auto"/>
              <w:jc w:val="center"/>
              <w:rPr>
                <w:rFonts w:ascii="Arial" w:eastAsia="Verdana" w:hAnsi="Arial" w:cs="Arial"/>
              </w:rPr>
            </w:pPr>
          </w:p>
          <w:p w:rsidR="00D924ED" w:rsidRPr="00D924ED" w:rsidRDefault="00D924ED" w:rsidP="00F9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Verdana" w:hAnsi="Arial" w:cs="Arial"/>
              </w:rPr>
            </w:pPr>
            <w:r w:rsidRPr="00D924ED">
              <w:rPr>
                <w:rFonts w:ascii="Arial" w:eastAsia="Verdana" w:hAnsi="Arial" w:cs="Arial"/>
              </w:rPr>
              <w:t>05/02/2025 a 07/02/2025</w:t>
            </w:r>
          </w:p>
        </w:tc>
        <w:tc>
          <w:tcPr>
            <w:tcW w:w="4466" w:type="dxa"/>
          </w:tcPr>
          <w:p w:rsidR="00D924ED" w:rsidRPr="00D924ED" w:rsidRDefault="00D924ED" w:rsidP="00D924ED">
            <w:pPr>
              <w:pStyle w:val="TableParagraph"/>
              <w:spacing w:before="9" w:line="360" w:lineRule="auto"/>
              <w:jc w:val="both"/>
              <w:rPr>
                <w:rFonts w:ascii="Arial" w:hAnsi="Arial" w:cs="Arial"/>
              </w:rPr>
            </w:pPr>
          </w:p>
          <w:p w:rsidR="00D924ED" w:rsidRPr="00D924ED" w:rsidRDefault="00D924ED" w:rsidP="00D924ED">
            <w:pPr>
              <w:pStyle w:val="TableParagraph"/>
              <w:spacing w:line="360" w:lineRule="auto"/>
              <w:jc w:val="both"/>
              <w:rPr>
                <w:rFonts w:ascii="Arial" w:hAnsi="Arial" w:cs="Arial"/>
              </w:rPr>
            </w:pPr>
            <w:r w:rsidRPr="00D924ED">
              <w:rPr>
                <w:rFonts w:ascii="Arial" w:hAnsi="Arial" w:cs="Arial"/>
              </w:rPr>
              <w:t>Munícipes em geral.</w:t>
            </w:r>
          </w:p>
        </w:tc>
      </w:tr>
    </w:tbl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D924ED" w:rsidRPr="00D924ED" w:rsidRDefault="00D924ED" w:rsidP="00D924ED">
      <w:pPr>
        <w:pStyle w:val="Corpodetexto"/>
        <w:spacing w:before="10" w:line="360" w:lineRule="auto"/>
        <w:jc w:val="both"/>
        <w:rPr>
          <w:rFonts w:ascii="Arial" w:hAnsi="Arial" w:cs="Arial"/>
        </w:rPr>
      </w:pP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</w:rPr>
        <w:t>5.2</w:t>
      </w:r>
      <w:r w:rsidRPr="00D924ED">
        <w:rPr>
          <w:rFonts w:ascii="Arial" w:hAnsi="Arial" w:cs="Arial"/>
          <w:b/>
        </w:rPr>
        <w:t xml:space="preserve"> </w:t>
      </w:r>
      <w:r w:rsidRPr="00D924ED">
        <w:rPr>
          <w:rFonts w:ascii="Arial" w:hAnsi="Arial" w:cs="Arial"/>
        </w:rPr>
        <w:t xml:space="preserve">Os servidores públicos municipais e os funcionários das empresas conveniadas poderão se inscrever também nos dias </w:t>
      </w:r>
      <w:r w:rsidRPr="00D924ED">
        <w:rPr>
          <w:rFonts w:ascii="Arial" w:eastAsia="Verdana" w:hAnsi="Arial" w:cs="Arial"/>
          <w:b/>
        </w:rPr>
        <w:t>05/02/2025 a 07/02/2025</w:t>
      </w:r>
      <w:r w:rsidRPr="00D924ED">
        <w:rPr>
          <w:rFonts w:ascii="Arial" w:hAnsi="Arial" w:cs="Arial"/>
        </w:rPr>
        <w:t>, considerando a eventual indisponibilidade de vagas devido ao seu preenchimento ocorrerem por ordem de inscrição.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D924ED" w:rsidRPr="00D924ED" w:rsidRDefault="00D924ED" w:rsidP="00D924ED">
      <w:pPr>
        <w:pStyle w:val="Ttulo1"/>
        <w:tabs>
          <w:tab w:val="left" w:pos="1221"/>
        </w:tabs>
        <w:spacing w:line="360" w:lineRule="auto"/>
        <w:ind w:left="0" w:firstLine="0"/>
        <w:jc w:val="both"/>
      </w:pPr>
      <w:bookmarkStart w:id="0" w:name="6._DO_RESULTADO"/>
      <w:bookmarkEnd w:id="0"/>
      <w:r w:rsidRPr="00D924ED">
        <w:t>6. DO RESULTADO</w:t>
      </w:r>
    </w:p>
    <w:p w:rsidR="00D924ED" w:rsidRPr="00D924ED" w:rsidRDefault="00D924ED" w:rsidP="00D924ED">
      <w:pPr>
        <w:pStyle w:val="Ttulo1"/>
        <w:tabs>
          <w:tab w:val="left" w:pos="1221"/>
        </w:tabs>
        <w:spacing w:line="360" w:lineRule="auto"/>
        <w:ind w:left="0" w:firstLine="0"/>
        <w:jc w:val="both"/>
      </w:pP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  <w:b/>
        </w:rPr>
        <w:t xml:space="preserve">6.1 </w:t>
      </w:r>
      <w:r w:rsidRPr="00D924ED">
        <w:rPr>
          <w:rFonts w:ascii="Arial" w:hAnsi="Arial" w:cs="Arial"/>
        </w:rPr>
        <w:t xml:space="preserve">A publicação da lista de inscritos dentro das vagas disponibilizadas e dentro das vagas remanescentes (suplentes) ocorrerá no dia </w:t>
      </w:r>
      <w:r w:rsidRPr="00D924ED">
        <w:rPr>
          <w:rFonts w:ascii="Arial" w:eastAsia="Verdana" w:hAnsi="Arial" w:cs="Arial"/>
          <w:b/>
        </w:rPr>
        <w:t>12 de fevereiro de 2025</w:t>
      </w:r>
      <w:r w:rsidRPr="00D924ED">
        <w:rPr>
          <w:rFonts w:ascii="Arial" w:hAnsi="Arial" w:cs="Arial"/>
        </w:rPr>
        <w:t xml:space="preserve">, no Diário Oficial do Município, disponível em </w:t>
      </w:r>
      <w:hyperlink r:id="rId9">
        <w:r w:rsidRPr="00D924ED">
          <w:rPr>
            <w:rFonts w:ascii="Arial" w:hAnsi="Arial" w:cs="Arial"/>
          </w:rPr>
          <w:t>www.viana.es.gov.br.</w:t>
        </w:r>
      </w:hyperlink>
    </w:p>
    <w:p w:rsidR="00D924ED" w:rsidRPr="00D924ED" w:rsidRDefault="00D924ED" w:rsidP="00D924ED">
      <w:pPr>
        <w:pStyle w:val="Corpodetexto"/>
        <w:spacing w:before="7" w:line="360" w:lineRule="auto"/>
        <w:jc w:val="both"/>
        <w:rPr>
          <w:rFonts w:ascii="Arial" w:hAnsi="Arial" w:cs="Arial"/>
        </w:rPr>
      </w:pPr>
    </w:p>
    <w:p w:rsidR="00D924ED" w:rsidRPr="00D924ED" w:rsidRDefault="00D924ED" w:rsidP="00D924ED">
      <w:pPr>
        <w:pStyle w:val="Corpodetexto"/>
        <w:spacing w:before="1"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  <w:b/>
        </w:rPr>
        <w:t xml:space="preserve">6.2 </w:t>
      </w:r>
      <w:r w:rsidRPr="00D924ED">
        <w:rPr>
          <w:rFonts w:ascii="Arial" w:eastAsia="Verdana" w:hAnsi="Arial" w:cs="Arial"/>
          <w:color w:val="000000"/>
        </w:rPr>
        <w:t>Os candidatos inscritos dentro do número de vagas disponíveis serão contatados pela equipe do Programa GERAR, quando receberão as orientações para proceder com sua apresentação na Prefeitura de Viana, para a retirada do Termo de concessão da bolsa, e após comparecer na instituição, para a efetivação da matrícula e a realização do vestibular da Instituição.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D924ED" w:rsidRPr="00D924ED" w:rsidRDefault="00D924ED" w:rsidP="00D924ED">
      <w:pPr>
        <w:pStyle w:val="Ttulo1"/>
        <w:tabs>
          <w:tab w:val="left" w:pos="1221"/>
        </w:tabs>
        <w:spacing w:line="360" w:lineRule="auto"/>
        <w:ind w:left="0" w:firstLine="0"/>
        <w:jc w:val="both"/>
      </w:pPr>
      <w:bookmarkStart w:id="1" w:name="7._DAS_DISPOSIÇÕES_GERAIS"/>
      <w:bookmarkEnd w:id="1"/>
      <w:r w:rsidRPr="00D924ED">
        <w:t>7. DAS DISPOSIÇÕES GERAIS</w:t>
      </w:r>
    </w:p>
    <w:p w:rsidR="00D924ED" w:rsidRPr="00D924ED" w:rsidRDefault="00D924ED" w:rsidP="00D924ED">
      <w:pPr>
        <w:pStyle w:val="Corpodetexto"/>
        <w:spacing w:before="1"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</w:rPr>
        <w:t>7.1</w:t>
      </w:r>
      <w:r w:rsidRPr="00D924ED">
        <w:rPr>
          <w:rFonts w:ascii="Arial" w:hAnsi="Arial" w:cs="Arial"/>
          <w:b/>
        </w:rPr>
        <w:t xml:space="preserve"> </w:t>
      </w:r>
      <w:r w:rsidRPr="00D924ED">
        <w:rPr>
          <w:rFonts w:ascii="Arial" w:hAnsi="Arial" w:cs="Arial"/>
        </w:rPr>
        <w:t xml:space="preserve">A inscrição do candidato implicará o conhecimento e aceitação tácita das condições estabelecidas no presente Edital, sobre as quais o candidato não poderá alegar desconhecimento. </w:t>
      </w:r>
    </w:p>
    <w:p w:rsidR="00D924ED" w:rsidRPr="00D924ED" w:rsidRDefault="00D924ED" w:rsidP="00D924ED">
      <w:pPr>
        <w:pStyle w:val="Corpodetexto"/>
        <w:spacing w:before="1" w:line="360" w:lineRule="auto"/>
        <w:jc w:val="both"/>
        <w:rPr>
          <w:rFonts w:ascii="Arial" w:hAnsi="Arial" w:cs="Arial"/>
        </w:rPr>
      </w:pPr>
    </w:p>
    <w:p w:rsidR="00BD7F1E" w:rsidRPr="00D924ED" w:rsidRDefault="00BD7F1E" w:rsidP="00D924ED">
      <w:pPr>
        <w:pStyle w:val="Corpodetexto"/>
        <w:spacing w:before="1" w:line="360" w:lineRule="auto"/>
        <w:jc w:val="both"/>
        <w:rPr>
          <w:rFonts w:ascii="Arial" w:hAnsi="Arial" w:cs="Arial"/>
          <w:color w:val="000000" w:themeColor="text1"/>
        </w:rPr>
      </w:pPr>
      <w:r w:rsidRPr="00D924ED">
        <w:rPr>
          <w:rFonts w:ascii="Arial" w:hAnsi="Arial" w:cs="Arial"/>
          <w:b/>
          <w:color w:val="000000" w:themeColor="text1"/>
          <w:lang w:val="pt-BR"/>
        </w:rPr>
        <w:t>7.2</w:t>
      </w:r>
      <w:r w:rsidRPr="00D924ED">
        <w:rPr>
          <w:rFonts w:ascii="Arial" w:hAnsi="Arial" w:cs="Arial"/>
          <w:color w:val="000000" w:themeColor="text1"/>
          <w:lang w:val="pt-BR"/>
        </w:rPr>
        <w:t xml:space="preserve"> </w:t>
      </w:r>
      <w:r w:rsidRPr="00D924ED">
        <w:rPr>
          <w:rFonts w:ascii="Arial" w:hAnsi="Arial" w:cs="Arial"/>
          <w:color w:val="000000" w:themeColor="text1"/>
        </w:rPr>
        <w:t>O Convênionº021/2023, firmado entre a Prefeitura de Viana e a EAD BRAIL ENSINO LTDA, garante a manutenção da Bolsa (parcial) de Estudos pelo tempo que durar o curso de Graduação.</w:t>
      </w:r>
    </w:p>
    <w:p w:rsidR="00C9500B" w:rsidRDefault="00C9500B" w:rsidP="00D924ED">
      <w:pPr>
        <w:pStyle w:val="PargrafodaLista"/>
        <w:tabs>
          <w:tab w:val="left" w:pos="1193"/>
        </w:tabs>
        <w:spacing w:line="360" w:lineRule="auto"/>
        <w:ind w:right="805"/>
        <w:rPr>
          <w:rFonts w:ascii="Arial" w:hAnsi="Arial" w:cs="Arial"/>
          <w:color w:val="000000" w:themeColor="text1"/>
          <w:lang w:val="pt-BR"/>
        </w:rPr>
      </w:pPr>
    </w:p>
    <w:p w:rsidR="00F93BED" w:rsidRPr="00D924ED" w:rsidRDefault="00F93BED" w:rsidP="00D924ED">
      <w:pPr>
        <w:pStyle w:val="PargrafodaLista"/>
        <w:tabs>
          <w:tab w:val="left" w:pos="1193"/>
        </w:tabs>
        <w:spacing w:line="360" w:lineRule="auto"/>
        <w:ind w:right="805"/>
        <w:rPr>
          <w:rFonts w:ascii="Arial" w:hAnsi="Arial" w:cs="Arial"/>
          <w:color w:val="000000" w:themeColor="text1"/>
          <w:lang w:val="pt-BR"/>
        </w:rPr>
      </w:pPr>
    </w:p>
    <w:p w:rsidR="00D924ED" w:rsidRPr="00D924ED" w:rsidRDefault="00D924ED" w:rsidP="00F93B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Verdana" w:hAnsi="Arial" w:cs="Arial"/>
          <w:color w:val="000000"/>
        </w:rPr>
      </w:pPr>
      <w:r w:rsidRPr="00D924ED">
        <w:rPr>
          <w:rFonts w:ascii="Arial" w:eastAsia="Verdana" w:hAnsi="Arial" w:cs="Arial"/>
          <w:color w:val="000000"/>
        </w:rPr>
        <w:t>Viana, 03 de fevereiro de 2025.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D924ED" w:rsidRPr="00D924ED" w:rsidRDefault="00D924ED" w:rsidP="00D924ED">
      <w:pPr>
        <w:pStyle w:val="Corpodetexto"/>
        <w:spacing w:before="2" w:line="360" w:lineRule="auto"/>
        <w:jc w:val="both"/>
        <w:rPr>
          <w:rFonts w:ascii="Arial" w:hAnsi="Arial" w:cs="Arial"/>
        </w:rPr>
      </w:pP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bookmarkStart w:id="2" w:name="Rafael_Ottaiano"/>
      <w:bookmarkEnd w:id="2"/>
    </w:p>
    <w:p w:rsidR="00D924ED" w:rsidRPr="00D924ED" w:rsidRDefault="00D924ED" w:rsidP="00D924ED">
      <w:pPr>
        <w:spacing w:line="360" w:lineRule="auto"/>
        <w:jc w:val="both"/>
        <w:rPr>
          <w:rFonts w:ascii="Arial" w:hAnsi="Arial" w:cs="Arial"/>
          <w:b/>
        </w:rPr>
      </w:pPr>
      <w:bookmarkStart w:id="3" w:name="Wanderson_Borghardt_Bueno"/>
      <w:bookmarkEnd w:id="3"/>
      <w:r w:rsidRPr="00D924ED">
        <w:rPr>
          <w:rFonts w:ascii="Arial" w:hAnsi="Arial" w:cs="Arial"/>
          <w:b/>
          <w:color w:val="000009"/>
        </w:rPr>
        <w:t>Wanderson Borghardt Bueno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  <w:color w:val="000009"/>
        </w:rPr>
        <w:t>Prefeito Municipal de Viana</w:t>
      </w:r>
      <w:bookmarkStart w:id="4" w:name="_GoBack"/>
      <w:bookmarkEnd w:id="4"/>
    </w:p>
    <w:p w:rsidR="00BD7F1E" w:rsidRPr="007F0E03" w:rsidRDefault="00BD7F1E" w:rsidP="007F0E03">
      <w:pPr>
        <w:pStyle w:val="PargrafodaLista"/>
        <w:tabs>
          <w:tab w:val="left" w:pos="1193"/>
        </w:tabs>
        <w:ind w:right="805"/>
        <w:rPr>
          <w:rFonts w:ascii="Verdana" w:hAnsi="Verdana" w:cs="Arial"/>
          <w:color w:val="000000" w:themeColor="text1"/>
          <w:sz w:val="20"/>
          <w:szCs w:val="20"/>
          <w:lang w:val="pt-BR"/>
        </w:rPr>
      </w:pPr>
    </w:p>
    <w:sectPr w:rsidR="00BD7F1E" w:rsidRPr="007F0E03" w:rsidSect="00C41835">
      <w:headerReference w:type="default" r:id="rId10"/>
      <w:pgSz w:w="11910" w:h="16840"/>
      <w:pgMar w:top="720" w:right="720" w:bottom="720" w:left="720" w:header="397" w:footer="10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167" w:rsidRDefault="00252167" w:rsidP="00FC3EA9">
      <w:r>
        <w:separator/>
      </w:r>
    </w:p>
  </w:endnote>
  <w:endnote w:type="continuationSeparator" w:id="0">
    <w:p w:rsidR="00252167" w:rsidRDefault="00252167" w:rsidP="00FC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167" w:rsidRDefault="00252167" w:rsidP="00FC3EA9">
      <w:r>
        <w:separator/>
      </w:r>
    </w:p>
  </w:footnote>
  <w:footnote w:type="continuationSeparator" w:id="0">
    <w:p w:rsidR="00252167" w:rsidRDefault="00252167" w:rsidP="00FC3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167" w:rsidRDefault="00252167" w:rsidP="00CE787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6C1B"/>
    <w:multiLevelType w:val="hybridMultilevel"/>
    <w:tmpl w:val="437C79B0"/>
    <w:lvl w:ilvl="0" w:tplc="B6DCB38C">
      <w:start w:val="1"/>
      <w:numFmt w:val="lowerLetter"/>
      <w:lvlText w:val="%1)"/>
      <w:lvlJc w:val="left"/>
      <w:pPr>
        <w:ind w:left="1072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9BC8ED40">
      <w:numFmt w:val="bullet"/>
      <w:lvlText w:val="•"/>
      <w:lvlJc w:val="left"/>
      <w:pPr>
        <w:ind w:left="2098" w:hanging="260"/>
      </w:pPr>
      <w:rPr>
        <w:rFonts w:hint="default"/>
        <w:lang w:val="pt-PT" w:eastAsia="en-US" w:bidi="ar-SA"/>
      </w:rPr>
    </w:lvl>
    <w:lvl w:ilvl="2" w:tplc="2E48CE76">
      <w:numFmt w:val="bullet"/>
      <w:lvlText w:val="•"/>
      <w:lvlJc w:val="left"/>
      <w:pPr>
        <w:ind w:left="3117" w:hanging="260"/>
      </w:pPr>
      <w:rPr>
        <w:rFonts w:hint="default"/>
        <w:lang w:val="pt-PT" w:eastAsia="en-US" w:bidi="ar-SA"/>
      </w:rPr>
    </w:lvl>
    <w:lvl w:ilvl="3" w:tplc="2A98633E">
      <w:numFmt w:val="bullet"/>
      <w:lvlText w:val="•"/>
      <w:lvlJc w:val="left"/>
      <w:pPr>
        <w:ind w:left="4135" w:hanging="260"/>
      </w:pPr>
      <w:rPr>
        <w:rFonts w:hint="default"/>
        <w:lang w:val="pt-PT" w:eastAsia="en-US" w:bidi="ar-SA"/>
      </w:rPr>
    </w:lvl>
    <w:lvl w:ilvl="4" w:tplc="BD54CF3E">
      <w:numFmt w:val="bullet"/>
      <w:lvlText w:val="•"/>
      <w:lvlJc w:val="left"/>
      <w:pPr>
        <w:ind w:left="5154" w:hanging="260"/>
      </w:pPr>
      <w:rPr>
        <w:rFonts w:hint="default"/>
        <w:lang w:val="pt-PT" w:eastAsia="en-US" w:bidi="ar-SA"/>
      </w:rPr>
    </w:lvl>
    <w:lvl w:ilvl="5" w:tplc="0B30B526">
      <w:numFmt w:val="bullet"/>
      <w:lvlText w:val="•"/>
      <w:lvlJc w:val="left"/>
      <w:pPr>
        <w:ind w:left="6173" w:hanging="260"/>
      </w:pPr>
      <w:rPr>
        <w:rFonts w:hint="default"/>
        <w:lang w:val="pt-PT" w:eastAsia="en-US" w:bidi="ar-SA"/>
      </w:rPr>
    </w:lvl>
    <w:lvl w:ilvl="6" w:tplc="1D0CC7B4">
      <w:numFmt w:val="bullet"/>
      <w:lvlText w:val="•"/>
      <w:lvlJc w:val="left"/>
      <w:pPr>
        <w:ind w:left="7191" w:hanging="260"/>
      </w:pPr>
      <w:rPr>
        <w:rFonts w:hint="default"/>
        <w:lang w:val="pt-PT" w:eastAsia="en-US" w:bidi="ar-SA"/>
      </w:rPr>
    </w:lvl>
    <w:lvl w:ilvl="7" w:tplc="C62636A4">
      <w:numFmt w:val="bullet"/>
      <w:lvlText w:val="•"/>
      <w:lvlJc w:val="left"/>
      <w:pPr>
        <w:ind w:left="8210" w:hanging="260"/>
      </w:pPr>
      <w:rPr>
        <w:rFonts w:hint="default"/>
        <w:lang w:val="pt-PT" w:eastAsia="en-US" w:bidi="ar-SA"/>
      </w:rPr>
    </w:lvl>
    <w:lvl w:ilvl="8" w:tplc="B62ADE82">
      <w:numFmt w:val="bullet"/>
      <w:lvlText w:val="•"/>
      <w:lvlJc w:val="left"/>
      <w:pPr>
        <w:ind w:left="9229" w:hanging="260"/>
      </w:pPr>
      <w:rPr>
        <w:rFonts w:hint="default"/>
        <w:lang w:val="pt-PT" w:eastAsia="en-US" w:bidi="ar-SA"/>
      </w:rPr>
    </w:lvl>
  </w:abstractNum>
  <w:abstractNum w:abstractNumId="1">
    <w:nsid w:val="6AA16F5F"/>
    <w:multiLevelType w:val="hybridMultilevel"/>
    <w:tmpl w:val="4382208E"/>
    <w:lvl w:ilvl="0" w:tplc="28C0D496">
      <w:start w:val="2"/>
      <w:numFmt w:val="decimal"/>
      <w:lvlText w:val="%1."/>
      <w:lvlJc w:val="left"/>
      <w:pPr>
        <w:ind w:left="1060" w:hanging="2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20F0F2E0">
      <w:numFmt w:val="none"/>
      <w:lvlText w:val=""/>
      <w:lvlJc w:val="left"/>
      <w:pPr>
        <w:tabs>
          <w:tab w:val="num" w:pos="360"/>
        </w:tabs>
      </w:pPr>
    </w:lvl>
    <w:lvl w:ilvl="2" w:tplc="013488A2">
      <w:numFmt w:val="bullet"/>
      <w:lvlText w:val="•"/>
      <w:lvlJc w:val="left"/>
      <w:pPr>
        <w:ind w:left="1180" w:hanging="440"/>
      </w:pPr>
      <w:rPr>
        <w:rFonts w:hint="default"/>
        <w:lang w:val="pt-PT" w:eastAsia="en-US" w:bidi="ar-SA"/>
      </w:rPr>
    </w:lvl>
    <w:lvl w:ilvl="3" w:tplc="3170EB3A">
      <w:numFmt w:val="bullet"/>
      <w:lvlText w:val="•"/>
      <w:lvlJc w:val="left"/>
      <w:pPr>
        <w:ind w:left="2440" w:hanging="440"/>
      </w:pPr>
      <w:rPr>
        <w:rFonts w:hint="default"/>
        <w:lang w:val="pt-PT" w:eastAsia="en-US" w:bidi="ar-SA"/>
      </w:rPr>
    </w:lvl>
    <w:lvl w:ilvl="4" w:tplc="991E942A">
      <w:numFmt w:val="bullet"/>
      <w:lvlText w:val="•"/>
      <w:lvlJc w:val="left"/>
      <w:pPr>
        <w:ind w:left="3701" w:hanging="440"/>
      </w:pPr>
      <w:rPr>
        <w:rFonts w:hint="default"/>
        <w:lang w:val="pt-PT" w:eastAsia="en-US" w:bidi="ar-SA"/>
      </w:rPr>
    </w:lvl>
    <w:lvl w:ilvl="5" w:tplc="82ECFC32">
      <w:numFmt w:val="bullet"/>
      <w:lvlText w:val="•"/>
      <w:lvlJc w:val="left"/>
      <w:pPr>
        <w:ind w:left="4962" w:hanging="440"/>
      </w:pPr>
      <w:rPr>
        <w:rFonts w:hint="default"/>
        <w:lang w:val="pt-PT" w:eastAsia="en-US" w:bidi="ar-SA"/>
      </w:rPr>
    </w:lvl>
    <w:lvl w:ilvl="6" w:tplc="BB2613B0">
      <w:numFmt w:val="bullet"/>
      <w:lvlText w:val="•"/>
      <w:lvlJc w:val="left"/>
      <w:pPr>
        <w:ind w:left="6223" w:hanging="440"/>
      </w:pPr>
      <w:rPr>
        <w:rFonts w:hint="default"/>
        <w:lang w:val="pt-PT" w:eastAsia="en-US" w:bidi="ar-SA"/>
      </w:rPr>
    </w:lvl>
    <w:lvl w:ilvl="7" w:tplc="B20646F4">
      <w:numFmt w:val="bullet"/>
      <w:lvlText w:val="•"/>
      <w:lvlJc w:val="left"/>
      <w:pPr>
        <w:ind w:left="7484" w:hanging="440"/>
      </w:pPr>
      <w:rPr>
        <w:rFonts w:hint="default"/>
        <w:lang w:val="pt-PT" w:eastAsia="en-US" w:bidi="ar-SA"/>
      </w:rPr>
    </w:lvl>
    <w:lvl w:ilvl="8" w:tplc="8C6EC764">
      <w:numFmt w:val="bullet"/>
      <w:lvlText w:val="•"/>
      <w:lvlJc w:val="left"/>
      <w:pPr>
        <w:ind w:left="8744" w:hanging="440"/>
      </w:pPr>
      <w:rPr>
        <w:rFonts w:hint="default"/>
        <w:lang w:val="pt-PT" w:eastAsia="en-US" w:bidi="ar-SA"/>
      </w:rPr>
    </w:lvl>
  </w:abstractNum>
  <w:abstractNum w:abstractNumId="2">
    <w:nsid w:val="6D924BD8"/>
    <w:multiLevelType w:val="hybridMultilevel"/>
    <w:tmpl w:val="AD066762"/>
    <w:lvl w:ilvl="0" w:tplc="9238D2A8">
      <w:start w:val="1"/>
      <w:numFmt w:val="lowerLetter"/>
      <w:lvlText w:val="%1)"/>
      <w:lvlJc w:val="left"/>
      <w:pPr>
        <w:ind w:left="812" w:hanging="70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038ED0A0">
      <w:numFmt w:val="bullet"/>
      <w:lvlText w:val="•"/>
      <w:lvlJc w:val="left"/>
      <w:pPr>
        <w:ind w:left="1864" w:hanging="709"/>
      </w:pPr>
      <w:rPr>
        <w:rFonts w:hint="default"/>
        <w:lang w:val="pt-PT" w:eastAsia="en-US" w:bidi="ar-SA"/>
      </w:rPr>
    </w:lvl>
    <w:lvl w:ilvl="2" w:tplc="4AA4E822">
      <w:numFmt w:val="bullet"/>
      <w:lvlText w:val="•"/>
      <w:lvlJc w:val="left"/>
      <w:pPr>
        <w:ind w:left="2909" w:hanging="709"/>
      </w:pPr>
      <w:rPr>
        <w:rFonts w:hint="default"/>
        <w:lang w:val="pt-PT" w:eastAsia="en-US" w:bidi="ar-SA"/>
      </w:rPr>
    </w:lvl>
    <w:lvl w:ilvl="3" w:tplc="ED6CEA16">
      <w:numFmt w:val="bullet"/>
      <w:lvlText w:val="•"/>
      <w:lvlJc w:val="left"/>
      <w:pPr>
        <w:ind w:left="3953" w:hanging="709"/>
      </w:pPr>
      <w:rPr>
        <w:rFonts w:hint="default"/>
        <w:lang w:val="pt-PT" w:eastAsia="en-US" w:bidi="ar-SA"/>
      </w:rPr>
    </w:lvl>
    <w:lvl w:ilvl="4" w:tplc="F9D272F8">
      <w:numFmt w:val="bullet"/>
      <w:lvlText w:val="•"/>
      <w:lvlJc w:val="left"/>
      <w:pPr>
        <w:ind w:left="4998" w:hanging="709"/>
      </w:pPr>
      <w:rPr>
        <w:rFonts w:hint="default"/>
        <w:lang w:val="pt-PT" w:eastAsia="en-US" w:bidi="ar-SA"/>
      </w:rPr>
    </w:lvl>
    <w:lvl w:ilvl="5" w:tplc="2DE4D73E">
      <w:numFmt w:val="bullet"/>
      <w:lvlText w:val="•"/>
      <w:lvlJc w:val="left"/>
      <w:pPr>
        <w:ind w:left="6043" w:hanging="709"/>
      </w:pPr>
      <w:rPr>
        <w:rFonts w:hint="default"/>
        <w:lang w:val="pt-PT" w:eastAsia="en-US" w:bidi="ar-SA"/>
      </w:rPr>
    </w:lvl>
    <w:lvl w:ilvl="6" w:tplc="EA6CB668">
      <w:numFmt w:val="bullet"/>
      <w:lvlText w:val="•"/>
      <w:lvlJc w:val="left"/>
      <w:pPr>
        <w:ind w:left="7087" w:hanging="709"/>
      </w:pPr>
      <w:rPr>
        <w:rFonts w:hint="default"/>
        <w:lang w:val="pt-PT" w:eastAsia="en-US" w:bidi="ar-SA"/>
      </w:rPr>
    </w:lvl>
    <w:lvl w:ilvl="7" w:tplc="6BF62370">
      <w:numFmt w:val="bullet"/>
      <w:lvlText w:val="•"/>
      <w:lvlJc w:val="left"/>
      <w:pPr>
        <w:ind w:left="8132" w:hanging="709"/>
      </w:pPr>
      <w:rPr>
        <w:rFonts w:hint="default"/>
        <w:lang w:val="pt-PT" w:eastAsia="en-US" w:bidi="ar-SA"/>
      </w:rPr>
    </w:lvl>
    <w:lvl w:ilvl="8" w:tplc="FDD696C0">
      <w:numFmt w:val="bullet"/>
      <w:lvlText w:val="•"/>
      <w:lvlJc w:val="left"/>
      <w:pPr>
        <w:ind w:left="9177" w:hanging="709"/>
      </w:pPr>
      <w:rPr>
        <w:rFonts w:hint="default"/>
        <w:lang w:val="pt-PT" w:eastAsia="en-US" w:bidi="ar-SA"/>
      </w:rPr>
    </w:lvl>
  </w:abstractNum>
  <w:abstractNum w:abstractNumId="3">
    <w:nsid w:val="7B5C5725"/>
    <w:multiLevelType w:val="hybridMultilevel"/>
    <w:tmpl w:val="FA38DBD4"/>
    <w:lvl w:ilvl="0" w:tplc="F634CBA6">
      <w:start w:val="1"/>
      <w:numFmt w:val="decimal"/>
      <w:lvlText w:val="%1"/>
      <w:lvlJc w:val="left"/>
      <w:pPr>
        <w:ind w:left="998" w:hanging="186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371CB1B4">
      <w:numFmt w:val="none"/>
      <w:lvlText w:val=""/>
      <w:lvlJc w:val="left"/>
      <w:pPr>
        <w:tabs>
          <w:tab w:val="num" w:pos="360"/>
        </w:tabs>
      </w:pPr>
    </w:lvl>
    <w:lvl w:ilvl="2" w:tplc="B9F2EF54">
      <w:numFmt w:val="bullet"/>
      <w:lvlText w:val="•"/>
      <w:lvlJc w:val="left"/>
      <w:pPr>
        <w:ind w:left="2140" w:hanging="375"/>
      </w:pPr>
      <w:rPr>
        <w:rFonts w:hint="default"/>
        <w:lang w:val="pt-PT" w:eastAsia="en-US" w:bidi="ar-SA"/>
      </w:rPr>
    </w:lvl>
    <w:lvl w:ilvl="3" w:tplc="11B0D862">
      <w:numFmt w:val="bullet"/>
      <w:lvlText w:val="•"/>
      <w:lvlJc w:val="left"/>
      <w:pPr>
        <w:ind w:left="3281" w:hanging="375"/>
      </w:pPr>
      <w:rPr>
        <w:rFonts w:hint="default"/>
        <w:lang w:val="pt-PT" w:eastAsia="en-US" w:bidi="ar-SA"/>
      </w:rPr>
    </w:lvl>
    <w:lvl w:ilvl="4" w:tplc="DA62956C">
      <w:numFmt w:val="bullet"/>
      <w:lvlText w:val="•"/>
      <w:lvlJc w:val="left"/>
      <w:pPr>
        <w:ind w:left="4422" w:hanging="375"/>
      </w:pPr>
      <w:rPr>
        <w:rFonts w:hint="default"/>
        <w:lang w:val="pt-PT" w:eastAsia="en-US" w:bidi="ar-SA"/>
      </w:rPr>
    </w:lvl>
    <w:lvl w:ilvl="5" w:tplc="F970D810">
      <w:numFmt w:val="bullet"/>
      <w:lvlText w:val="•"/>
      <w:lvlJc w:val="left"/>
      <w:pPr>
        <w:ind w:left="5562" w:hanging="375"/>
      </w:pPr>
      <w:rPr>
        <w:rFonts w:hint="default"/>
        <w:lang w:val="pt-PT" w:eastAsia="en-US" w:bidi="ar-SA"/>
      </w:rPr>
    </w:lvl>
    <w:lvl w:ilvl="6" w:tplc="9B8CF5E4">
      <w:numFmt w:val="bullet"/>
      <w:lvlText w:val="•"/>
      <w:lvlJc w:val="left"/>
      <w:pPr>
        <w:ind w:left="6703" w:hanging="375"/>
      </w:pPr>
      <w:rPr>
        <w:rFonts w:hint="default"/>
        <w:lang w:val="pt-PT" w:eastAsia="en-US" w:bidi="ar-SA"/>
      </w:rPr>
    </w:lvl>
    <w:lvl w:ilvl="7" w:tplc="F7F0755E">
      <w:numFmt w:val="bullet"/>
      <w:lvlText w:val="•"/>
      <w:lvlJc w:val="left"/>
      <w:pPr>
        <w:ind w:left="7844" w:hanging="375"/>
      </w:pPr>
      <w:rPr>
        <w:rFonts w:hint="default"/>
        <w:lang w:val="pt-PT" w:eastAsia="en-US" w:bidi="ar-SA"/>
      </w:rPr>
    </w:lvl>
    <w:lvl w:ilvl="8" w:tplc="05281F1C">
      <w:numFmt w:val="bullet"/>
      <w:lvlText w:val="•"/>
      <w:lvlJc w:val="left"/>
      <w:pPr>
        <w:ind w:left="8984" w:hanging="37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3EA9"/>
    <w:rsid w:val="000065B8"/>
    <w:rsid w:val="00037AD7"/>
    <w:rsid w:val="00085D4C"/>
    <w:rsid w:val="00093CB6"/>
    <w:rsid w:val="00097159"/>
    <w:rsid w:val="000D2924"/>
    <w:rsid w:val="000F212B"/>
    <w:rsid w:val="00100D6F"/>
    <w:rsid w:val="001477BE"/>
    <w:rsid w:val="001927E7"/>
    <w:rsid w:val="001A4380"/>
    <w:rsid w:val="001E1F32"/>
    <w:rsid w:val="001F4256"/>
    <w:rsid w:val="0020244B"/>
    <w:rsid w:val="00210B2E"/>
    <w:rsid w:val="0023419C"/>
    <w:rsid w:val="00252167"/>
    <w:rsid w:val="002934E2"/>
    <w:rsid w:val="002C40C9"/>
    <w:rsid w:val="002E5D65"/>
    <w:rsid w:val="00321645"/>
    <w:rsid w:val="0037008E"/>
    <w:rsid w:val="00392F6B"/>
    <w:rsid w:val="003B6B90"/>
    <w:rsid w:val="003D4494"/>
    <w:rsid w:val="00400339"/>
    <w:rsid w:val="004106D3"/>
    <w:rsid w:val="00431A3B"/>
    <w:rsid w:val="00445AC7"/>
    <w:rsid w:val="004A6C02"/>
    <w:rsid w:val="004B0522"/>
    <w:rsid w:val="0054036E"/>
    <w:rsid w:val="005922A0"/>
    <w:rsid w:val="005B7D6E"/>
    <w:rsid w:val="005F2DC9"/>
    <w:rsid w:val="005F4D05"/>
    <w:rsid w:val="00602FDB"/>
    <w:rsid w:val="00643796"/>
    <w:rsid w:val="00661540"/>
    <w:rsid w:val="006624CF"/>
    <w:rsid w:val="006B22C0"/>
    <w:rsid w:val="006C0EFE"/>
    <w:rsid w:val="006D1E46"/>
    <w:rsid w:val="006E4B39"/>
    <w:rsid w:val="00703F12"/>
    <w:rsid w:val="007442BF"/>
    <w:rsid w:val="00753CFF"/>
    <w:rsid w:val="0076303D"/>
    <w:rsid w:val="00781C30"/>
    <w:rsid w:val="007F0E03"/>
    <w:rsid w:val="007F3DAA"/>
    <w:rsid w:val="00891F9D"/>
    <w:rsid w:val="008B5910"/>
    <w:rsid w:val="008B777A"/>
    <w:rsid w:val="00925506"/>
    <w:rsid w:val="00937A2C"/>
    <w:rsid w:val="00937B86"/>
    <w:rsid w:val="00940D49"/>
    <w:rsid w:val="00990FE7"/>
    <w:rsid w:val="009A3172"/>
    <w:rsid w:val="009B05CF"/>
    <w:rsid w:val="009C5DA1"/>
    <w:rsid w:val="009D76B4"/>
    <w:rsid w:val="009E3679"/>
    <w:rsid w:val="00A075F6"/>
    <w:rsid w:val="00A22469"/>
    <w:rsid w:val="00A31E5A"/>
    <w:rsid w:val="00A405EC"/>
    <w:rsid w:val="00A66D8B"/>
    <w:rsid w:val="00A74C3B"/>
    <w:rsid w:val="00A83693"/>
    <w:rsid w:val="00B376CB"/>
    <w:rsid w:val="00B40751"/>
    <w:rsid w:val="00B70EEF"/>
    <w:rsid w:val="00BB0823"/>
    <w:rsid w:val="00BD7F1E"/>
    <w:rsid w:val="00BE78AD"/>
    <w:rsid w:val="00C003AB"/>
    <w:rsid w:val="00C21B33"/>
    <w:rsid w:val="00C34CC9"/>
    <w:rsid w:val="00C41835"/>
    <w:rsid w:val="00C712FC"/>
    <w:rsid w:val="00C9500B"/>
    <w:rsid w:val="00CA6975"/>
    <w:rsid w:val="00CA6EFA"/>
    <w:rsid w:val="00CE77FC"/>
    <w:rsid w:val="00CE7876"/>
    <w:rsid w:val="00D30C09"/>
    <w:rsid w:val="00D5359D"/>
    <w:rsid w:val="00D65BD5"/>
    <w:rsid w:val="00D7312D"/>
    <w:rsid w:val="00D83F67"/>
    <w:rsid w:val="00D924ED"/>
    <w:rsid w:val="00E036C9"/>
    <w:rsid w:val="00E234E0"/>
    <w:rsid w:val="00E41492"/>
    <w:rsid w:val="00E844F7"/>
    <w:rsid w:val="00EB5E4B"/>
    <w:rsid w:val="00EC49BE"/>
    <w:rsid w:val="00EE0EC3"/>
    <w:rsid w:val="00F22868"/>
    <w:rsid w:val="00F37E21"/>
    <w:rsid w:val="00F438E1"/>
    <w:rsid w:val="00F93BED"/>
    <w:rsid w:val="00FB52DE"/>
    <w:rsid w:val="00FC3EA9"/>
    <w:rsid w:val="00FE1055"/>
    <w:rsid w:val="00FE1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3EA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D924ED"/>
    <w:pPr>
      <w:ind w:left="1160" w:hanging="251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3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C3EA9"/>
  </w:style>
  <w:style w:type="character" w:customStyle="1" w:styleId="CorpodetextoChar">
    <w:name w:val="Corpo de texto Char"/>
    <w:basedOn w:val="Fontepargpadro"/>
    <w:link w:val="Corpodetexto"/>
    <w:uiPriority w:val="1"/>
    <w:rsid w:val="00FC3EA9"/>
    <w:rPr>
      <w:rFonts w:ascii="Arial MT" w:eastAsia="Arial MT" w:hAnsi="Arial MT" w:cs="Arial MT"/>
      <w:lang w:val="pt-PT"/>
    </w:rPr>
  </w:style>
  <w:style w:type="paragraph" w:customStyle="1" w:styleId="Ttulo11">
    <w:name w:val="Título 11"/>
    <w:basedOn w:val="Normal"/>
    <w:uiPriority w:val="1"/>
    <w:qFormat/>
    <w:rsid w:val="00FC3EA9"/>
    <w:pPr>
      <w:ind w:left="1060"/>
      <w:jc w:val="both"/>
      <w:outlineLvl w:val="1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rsid w:val="00FC3EA9"/>
    <w:pPr>
      <w:ind w:left="812"/>
      <w:jc w:val="both"/>
    </w:pPr>
  </w:style>
  <w:style w:type="paragraph" w:customStyle="1" w:styleId="TableParagraph">
    <w:name w:val="Table Paragraph"/>
    <w:basedOn w:val="Normal"/>
    <w:uiPriority w:val="1"/>
    <w:qFormat/>
    <w:rsid w:val="00FC3EA9"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FC3E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3EA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C3E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3EA9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76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6B4"/>
    <w:rPr>
      <w:rFonts w:ascii="Tahoma" w:eastAsia="Arial MT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E036C9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036C9"/>
    <w:rPr>
      <w:color w:val="800080"/>
      <w:u w:val="single"/>
    </w:rPr>
  </w:style>
  <w:style w:type="paragraph" w:customStyle="1" w:styleId="xl64">
    <w:name w:val="xl64"/>
    <w:basedOn w:val="Normal"/>
    <w:rsid w:val="00E036C9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65">
    <w:name w:val="xl65"/>
    <w:basedOn w:val="Normal"/>
    <w:rsid w:val="00E036C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paragraph" w:customStyle="1" w:styleId="xl66">
    <w:name w:val="xl66"/>
    <w:basedOn w:val="Normal"/>
    <w:rsid w:val="00E036C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paragraph" w:customStyle="1" w:styleId="xl67">
    <w:name w:val="xl67"/>
    <w:basedOn w:val="Normal"/>
    <w:rsid w:val="00E036C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paragraph" w:customStyle="1" w:styleId="xl68">
    <w:name w:val="xl68"/>
    <w:basedOn w:val="Normal"/>
    <w:rsid w:val="00E036C9"/>
    <w:pPr>
      <w:widowControl/>
      <w:pBdr>
        <w:left w:val="single" w:sz="8" w:space="0" w:color="auto"/>
        <w:bottom w:val="dotted" w:sz="4" w:space="0" w:color="auto"/>
        <w:right w:val="dotted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B0F0"/>
      <w:sz w:val="20"/>
      <w:szCs w:val="20"/>
      <w:lang w:val="pt-BR" w:eastAsia="pt-BR"/>
    </w:rPr>
  </w:style>
  <w:style w:type="paragraph" w:customStyle="1" w:styleId="xl69">
    <w:name w:val="xl69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dotted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B0F0"/>
      <w:sz w:val="20"/>
      <w:szCs w:val="20"/>
      <w:lang w:val="pt-BR" w:eastAsia="pt-BR"/>
    </w:rPr>
  </w:style>
  <w:style w:type="paragraph" w:customStyle="1" w:styleId="xl70">
    <w:name w:val="xl70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B0F0"/>
      <w:sz w:val="20"/>
      <w:szCs w:val="20"/>
      <w:lang w:val="pt-BR" w:eastAsia="pt-BR"/>
    </w:rPr>
  </w:style>
  <w:style w:type="paragraph" w:customStyle="1" w:styleId="xl71">
    <w:name w:val="xl71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B0F0"/>
      <w:sz w:val="20"/>
      <w:szCs w:val="20"/>
      <w:lang w:val="pt-BR" w:eastAsia="pt-BR"/>
    </w:rPr>
  </w:style>
  <w:style w:type="paragraph" w:customStyle="1" w:styleId="xl72">
    <w:name w:val="xl72"/>
    <w:basedOn w:val="Normal"/>
    <w:rsid w:val="00E036C9"/>
    <w:pPr>
      <w:widowControl/>
      <w:pBdr>
        <w:top w:val="single" w:sz="8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B0F0"/>
      <w:sz w:val="20"/>
      <w:szCs w:val="20"/>
      <w:lang w:val="pt-BR" w:eastAsia="pt-BR"/>
    </w:rPr>
  </w:style>
  <w:style w:type="paragraph" w:customStyle="1" w:styleId="xl73">
    <w:name w:val="xl73"/>
    <w:basedOn w:val="Normal"/>
    <w:rsid w:val="00E036C9"/>
    <w:pPr>
      <w:widowControl/>
      <w:pBdr>
        <w:left w:val="single" w:sz="8" w:space="0" w:color="auto"/>
        <w:bottom w:val="dotted" w:sz="4" w:space="0" w:color="auto"/>
        <w:right w:val="dotted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4">
    <w:name w:val="xl74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dotted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5">
    <w:name w:val="xl75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6">
    <w:name w:val="xl76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7">
    <w:name w:val="xl77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8">
    <w:name w:val="xl78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B0F0"/>
      <w:sz w:val="20"/>
      <w:szCs w:val="20"/>
      <w:lang w:val="pt-BR" w:eastAsia="pt-BR"/>
    </w:rPr>
  </w:style>
  <w:style w:type="paragraph" w:customStyle="1" w:styleId="xl79">
    <w:name w:val="xl79"/>
    <w:basedOn w:val="Normal"/>
    <w:rsid w:val="00E036C9"/>
    <w:pPr>
      <w:widowControl/>
      <w:pBdr>
        <w:left w:val="single" w:sz="8" w:space="0" w:color="auto"/>
        <w:bottom w:val="dotted" w:sz="4" w:space="0" w:color="auto"/>
        <w:right w:val="dotted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val="pt-BR" w:eastAsia="pt-BR"/>
    </w:rPr>
  </w:style>
  <w:style w:type="paragraph" w:customStyle="1" w:styleId="xl80">
    <w:name w:val="xl80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dotted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val="pt-BR" w:eastAsia="pt-BR"/>
    </w:rPr>
  </w:style>
  <w:style w:type="paragraph" w:customStyle="1" w:styleId="xl81">
    <w:name w:val="xl81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val="pt-BR" w:eastAsia="pt-BR"/>
    </w:rPr>
  </w:style>
  <w:style w:type="paragraph" w:customStyle="1" w:styleId="xl82">
    <w:name w:val="xl82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val="pt-BR" w:eastAsia="pt-BR"/>
    </w:rPr>
  </w:style>
  <w:style w:type="paragraph" w:customStyle="1" w:styleId="xl83">
    <w:name w:val="xl83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val="pt-BR" w:eastAsia="pt-BR"/>
    </w:rPr>
  </w:style>
  <w:style w:type="paragraph" w:customStyle="1" w:styleId="xl84">
    <w:name w:val="xl84"/>
    <w:basedOn w:val="Normal"/>
    <w:rsid w:val="00E036C9"/>
    <w:pPr>
      <w:widowControl/>
      <w:pBdr>
        <w:left w:val="single" w:sz="8" w:space="0" w:color="auto"/>
        <w:bottom w:val="dotted" w:sz="4" w:space="0" w:color="auto"/>
        <w:right w:val="dotted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pt-BR" w:eastAsia="pt-BR"/>
    </w:rPr>
  </w:style>
  <w:style w:type="paragraph" w:customStyle="1" w:styleId="xl85">
    <w:name w:val="xl85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dotted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pt-BR" w:eastAsia="pt-BR"/>
    </w:rPr>
  </w:style>
  <w:style w:type="paragraph" w:customStyle="1" w:styleId="xl86">
    <w:name w:val="xl86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pt-BR" w:eastAsia="pt-BR"/>
    </w:rPr>
  </w:style>
  <w:style w:type="paragraph" w:customStyle="1" w:styleId="xl87">
    <w:name w:val="xl87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pt-BR" w:eastAsia="pt-BR"/>
    </w:rPr>
  </w:style>
  <w:style w:type="paragraph" w:customStyle="1" w:styleId="xl88">
    <w:name w:val="xl88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pt-BR" w:eastAsia="pt-BR"/>
    </w:rPr>
  </w:style>
  <w:style w:type="paragraph" w:customStyle="1" w:styleId="xl89">
    <w:name w:val="xl89"/>
    <w:basedOn w:val="Normal"/>
    <w:rsid w:val="00E036C9"/>
    <w:pPr>
      <w:widowControl/>
      <w:pBdr>
        <w:left w:val="single" w:sz="8" w:space="0" w:color="auto"/>
        <w:bottom w:val="dotted" w:sz="4" w:space="0" w:color="auto"/>
        <w:right w:val="dotted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632523"/>
      <w:sz w:val="20"/>
      <w:szCs w:val="20"/>
      <w:lang w:val="pt-BR" w:eastAsia="pt-BR"/>
    </w:rPr>
  </w:style>
  <w:style w:type="paragraph" w:customStyle="1" w:styleId="xl90">
    <w:name w:val="xl90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dotted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632523"/>
      <w:sz w:val="20"/>
      <w:szCs w:val="20"/>
      <w:lang w:val="pt-BR" w:eastAsia="pt-BR"/>
    </w:rPr>
  </w:style>
  <w:style w:type="paragraph" w:customStyle="1" w:styleId="xl91">
    <w:name w:val="xl91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632523"/>
      <w:sz w:val="20"/>
      <w:szCs w:val="20"/>
      <w:lang w:val="pt-BR" w:eastAsia="pt-BR"/>
    </w:rPr>
  </w:style>
  <w:style w:type="paragraph" w:customStyle="1" w:styleId="xl92">
    <w:name w:val="xl92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632523"/>
      <w:sz w:val="20"/>
      <w:szCs w:val="20"/>
      <w:lang w:val="pt-BR" w:eastAsia="pt-BR"/>
    </w:rPr>
  </w:style>
  <w:style w:type="paragraph" w:customStyle="1" w:styleId="xl93">
    <w:name w:val="xl93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632523"/>
      <w:sz w:val="20"/>
      <w:szCs w:val="20"/>
      <w:lang w:val="pt-BR" w:eastAsia="pt-BR"/>
    </w:rPr>
  </w:style>
  <w:style w:type="paragraph" w:customStyle="1" w:styleId="xl94">
    <w:name w:val="xl94"/>
    <w:basedOn w:val="Normal"/>
    <w:rsid w:val="00E036C9"/>
    <w:pPr>
      <w:widowControl/>
      <w:pBdr>
        <w:left w:val="single" w:sz="8" w:space="0" w:color="auto"/>
        <w:bottom w:val="dotted" w:sz="4" w:space="0" w:color="auto"/>
        <w:right w:val="dotted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8064A2"/>
      <w:sz w:val="20"/>
      <w:szCs w:val="20"/>
      <w:lang w:val="pt-BR" w:eastAsia="pt-BR"/>
    </w:rPr>
  </w:style>
  <w:style w:type="paragraph" w:customStyle="1" w:styleId="xl95">
    <w:name w:val="xl95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dotted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8064A2"/>
      <w:sz w:val="20"/>
      <w:szCs w:val="20"/>
      <w:lang w:val="pt-BR" w:eastAsia="pt-BR"/>
    </w:rPr>
  </w:style>
  <w:style w:type="paragraph" w:customStyle="1" w:styleId="xl96">
    <w:name w:val="xl96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8064A2"/>
      <w:sz w:val="20"/>
      <w:szCs w:val="20"/>
      <w:lang w:val="pt-BR" w:eastAsia="pt-BR"/>
    </w:rPr>
  </w:style>
  <w:style w:type="paragraph" w:customStyle="1" w:styleId="xl97">
    <w:name w:val="xl97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8064A2"/>
      <w:sz w:val="20"/>
      <w:szCs w:val="20"/>
      <w:lang w:val="pt-BR" w:eastAsia="pt-BR"/>
    </w:rPr>
  </w:style>
  <w:style w:type="paragraph" w:customStyle="1" w:styleId="xl98">
    <w:name w:val="xl98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8064A2"/>
      <w:sz w:val="20"/>
      <w:szCs w:val="20"/>
      <w:lang w:val="pt-BR" w:eastAsia="pt-BR"/>
    </w:rPr>
  </w:style>
  <w:style w:type="paragraph" w:customStyle="1" w:styleId="xl99">
    <w:name w:val="xl99"/>
    <w:basedOn w:val="Normal"/>
    <w:rsid w:val="00E036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00">
    <w:name w:val="xl100"/>
    <w:basedOn w:val="Normal"/>
    <w:rsid w:val="00E036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paragraph" w:customStyle="1" w:styleId="xl101">
    <w:name w:val="xl101"/>
    <w:basedOn w:val="Normal"/>
    <w:rsid w:val="00E036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B0F0"/>
      <w:sz w:val="20"/>
      <w:szCs w:val="20"/>
      <w:lang w:val="pt-BR" w:eastAsia="pt-BR"/>
    </w:rPr>
  </w:style>
  <w:style w:type="paragraph" w:customStyle="1" w:styleId="xl102">
    <w:name w:val="xl102"/>
    <w:basedOn w:val="Normal"/>
    <w:rsid w:val="00E036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103">
    <w:name w:val="xl103"/>
    <w:basedOn w:val="Normal"/>
    <w:rsid w:val="00E036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val="pt-BR" w:eastAsia="pt-BR"/>
    </w:rPr>
  </w:style>
  <w:style w:type="paragraph" w:customStyle="1" w:styleId="xl104">
    <w:name w:val="xl104"/>
    <w:basedOn w:val="Normal"/>
    <w:rsid w:val="00E036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pt-BR" w:eastAsia="pt-BR"/>
    </w:rPr>
  </w:style>
  <w:style w:type="paragraph" w:customStyle="1" w:styleId="xl105">
    <w:name w:val="xl105"/>
    <w:basedOn w:val="Normal"/>
    <w:rsid w:val="00E036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632523"/>
      <w:sz w:val="20"/>
      <w:szCs w:val="20"/>
      <w:lang w:val="pt-BR" w:eastAsia="pt-BR"/>
    </w:rPr>
  </w:style>
  <w:style w:type="paragraph" w:customStyle="1" w:styleId="xl106">
    <w:name w:val="xl106"/>
    <w:basedOn w:val="Normal"/>
    <w:rsid w:val="00E036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8064A2"/>
      <w:sz w:val="20"/>
      <w:szCs w:val="20"/>
      <w:lang w:val="pt-BR" w:eastAsia="pt-BR"/>
    </w:rPr>
  </w:style>
  <w:style w:type="paragraph" w:customStyle="1" w:styleId="xl107">
    <w:name w:val="xl107"/>
    <w:basedOn w:val="Normal"/>
    <w:rsid w:val="00E036C9"/>
    <w:pPr>
      <w:widowControl/>
      <w:pBdr>
        <w:top w:val="single" w:sz="8" w:space="0" w:color="auto"/>
        <w:bottom w:val="single" w:sz="8" w:space="0" w:color="auto"/>
      </w:pBdr>
      <w:shd w:val="clear" w:color="000000" w:fill="FF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E77FC"/>
  </w:style>
  <w:style w:type="paragraph" w:customStyle="1" w:styleId="font5">
    <w:name w:val="font5"/>
    <w:basedOn w:val="Normal"/>
    <w:rsid w:val="00CE77FC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b/>
      <w:bCs/>
      <w:color w:val="FF0000"/>
      <w:sz w:val="20"/>
      <w:szCs w:val="20"/>
      <w:lang w:val="pt-BR" w:eastAsia="pt-BR"/>
    </w:rPr>
  </w:style>
  <w:style w:type="paragraph" w:customStyle="1" w:styleId="xl108">
    <w:name w:val="xl108"/>
    <w:basedOn w:val="Normal"/>
    <w:rsid w:val="00A74C3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109">
    <w:name w:val="xl109"/>
    <w:basedOn w:val="Normal"/>
    <w:rsid w:val="00A74C3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110">
    <w:name w:val="xl110"/>
    <w:basedOn w:val="Normal"/>
    <w:rsid w:val="00A74C3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Normal1">
    <w:name w:val="Normal1"/>
    <w:uiPriority w:val="7"/>
    <w:rsid w:val="00D924ED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1"/>
    <w:rsid w:val="00D924ED"/>
    <w:rPr>
      <w:rFonts w:ascii="Arial" w:eastAsia="Arial" w:hAnsi="Arial" w:cs="Arial"/>
      <w:b/>
      <w:bCs/>
      <w:lang w:val="pt-PT"/>
    </w:rPr>
  </w:style>
  <w:style w:type="character" w:customStyle="1" w:styleId="selectable-text">
    <w:name w:val="selectable-text"/>
    <w:basedOn w:val="Fontepargpadro"/>
    <w:rsid w:val="00037AD7"/>
  </w:style>
  <w:style w:type="paragraph" w:customStyle="1" w:styleId="xl63">
    <w:name w:val="xl63"/>
    <w:basedOn w:val="Normal"/>
    <w:rsid w:val="00445A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iana.e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28DEF-008C-4B38-B7A6-6A3AA682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9</Pages>
  <Words>2898</Words>
  <Characters>15653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antonia.gomes</dc:creator>
  <cp:lastModifiedBy>Brunela de Souza Valiatti</cp:lastModifiedBy>
  <cp:revision>25</cp:revision>
  <cp:lastPrinted>2024-01-12T14:58:00Z</cp:lastPrinted>
  <dcterms:created xsi:type="dcterms:W3CDTF">2024-01-10T13:31:00Z</dcterms:created>
  <dcterms:modified xsi:type="dcterms:W3CDTF">2025-01-29T17:20:00Z</dcterms:modified>
</cp:coreProperties>
</file>