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F" w:rsidRDefault="0049419B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ATA Nº 020</w:t>
      </w:r>
      <w:r w:rsidR="005D14FF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/2016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 xml:space="preserve">Pregão Presencial para Registro de Preços </w:t>
      </w:r>
      <w:r w:rsidR="00FD500C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n</w:t>
      </w:r>
      <w:r w:rsidR="0049419B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º 010</w:t>
      </w: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/2016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FD500C" w:rsidRPr="0049419B" w:rsidRDefault="005D14FF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eastAsiaTheme="minorHAnsi" w:hAnsi="Verdana" w:cs="Verdana"/>
          <w:lang w:eastAsia="en-US"/>
        </w:rPr>
        <w:t xml:space="preserve">Às </w:t>
      </w:r>
      <w:r w:rsidR="0049419B">
        <w:rPr>
          <w:rFonts w:ascii="Verdana" w:eastAsiaTheme="minorHAnsi" w:hAnsi="Verdana" w:cs="Verdana"/>
          <w:lang w:eastAsia="en-US"/>
        </w:rPr>
        <w:t>quinze</w:t>
      </w:r>
      <w:r>
        <w:rPr>
          <w:rFonts w:ascii="Verdana" w:eastAsiaTheme="minorHAnsi" w:hAnsi="Verdana" w:cs="Verdana"/>
          <w:lang w:eastAsia="en-US"/>
        </w:rPr>
        <w:t xml:space="preserve"> horas do dia</w:t>
      </w:r>
      <w:r w:rsidR="00FB50F3">
        <w:rPr>
          <w:rFonts w:ascii="Verdana" w:eastAsiaTheme="minorHAnsi" w:hAnsi="Verdana" w:cs="Verdana"/>
          <w:lang w:eastAsia="en-US"/>
        </w:rPr>
        <w:t xml:space="preserve"> primeiro </w:t>
      </w:r>
      <w:r>
        <w:rPr>
          <w:rFonts w:ascii="Verdana" w:eastAsiaTheme="minorHAnsi" w:hAnsi="Verdana" w:cs="Verdana"/>
          <w:lang w:eastAsia="en-US"/>
        </w:rPr>
        <w:t xml:space="preserve">do mês de </w:t>
      </w:r>
      <w:r w:rsidR="00FB50F3">
        <w:rPr>
          <w:rFonts w:ascii="Verdana" w:eastAsiaTheme="minorHAnsi" w:hAnsi="Verdana" w:cs="Verdana"/>
          <w:lang w:eastAsia="en-US"/>
        </w:rPr>
        <w:t>abril</w:t>
      </w:r>
      <w:r>
        <w:rPr>
          <w:rFonts w:ascii="Verdana" w:eastAsiaTheme="minorHAnsi" w:hAnsi="Verdana" w:cs="Verdana"/>
          <w:lang w:eastAsia="en-US"/>
        </w:rPr>
        <w:t xml:space="preserve"> do ano de dois mil e dezesseis, reuniram-se na sala de licitações, a Pregoeira a senhora Dayane Cassandri e membros da equipe de apoio, as senhoras Maria da Penha de Almeida Silva</w:t>
      </w:r>
      <w:r w:rsidR="004969D9">
        <w:rPr>
          <w:rFonts w:ascii="Verdana" w:eastAsiaTheme="minorHAnsi" w:hAnsi="Verdana" w:cs="Verdana"/>
          <w:lang w:eastAsia="en-US"/>
        </w:rPr>
        <w:t xml:space="preserve"> e Sueli Gonçalves de Moraes</w:t>
      </w:r>
      <w:r w:rsidR="00FB50F3">
        <w:rPr>
          <w:rFonts w:ascii="Verdana" w:eastAsiaTheme="minorHAnsi" w:hAnsi="Verdana" w:cs="Verdana"/>
          <w:lang w:eastAsia="en-US"/>
        </w:rPr>
        <w:t xml:space="preserve"> e o</w:t>
      </w:r>
      <w:r>
        <w:rPr>
          <w:rFonts w:ascii="Verdana" w:eastAsiaTheme="minorHAnsi" w:hAnsi="Verdana" w:cs="Verdana"/>
          <w:lang w:eastAsia="en-US"/>
        </w:rPr>
        <w:t xml:space="preserve"> senhor Guilherme Cibien Vieira, designados pela Portaria nº 944, de 10 de julho de 2015, prorrogada pela Portaria nº 059, de 0</w:t>
      </w:r>
      <w:r w:rsidR="00FD500C">
        <w:rPr>
          <w:rFonts w:ascii="Verdana" w:eastAsiaTheme="minorHAnsi" w:hAnsi="Verdana" w:cs="Verdana"/>
          <w:lang w:eastAsia="en-US"/>
        </w:rPr>
        <w:t>8</w:t>
      </w:r>
      <w:r>
        <w:rPr>
          <w:rFonts w:ascii="Verdana" w:eastAsiaTheme="minorHAnsi" w:hAnsi="Verdana" w:cs="Verdana"/>
          <w:lang w:eastAsia="en-US"/>
        </w:rPr>
        <w:t xml:space="preserve"> de janeiro de 2016 e pela Portaria nº 196, de 10 de fevereiro de 2016, para em atendimento às disposições contidas na Lei nº 10.520/02, realizar a sessão de </w:t>
      </w:r>
      <w:r w:rsidR="00714282">
        <w:rPr>
          <w:rFonts w:ascii="Verdana" w:eastAsiaTheme="minorHAnsi" w:hAnsi="Verdana" w:cs="Verdana"/>
          <w:lang w:eastAsia="en-US"/>
        </w:rPr>
        <w:t>julgamento</w:t>
      </w:r>
      <w:r>
        <w:rPr>
          <w:rFonts w:ascii="Verdana" w:eastAsiaTheme="minorHAnsi" w:hAnsi="Verdana" w:cs="Verdana"/>
          <w:lang w:eastAsia="en-US"/>
        </w:rPr>
        <w:t xml:space="preserve"> do Pregão Presencia</w:t>
      </w:r>
      <w:r w:rsidR="0049419B">
        <w:rPr>
          <w:rFonts w:ascii="Verdana" w:eastAsiaTheme="minorHAnsi" w:hAnsi="Verdana" w:cs="Verdana"/>
          <w:lang w:eastAsia="en-US"/>
        </w:rPr>
        <w:t>l para Registro de Preços nº 010</w:t>
      </w:r>
      <w:r>
        <w:rPr>
          <w:rFonts w:ascii="Verdana" w:eastAsiaTheme="minorHAnsi" w:hAnsi="Verdana" w:cs="Verdana"/>
          <w:lang w:eastAsia="en-US"/>
        </w:rPr>
        <w:t xml:space="preserve">/2016, referente ao Processo nº </w:t>
      </w:r>
      <w:r w:rsidR="0049419B">
        <w:rPr>
          <w:rFonts w:ascii="Verdana" w:eastAsiaTheme="minorHAnsi" w:hAnsi="Verdana" w:cs="Verdana"/>
          <w:lang w:eastAsia="en-US"/>
        </w:rPr>
        <w:t>16</w:t>
      </w:r>
      <w:r w:rsidR="004969D9">
        <w:rPr>
          <w:rFonts w:ascii="Verdana" w:eastAsiaTheme="minorHAnsi" w:hAnsi="Verdana" w:cs="Verdana"/>
          <w:lang w:eastAsia="en-US"/>
        </w:rPr>
        <w:t>.</w:t>
      </w:r>
      <w:r w:rsidR="0049419B">
        <w:rPr>
          <w:rFonts w:ascii="Verdana" w:eastAsiaTheme="minorHAnsi" w:hAnsi="Verdana" w:cs="Verdana"/>
          <w:lang w:eastAsia="en-US"/>
        </w:rPr>
        <w:t>153</w:t>
      </w:r>
      <w:r>
        <w:rPr>
          <w:rFonts w:ascii="Verdana" w:eastAsiaTheme="minorHAnsi" w:hAnsi="Verdana" w:cs="Verdana"/>
          <w:lang w:eastAsia="en-US"/>
        </w:rPr>
        <w:t xml:space="preserve">/2015. Constitui objeto da presente licitação a </w:t>
      </w:r>
      <w:r w:rsidR="0049419B" w:rsidRPr="0049419B">
        <w:rPr>
          <w:rFonts w:ascii="Verdana" w:eastAsiaTheme="minorHAnsi" w:hAnsi="Verdana" w:cs="Verdana"/>
          <w:lang w:eastAsia="en-US"/>
        </w:rPr>
        <w:t>AQUISIÇÃO DE PARES DE TÊNIS ESCOLARES PARA ATENDER AOS ALUNOS DA REDE MUNICIPAL DE ENSINO (CMEI e EMEF), DO MUNICÍPIO DE VIANA, ES</w:t>
      </w:r>
      <w:r>
        <w:rPr>
          <w:rFonts w:ascii="Verdana" w:eastAsiaTheme="minorHAnsi" w:hAnsi="Verdana" w:cs="Verdana"/>
          <w:lang w:eastAsia="en-US"/>
        </w:rPr>
        <w:t xml:space="preserve">. </w:t>
      </w:r>
      <w:r w:rsidR="00FD500C">
        <w:rPr>
          <w:rFonts w:ascii="Verdana" w:hAnsi="Verdana" w:cs="Verdana"/>
          <w:color w:val="000000"/>
        </w:rPr>
        <w:t xml:space="preserve">Aberta </w:t>
      </w:r>
      <w:proofErr w:type="gramStart"/>
      <w:r w:rsidR="00FD500C">
        <w:rPr>
          <w:rFonts w:ascii="Verdana" w:hAnsi="Verdana" w:cs="Verdana"/>
          <w:color w:val="000000"/>
        </w:rPr>
        <w:t>a</w:t>
      </w:r>
      <w:proofErr w:type="gramEnd"/>
      <w:r w:rsidR="00FD500C">
        <w:rPr>
          <w:rFonts w:ascii="Verdana" w:hAnsi="Verdana" w:cs="Verdana"/>
          <w:color w:val="000000"/>
        </w:rPr>
        <w:t xml:space="preserve"> sessão verificou-se a ausência do</w:t>
      </w:r>
      <w:r w:rsidR="00D21441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representante</w:t>
      </w:r>
      <w:r w:rsidR="00D21441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da</w:t>
      </w:r>
      <w:r w:rsidR="00D21441">
        <w:rPr>
          <w:rFonts w:ascii="Verdana" w:hAnsi="Verdana" w:cs="Verdana"/>
          <w:color w:val="000000"/>
        </w:rPr>
        <w:t>s</w:t>
      </w:r>
      <w:r w:rsidR="00FD500C">
        <w:rPr>
          <w:rFonts w:ascii="Verdana" w:hAnsi="Verdana" w:cs="Verdana"/>
          <w:color w:val="000000"/>
        </w:rPr>
        <w:t xml:space="preserve"> empresa</w:t>
      </w:r>
      <w:r w:rsidR="00D21441">
        <w:rPr>
          <w:rFonts w:ascii="Verdana" w:hAnsi="Verdana" w:cs="Verdana"/>
          <w:color w:val="000000"/>
        </w:rPr>
        <w:t>s</w:t>
      </w:r>
      <w:r w:rsidR="003F47B3">
        <w:rPr>
          <w:rFonts w:ascii="Verdana" w:hAnsi="Verdana" w:cs="Verdana"/>
          <w:color w:val="000000"/>
        </w:rPr>
        <w:t xml:space="preserve"> CASA DOS UNIFORMES EIRELI EPP</w:t>
      </w:r>
      <w:r w:rsidR="0049419B">
        <w:rPr>
          <w:rFonts w:ascii="Verdana" w:hAnsi="Verdana" w:cs="Verdana"/>
          <w:color w:val="000000"/>
        </w:rPr>
        <w:t>, COMPO IND. COM. DE BOLSAS E CALÇADOS LTDA EPP, GAMA FERNANDES CALÇADOS LTDA-ME, INDÚSTRIA E COMÉRCIO DE CALÇADOS CARVALHO LTDA, NKS IMPORTAÇÕES E EXPORTAÇÕES INDÚSTRIA E COMÉRCIO DE CALÇADOS LTDA, TEX INDÚSTRIA E COMÉRCIO DE CALÇADOS LTDA-ME, TRILHA INDÚSTRIA E COMÉRCIO E SERVIÇOS LTDA-ME, VANESSA RODRIGUES CARVALHO, VESTIGE CALÇADOS IND. E COMÉRCIO LTDA, VESTSUL INDUSTRIA DE C</w:t>
      </w:r>
      <w:r w:rsidR="003F47B3">
        <w:rPr>
          <w:rFonts w:ascii="Verdana" w:hAnsi="Verdana" w:cs="Verdana"/>
          <w:color w:val="000000"/>
        </w:rPr>
        <w:t>ALÇADOS LTDA – ME</w:t>
      </w:r>
      <w:r w:rsidR="004969D9">
        <w:rPr>
          <w:rFonts w:ascii="Verdana" w:hAnsi="Verdana" w:cs="Verdana"/>
          <w:color w:val="000000"/>
        </w:rPr>
        <w:t>,</w:t>
      </w:r>
      <w:r w:rsidR="0049419B">
        <w:rPr>
          <w:rFonts w:ascii="Verdana" w:hAnsi="Verdana" w:cs="Verdana"/>
          <w:color w:val="000000"/>
        </w:rPr>
        <w:t xml:space="preserve"> N. M. MILHORATO INDÚSTRIA DE CONFECÇÕES LTDA ME, NOVO TEMPO IND. E COM. DE ARTIGOS ESCOLARES LTDA e ODILARA FRASSÃO CALÇADOS EIRELI-EPP</w:t>
      </w:r>
      <w:r w:rsidR="004969D9">
        <w:rPr>
          <w:rFonts w:ascii="Verdana" w:hAnsi="Verdana" w:cs="Verdana"/>
          <w:color w:val="000000"/>
        </w:rPr>
        <w:t>,</w:t>
      </w:r>
      <w:r w:rsidR="00F96AA4">
        <w:rPr>
          <w:rFonts w:ascii="Verdana" w:hAnsi="Verdana" w:cs="Verdana"/>
          <w:color w:val="000000"/>
        </w:rPr>
        <w:t xml:space="preserve"> </w:t>
      </w:r>
      <w:r w:rsidR="004969D9">
        <w:rPr>
          <w:rFonts w:ascii="Verdana" w:hAnsi="Verdana" w:cs="Verdana"/>
          <w:color w:val="000000"/>
        </w:rPr>
        <w:t>m</w:t>
      </w:r>
      <w:r w:rsidR="00FD500C">
        <w:rPr>
          <w:rFonts w:ascii="Verdana" w:hAnsi="Verdana" w:cs="Verdana"/>
        </w:rPr>
        <w:t>uito embora esteja anexado aos autos o Ofício SEMAD/1ª CPL nº 00</w:t>
      </w:r>
      <w:r w:rsidR="0049419B">
        <w:rPr>
          <w:rFonts w:ascii="Verdana" w:hAnsi="Verdana" w:cs="Verdana"/>
        </w:rPr>
        <w:t>8</w:t>
      </w:r>
      <w:r w:rsidR="00FD500C">
        <w:rPr>
          <w:rFonts w:ascii="Verdana" w:hAnsi="Verdana" w:cs="Verdana"/>
        </w:rPr>
        <w:t>/2016</w:t>
      </w:r>
      <w:r w:rsidR="00714282">
        <w:rPr>
          <w:rFonts w:ascii="Verdana" w:hAnsi="Verdana" w:cs="Verdana"/>
        </w:rPr>
        <w:t>,</w:t>
      </w:r>
      <w:r w:rsidR="00FD500C">
        <w:rPr>
          <w:rFonts w:ascii="Verdana" w:hAnsi="Verdana" w:cs="Verdana"/>
        </w:rPr>
        <w:t xml:space="preserve"> de </w:t>
      </w:r>
      <w:r w:rsidR="00D21441">
        <w:rPr>
          <w:rFonts w:ascii="Verdana" w:hAnsi="Verdana" w:cs="Verdana"/>
        </w:rPr>
        <w:t>30</w:t>
      </w:r>
      <w:r w:rsidR="00FD500C">
        <w:rPr>
          <w:rFonts w:ascii="Verdana" w:hAnsi="Verdana" w:cs="Verdana"/>
        </w:rPr>
        <w:t xml:space="preserve"> de março de 2016</w:t>
      </w:r>
      <w:r w:rsidR="004969D9">
        <w:rPr>
          <w:rFonts w:ascii="Verdana" w:hAnsi="Verdana" w:cs="Verdana"/>
        </w:rPr>
        <w:t>,</w:t>
      </w:r>
      <w:r w:rsidR="00FD500C">
        <w:rPr>
          <w:rFonts w:ascii="Verdana" w:hAnsi="Verdana" w:cs="Verdana"/>
        </w:rPr>
        <w:t xml:space="preserve"> informando que o resultado da fase de amostras se daria nesta data e horário e que o não comparecimento na sessão </w:t>
      </w:r>
      <w:r w:rsidR="00FD500C">
        <w:rPr>
          <w:rFonts w:ascii="Verdana" w:hAnsi="Verdana" w:cs="Verdana"/>
          <w:color w:val="000000"/>
        </w:rPr>
        <w:t>importaria na decadência do direito de recurso, conforme disposto no item 13, subitem 13.2 do Edital, e no artigo 4º, inciso XVIII da Lei nº 10.520/2002</w:t>
      </w:r>
      <w:r w:rsidR="00FD500C">
        <w:rPr>
          <w:rFonts w:ascii="Verdana" w:hAnsi="Verdana" w:cs="Verdana"/>
        </w:rPr>
        <w:t>. Valendo ressaltar ainda, que o referido ofício foi encaminhado por e-mail, tendo sido confirmado o recebimento pelo</w:t>
      </w:r>
      <w:r w:rsidR="00D21441">
        <w:rPr>
          <w:rFonts w:ascii="Verdana" w:hAnsi="Verdana" w:cs="Verdana"/>
        </w:rPr>
        <w:t>s</w:t>
      </w:r>
      <w:r w:rsidR="00FD500C">
        <w:rPr>
          <w:rFonts w:ascii="Verdana" w:hAnsi="Verdana" w:cs="Verdana"/>
        </w:rPr>
        <w:t xml:space="preserve"> representante</w:t>
      </w:r>
      <w:r w:rsidR="00D21441">
        <w:rPr>
          <w:rFonts w:ascii="Verdana" w:hAnsi="Verdana" w:cs="Verdana"/>
        </w:rPr>
        <w:t>s</w:t>
      </w:r>
      <w:r w:rsidR="00FD500C">
        <w:rPr>
          <w:rFonts w:ascii="Verdana" w:hAnsi="Verdana" w:cs="Verdana"/>
        </w:rPr>
        <w:t xml:space="preserve"> da</w:t>
      </w:r>
      <w:r w:rsidR="00D21441">
        <w:rPr>
          <w:rFonts w:ascii="Verdana" w:hAnsi="Verdana" w:cs="Verdana"/>
        </w:rPr>
        <w:t>s</w:t>
      </w:r>
      <w:r w:rsidR="00FD500C">
        <w:rPr>
          <w:rFonts w:ascii="Verdana" w:hAnsi="Verdana" w:cs="Verdana"/>
        </w:rPr>
        <w:t xml:space="preserve"> empresa</w:t>
      </w:r>
      <w:r w:rsidR="00D21441">
        <w:rPr>
          <w:rFonts w:ascii="Verdana" w:hAnsi="Verdana" w:cs="Verdana"/>
        </w:rPr>
        <w:t>s</w:t>
      </w:r>
      <w:r w:rsidR="00641446">
        <w:rPr>
          <w:rFonts w:ascii="Verdana" w:hAnsi="Verdana" w:cs="Verdana"/>
        </w:rPr>
        <w:t xml:space="preserve"> </w:t>
      </w:r>
      <w:r w:rsidR="00641446" w:rsidRPr="004969D9">
        <w:rPr>
          <w:rFonts w:ascii="Verdana" w:hAnsi="Verdana" w:cs="Verdana"/>
        </w:rPr>
        <w:t xml:space="preserve">CASA DOS UNIFORMES EIRELI EPP, COMPO IND. COM. DE BOLSAS E CALÇADOS LTDA EPP, INDÚSTRIA E COMÉRCIO DE CALÇADOS CARVALHO LTDA, NKS IMPORTAÇÕES E EXPORTAÇÕES INDÚSTRIA E COMÉRCIO DE CALÇADOS LTDA, TRILHA INDÚSTRIA E COMÉRCIO E SERVIÇOS LTDA-ME, VANESSA RODRIGUES CARVALHO, VESTIGE CALÇADOS IND. E COMÉRCIO LTDA, VESTSUL </w:t>
      </w:r>
      <w:proofErr w:type="gramStart"/>
      <w:r w:rsidR="00641446" w:rsidRPr="004969D9">
        <w:rPr>
          <w:rFonts w:ascii="Verdana" w:hAnsi="Verdana" w:cs="Verdana"/>
        </w:rPr>
        <w:t>INDUSTRIA</w:t>
      </w:r>
      <w:proofErr w:type="gramEnd"/>
      <w:r w:rsidR="00641446" w:rsidRPr="004969D9">
        <w:rPr>
          <w:rFonts w:ascii="Verdana" w:hAnsi="Verdana" w:cs="Verdana"/>
        </w:rPr>
        <w:t xml:space="preserve"> DE CALÇADOS LTDA – ME, N. M. MILHORATO INDÚSTRIA DE CONFECÇÕES LTDA ME, NOVO TEMPO IND. E COM. DE ARTIGOS ESCOLARES LTDA e ODILARA FRASSÃO CALÇADOS EIRELI-EPP</w:t>
      </w:r>
      <w:r w:rsidR="00FD500C" w:rsidRPr="004969D9">
        <w:rPr>
          <w:rFonts w:ascii="Verdana" w:hAnsi="Verdana" w:cs="Verdana"/>
        </w:rPr>
        <w:t xml:space="preserve"> </w:t>
      </w:r>
      <w:r w:rsidR="00FD500C" w:rsidRPr="00AC646D">
        <w:rPr>
          <w:rFonts w:ascii="Verdana" w:hAnsi="Verdana" w:cs="Verdana"/>
        </w:rPr>
        <w:t>(vide fl</w:t>
      </w:r>
      <w:r w:rsidR="00D21441">
        <w:rPr>
          <w:rFonts w:ascii="Verdana" w:hAnsi="Verdana" w:cs="Verdana"/>
        </w:rPr>
        <w:t>s</w:t>
      </w:r>
      <w:r w:rsidR="00FD500C" w:rsidRPr="00AC646D">
        <w:rPr>
          <w:rFonts w:ascii="Verdana" w:hAnsi="Verdana" w:cs="Verdana"/>
        </w:rPr>
        <w:t xml:space="preserve">. </w:t>
      </w:r>
      <w:r w:rsidR="0071655F">
        <w:rPr>
          <w:rFonts w:ascii="Verdana" w:hAnsi="Verdana" w:cs="Verdana"/>
        </w:rPr>
        <w:t>513/524</w:t>
      </w:r>
      <w:r w:rsidR="00FD500C" w:rsidRPr="00AC646D">
        <w:rPr>
          <w:rFonts w:ascii="Verdana" w:hAnsi="Verdana" w:cs="Verdana"/>
        </w:rPr>
        <w:t xml:space="preserve">). </w:t>
      </w:r>
      <w:r w:rsidR="004969D9">
        <w:rPr>
          <w:rFonts w:ascii="Verdana" w:hAnsi="Verdana" w:cs="Verdana"/>
          <w:color w:val="000000"/>
        </w:rPr>
        <w:t xml:space="preserve">E quanto aos representantes das empresas GAMA FERNANDES CALÇADOS </w:t>
      </w:r>
      <w:r w:rsidR="004969D9">
        <w:rPr>
          <w:rFonts w:ascii="Verdana" w:hAnsi="Verdana" w:cs="Verdana"/>
          <w:color w:val="000000"/>
        </w:rPr>
        <w:lastRenderedPageBreak/>
        <w:t xml:space="preserve">LTDA-ME e TEX INDÚSTRIA E COMÉRCIO DE CALÇADOS LTDA-ME foi confirmado o recebimento do e-mail através de contato telefônico na mesma data de encaminhamento do mencionado ofício. </w:t>
      </w:r>
      <w:r w:rsidR="00FD500C" w:rsidRPr="004969D9">
        <w:rPr>
          <w:rFonts w:ascii="Verdana" w:hAnsi="Verdana" w:cs="Verdana"/>
        </w:rPr>
        <w:t xml:space="preserve">Assim, de acordo com o Laudo Técnico </w:t>
      </w:r>
      <w:r w:rsidR="004969D9">
        <w:rPr>
          <w:rFonts w:ascii="Verdana" w:hAnsi="Verdana" w:cs="Verdana"/>
        </w:rPr>
        <w:t xml:space="preserve">da Comissão de Avaliação </w:t>
      </w:r>
      <w:r w:rsidR="004969D9" w:rsidRPr="006E3DC3">
        <w:rPr>
          <w:rFonts w:ascii="Verdana" w:hAnsi="Verdana" w:cs="Verdana"/>
        </w:rPr>
        <w:t>da Secretaria de Educação do município de Viana</w:t>
      </w:r>
      <w:r w:rsidR="00FD500C" w:rsidRPr="004969D9">
        <w:rPr>
          <w:rFonts w:ascii="Verdana" w:hAnsi="Verdana" w:cs="Verdana"/>
        </w:rPr>
        <w:t>,</w:t>
      </w:r>
      <w:r w:rsidR="00FD500C">
        <w:rPr>
          <w:rFonts w:ascii="Verdana" w:hAnsi="Verdana" w:cs="Verdana"/>
          <w:color w:val="000000"/>
        </w:rPr>
        <w:t xml:space="preserve"> as amostras do objeto licitado foram aprovadas e estão em conformidade com </w:t>
      </w:r>
      <w:r w:rsidR="00FD500C" w:rsidRPr="00AC646D">
        <w:rPr>
          <w:rFonts w:ascii="Verdana" w:hAnsi="Verdana" w:cs="Verdana"/>
        </w:rPr>
        <w:t>as exigências do Edital (vide fls.</w:t>
      </w:r>
      <w:r w:rsidR="00AC646D" w:rsidRPr="00AC646D">
        <w:rPr>
          <w:rFonts w:ascii="Verdana" w:hAnsi="Verdana" w:cs="Verdana"/>
        </w:rPr>
        <w:t xml:space="preserve"> </w:t>
      </w:r>
      <w:r w:rsidR="0071655F">
        <w:rPr>
          <w:rFonts w:ascii="Verdana" w:hAnsi="Verdana" w:cs="Verdana"/>
        </w:rPr>
        <w:t>499/510</w:t>
      </w:r>
      <w:r w:rsidR="00FD500C" w:rsidRPr="00AC646D">
        <w:rPr>
          <w:rFonts w:ascii="Verdana" w:hAnsi="Verdana" w:cs="Verdana"/>
        </w:rPr>
        <w:t xml:space="preserve">), sendo a empresa </w:t>
      </w:r>
      <w:r w:rsidR="0049419B">
        <w:rPr>
          <w:rFonts w:ascii="Verdana" w:hAnsi="Verdana" w:cs="Verdana"/>
          <w:color w:val="000000"/>
        </w:rPr>
        <w:t xml:space="preserve">VESTSUL </w:t>
      </w:r>
      <w:proofErr w:type="gramStart"/>
      <w:r w:rsidR="0049419B">
        <w:rPr>
          <w:rFonts w:ascii="Verdana" w:hAnsi="Verdana" w:cs="Verdana"/>
          <w:color w:val="000000"/>
        </w:rPr>
        <w:t>INDUSTRIA</w:t>
      </w:r>
      <w:proofErr w:type="gramEnd"/>
      <w:r w:rsidR="0049419B">
        <w:rPr>
          <w:rFonts w:ascii="Verdana" w:hAnsi="Verdana" w:cs="Verdana"/>
          <w:color w:val="000000"/>
        </w:rPr>
        <w:t xml:space="preserve"> DE CALÇADOS LTDA – ME</w:t>
      </w:r>
      <w:r w:rsidR="00FD500C">
        <w:rPr>
          <w:rFonts w:ascii="Verdana" w:hAnsi="Verdana" w:cs="Verdana"/>
          <w:color w:val="000000"/>
        </w:rPr>
        <w:t xml:space="preserve"> habilitada e declarada vencedora dos itens arrematados.</w:t>
      </w:r>
      <w:r w:rsidR="00FD500C">
        <w:rPr>
          <w:rFonts w:ascii="Verdana" w:hAnsi="Verdana" w:cs="Verdana"/>
        </w:rPr>
        <w:t xml:space="preserve"> Ato contínuo, a Pregoeira, </w:t>
      </w:r>
      <w:r w:rsidR="00714282">
        <w:rPr>
          <w:rFonts w:ascii="Verdana" w:hAnsi="Verdana" w:cs="Verdana"/>
        </w:rPr>
        <w:t>consignou o seu</w:t>
      </w:r>
      <w:r w:rsidR="00FD500C">
        <w:rPr>
          <w:rFonts w:ascii="Verdana" w:hAnsi="Verdana" w:cs="Verdana"/>
        </w:rPr>
        <w:t xml:space="preserve"> direito de, em ato posterior </w:t>
      </w:r>
      <w:proofErr w:type="gramStart"/>
      <w:r w:rsidR="00FD500C">
        <w:rPr>
          <w:rFonts w:ascii="Verdana" w:hAnsi="Verdana" w:cs="Verdana"/>
        </w:rPr>
        <w:t>à</w:t>
      </w:r>
      <w:proofErr w:type="gramEnd"/>
      <w:r w:rsidR="00FD500C">
        <w:rPr>
          <w:rFonts w:ascii="Verdana" w:hAnsi="Verdana" w:cs="Verdana"/>
        </w:rPr>
        <w:t xml:space="preserve"> esta sessão, fazer a verificação da autenticidade de todas as certidões apresentadas, e caso seja constatada alguma irregularidade tomará as providências cabíveis administrativamente. Nada mais havendo a declarar, foi encerrada a sessão cuja ata foi lavrada e assinada pela Pregoeira e Equipe de Apoio.</w:t>
      </w:r>
    </w:p>
    <w:p w:rsidR="00FD500C" w:rsidRDefault="00FD500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FD500C" w:rsidRDefault="00FD500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Resultado de Sessão </w:t>
      </w:r>
      <w:proofErr w:type="gramStart"/>
      <w:r>
        <w:rPr>
          <w:rFonts w:ascii="Verdana" w:hAnsi="Verdana" w:cs="Verdana"/>
          <w:b/>
          <w:bCs/>
        </w:rPr>
        <w:t>Pública Adjudicado</w:t>
      </w:r>
      <w:proofErr w:type="gramEnd"/>
      <w:r>
        <w:rPr>
          <w:rFonts w:ascii="Verdana" w:hAnsi="Verdana" w:cs="Verdana"/>
          <w:b/>
          <w:bCs/>
        </w:rPr>
        <w:t xml:space="preserve"> em favor de:</w:t>
      </w:r>
    </w:p>
    <w:p w:rsidR="00FD500C" w:rsidRDefault="0049419B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</w:rPr>
      </w:pPr>
      <w:r w:rsidRPr="0049419B">
        <w:rPr>
          <w:rFonts w:ascii="Verdana" w:hAnsi="Verdana" w:cs="Verdana"/>
          <w:b/>
          <w:color w:val="000000"/>
        </w:rPr>
        <w:t xml:space="preserve">VESTSUL </w:t>
      </w:r>
      <w:proofErr w:type="gramStart"/>
      <w:r w:rsidRPr="0049419B">
        <w:rPr>
          <w:rFonts w:ascii="Verdana" w:hAnsi="Verdana" w:cs="Verdana"/>
          <w:b/>
          <w:color w:val="000000"/>
        </w:rPr>
        <w:t>INDUSTRIA</w:t>
      </w:r>
      <w:proofErr w:type="gramEnd"/>
      <w:r w:rsidRPr="0049419B">
        <w:rPr>
          <w:rFonts w:ascii="Verdana" w:hAnsi="Verdana" w:cs="Verdana"/>
          <w:b/>
          <w:color w:val="000000"/>
        </w:rPr>
        <w:t xml:space="preserve"> DE CALÇADOS LTDA – ME</w:t>
      </w:r>
      <w:r w:rsidR="00FD500C">
        <w:rPr>
          <w:rFonts w:ascii="Verdana" w:hAnsi="Verdana" w:cs="Verdana"/>
          <w:color w:val="000000"/>
        </w:rPr>
        <w:t xml:space="preserve"> no valor </w:t>
      </w:r>
      <w:r w:rsidR="002056E2">
        <w:rPr>
          <w:rFonts w:ascii="Verdana" w:hAnsi="Verdana" w:cs="Verdana"/>
          <w:color w:val="000000"/>
        </w:rPr>
        <w:t xml:space="preserve">unitário de R$ 17,80 (dezessete reais e oitenta centavos), perfazendo o </w:t>
      </w:r>
      <w:r w:rsidR="00FD500C">
        <w:rPr>
          <w:rFonts w:ascii="Verdana" w:hAnsi="Verdana" w:cs="Verdana"/>
          <w:color w:val="000000"/>
        </w:rPr>
        <w:t xml:space="preserve">global de R$ </w:t>
      </w:r>
      <w:r>
        <w:rPr>
          <w:rFonts w:ascii="Verdana" w:hAnsi="Verdana" w:cs="Verdana"/>
          <w:color w:val="000000"/>
        </w:rPr>
        <w:t>442.080,80</w:t>
      </w:r>
      <w:r w:rsidR="00737644">
        <w:rPr>
          <w:rFonts w:ascii="Verdana" w:eastAsiaTheme="minorHAnsi" w:hAnsi="Verdana" w:cs="Verdana"/>
          <w:lang w:eastAsia="en-US"/>
        </w:rPr>
        <w:t xml:space="preserve"> (</w:t>
      </w:r>
      <w:r>
        <w:rPr>
          <w:rFonts w:ascii="Verdana" w:eastAsiaTheme="minorHAnsi" w:hAnsi="Verdana" w:cs="Verdana"/>
          <w:lang w:eastAsia="en-US"/>
        </w:rPr>
        <w:t>quatrocentos e quarenta e dois mil, oitenta reais e oitenta centavos</w:t>
      </w:r>
      <w:r w:rsidR="00737644">
        <w:rPr>
          <w:rFonts w:ascii="Verdana" w:eastAsiaTheme="minorHAnsi" w:hAnsi="Verdana" w:cs="Verdana"/>
          <w:lang w:eastAsia="en-US"/>
        </w:rPr>
        <w:t>).</w:t>
      </w:r>
    </w:p>
    <w:p w:rsidR="00FD500C" w:rsidRDefault="00FD500C" w:rsidP="00FD50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Dayane Cassandri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Pregoeira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Pr="00D21441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Pr="00D21441" w:rsidRDefault="00E66090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lang w:eastAsia="en-US"/>
        </w:rPr>
        <w:t>Maria da Penha de Almeida Silva</w:t>
      </w:r>
    </w:p>
    <w:p w:rsidR="005D14FF" w:rsidRPr="00D21441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 w:rsidRPr="00D21441"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Sueli Gonçalves de Moraes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CE7887" w:rsidRDefault="00CE7887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E7887" w:rsidRDefault="00CE7887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Guilherme Cibien Vieira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5D14FF" w:rsidRDefault="005D14FF" w:rsidP="005D14F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sectPr w:rsidR="005D14FF" w:rsidSect="0016436A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D9" w:rsidRDefault="004969D9" w:rsidP="002927FE">
      <w:r>
        <w:separator/>
      </w:r>
    </w:p>
  </w:endnote>
  <w:endnote w:type="continuationSeparator" w:id="0">
    <w:p w:rsidR="004969D9" w:rsidRDefault="004969D9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D9" w:rsidRPr="00794FF6" w:rsidRDefault="004969D9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4969D9" w:rsidRDefault="004969D9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proofErr w:type="gramStart"/>
    <w:r w:rsidRPr="00794FF6">
      <w:rPr>
        <w:rFonts w:ascii="Verdana" w:hAnsi="Verdana" w:cs="Arial"/>
        <w:b w:val="0"/>
        <w:sz w:val="20"/>
        <w:szCs w:val="20"/>
      </w:rPr>
      <w:t>Avenida Florentino Ávidos</w:t>
    </w:r>
    <w:proofErr w:type="gramEnd"/>
    <w:r w:rsidRPr="00794FF6">
      <w:rPr>
        <w:rFonts w:ascii="Verdana" w:hAnsi="Verdana" w:cs="Arial"/>
        <w:b w:val="0"/>
        <w:sz w:val="20"/>
        <w:szCs w:val="20"/>
      </w:rPr>
      <w:t>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 xml:space="preserve">CEP: </w:t>
    </w:r>
    <w:r w:rsidRPr="00794FF6">
      <w:rPr>
        <w:rFonts w:ascii="Verdana" w:hAnsi="Verdana" w:cs="Arial"/>
        <w:b w:val="0"/>
        <w:sz w:val="20"/>
        <w:szCs w:val="20"/>
      </w:rPr>
      <w:t xml:space="preserve">29.135-000 </w:t>
    </w:r>
  </w:p>
  <w:p w:rsidR="004969D9" w:rsidRPr="00794FF6" w:rsidRDefault="004969D9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4969D9" w:rsidRPr="00794FF6" w:rsidRDefault="004969D9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D9" w:rsidRDefault="004969D9" w:rsidP="002927FE">
      <w:r>
        <w:separator/>
      </w:r>
    </w:p>
  </w:footnote>
  <w:footnote w:type="continuationSeparator" w:id="0">
    <w:p w:rsidR="004969D9" w:rsidRDefault="004969D9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D9" w:rsidRDefault="004969D9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7BB84F9" wp14:editId="7FE91E4B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B0F6E"/>
    <w:rsid w:val="0015462E"/>
    <w:rsid w:val="0016436A"/>
    <w:rsid w:val="00177D18"/>
    <w:rsid w:val="002056E2"/>
    <w:rsid w:val="00272935"/>
    <w:rsid w:val="002927FE"/>
    <w:rsid w:val="00334503"/>
    <w:rsid w:val="003355A3"/>
    <w:rsid w:val="003E0F06"/>
    <w:rsid w:val="003F47B3"/>
    <w:rsid w:val="0049419B"/>
    <w:rsid w:val="004969D9"/>
    <w:rsid w:val="004F2DEA"/>
    <w:rsid w:val="00567015"/>
    <w:rsid w:val="005C556A"/>
    <w:rsid w:val="005D14FF"/>
    <w:rsid w:val="00641446"/>
    <w:rsid w:val="00667A52"/>
    <w:rsid w:val="006E7C2B"/>
    <w:rsid w:val="0070683A"/>
    <w:rsid w:val="00714282"/>
    <w:rsid w:val="00716348"/>
    <w:rsid w:val="0071655F"/>
    <w:rsid w:val="00737644"/>
    <w:rsid w:val="00794FF6"/>
    <w:rsid w:val="007B66B0"/>
    <w:rsid w:val="007F2D90"/>
    <w:rsid w:val="008534F1"/>
    <w:rsid w:val="008A6D26"/>
    <w:rsid w:val="0091261E"/>
    <w:rsid w:val="00986835"/>
    <w:rsid w:val="009A3A05"/>
    <w:rsid w:val="00A54295"/>
    <w:rsid w:val="00A96A57"/>
    <w:rsid w:val="00AC646D"/>
    <w:rsid w:val="00B35642"/>
    <w:rsid w:val="00B43568"/>
    <w:rsid w:val="00B50957"/>
    <w:rsid w:val="00B627D8"/>
    <w:rsid w:val="00BA68A4"/>
    <w:rsid w:val="00BE0018"/>
    <w:rsid w:val="00C15EEB"/>
    <w:rsid w:val="00CA1161"/>
    <w:rsid w:val="00CA49D3"/>
    <w:rsid w:val="00CE7887"/>
    <w:rsid w:val="00D21441"/>
    <w:rsid w:val="00D74E41"/>
    <w:rsid w:val="00E66090"/>
    <w:rsid w:val="00E91D73"/>
    <w:rsid w:val="00ED2DDB"/>
    <w:rsid w:val="00F115F4"/>
    <w:rsid w:val="00F96AA4"/>
    <w:rsid w:val="00FB50F3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59BD-D271-4222-9E53-DDBA594C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8</cp:revision>
  <cp:lastPrinted>2016-04-01T19:46:00Z</cp:lastPrinted>
  <dcterms:created xsi:type="dcterms:W3CDTF">2016-04-01T13:54:00Z</dcterms:created>
  <dcterms:modified xsi:type="dcterms:W3CDTF">2016-04-01T19:46:00Z</dcterms:modified>
</cp:coreProperties>
</file>